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5A6C2" w14:textId="77777777" w:rsidR="00CA755C" w:rsidRDefault="000D2406">
      <w:r>
        <w:rPr>
          <w:rFonts w:ascii="Verdana" w:hAnsi="Verdana"/>
          <w:color w:val="000000"/>
          <w:sz w:val="17"/>
          <w:szCs w:val="17"/>
          <w:shd w:val="clear" w:color="auto" w:fill="FFFFFF"/>
        </w:rPr>
        <w:t xml:space="preserve"> The effect of a mentoring program on at-risk minority students. Paper details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main function of the Rationale section of Chapter 1 is to present background on a topic, based on the information that has been collected about a problem or issue. Researchers use these to guide their studies so that they are building on what is known rather than working in a vacuum. We also use the Rationale section to see what is not known about a problem or issue so we can identify gaps in the research that need to be explored. The Rationale assignment should end up as at least eight (8) double-spaced pages on your potential dissertation topic and include AT LEAST twenty (20) unique references with no more than four (4) of those being from earlier than 2010. All sources used in the review should be cited in the text of your paper as well as in the reference list. Three areas that you need to know about in developing an integrated review include: 1. Specific theories related to the problem or issue. 2. What is known about the problem/issue from previous research studies? 3. What needs to be done to advance knowledge concerning the problem/issue. 1. At this point, you will turn in your final Rationale written project. This submission should be at least eight (8) pages in length and contain twenty (20) unique references. Your problem, Your rationale, Your research questions, Your instruments, Your population &amp; participants, Your timeline The assignment is not complete without Chapter 1 being completed. The research questions are being provided and the person must write at a master level to complete all of chapter 1 of the research papers. This includes Introduction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Effects of a mentoring program at the middle school level for at-risk students. Statement of the Problem Rationale Research Questions • What effect does a mentoring program have on the academic success of middle school students? • What effect does a mentoring program have on the behavior of middle school students? • What effect does a mentoring program have on the attendance of middle school students? • What differences exist in the academic success, behavior, and attendance of middle school students participating in one-on-one mentoring versus small group mentoring? Description of Terms Contribution of the Study Process to Accomplish Research Design Participants Instruments Data Collection Data Analysis</w:t>
      </w:r>
    </w:p>
    <w:sectPr w:rsidR="00CA7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406"/>
    <w:rsid w:val="000D2406"/>
    <w:rsid w:val="00444B66"/>
    <w:rsid w:val="00CA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B1393"/>
  <w15:chartTrackingRefBased/>
  <w15:docId w15:val="{6C937652-F00C-44F8-92AC-EC00E554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2022-07-15T12:56:00Z</dcterms:created>
  <dcterms:modified xsi:type="dcterms:W3CDTF">2022-07-15T12:56:00Z</dcterms:modified>
</cp:coreProperties>
</file>