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98129" w14:textId="77777777" w:rsidR="002B7375" w:rsidRDefault="00090F0C">
      <w:r>
        <w:rPr>
          <w:rFonts w:ascii="Verdana" w:hAnsi="Verdana"/>
          <w:color w:val="000000"/>
          <w:sz w:val="17"/>
          <w:szCs w:val="17"/>
          <w:shd w:val="clear" w:color="auto" w:fill="FFFFFF"/>
        </w:rPr>
        <w:t xml:space="preserve">Multinational corporations can use alternative hedging techniques to reduce exchange rate fluctuation exposure.  I Introduction (background, study aim and objectives); II Literature review (present the literature student is using in her/his paper in the form of the main themes in the literature that he/she has found to be relevant to her/his study); III Main part (topic presentation in a logical and well organized way; discussion). The structure of this part depends on the nature of the topic and the chosen methodology. The main part is divided into parts, subdivisions, subsections in accordance with the type of the topic. Usually this part contains two-three parts, with 2-3 subdivisions and (if necessary) smaller subsections (e.g. theoretical part, methodological part and analytical (research) part). Anyway, while writing the essay, material is </w:t>
      </w:r>
      <w:proofErr w:type="spellStart"/>
      <w:r>
        <w:rPr>
          <w:rFonts w:ascii="Verdana" w:hAnsi="Verdana"/>
          <w:color w:val="000000"/>
          <w:sz w:val="17"/>
          <w:szCs w:val="17"/>
          <w:shd w:val="clear" w:color="auto" w:fill="FFFFFF"/>
        </w:rPr>
        <w:t>analysed</w:t>
      </w:r>
      <w:proofErr w:type="spellEnd"/>
      <w:r>
        <w:rPr>
          <w:rFonts w:ascii="Verdana" w:hAnsi="Verdana"/>
          <w:color w:val="000000"/>
          <w:sz w:val="17"/>
          <w:szCs w:val="17"/>
          <w:shd w:val="clear" w:color="auto" w:fill="FFFFFF"/>
        </w:rPr>
        <w:t xml:space="preserve"> consistently with suitable implementation of methods and in this way revealing the chosen topic through the analysis of the material. Depending on the type of the topic </w:t>
      </w:r>
      <w:proofErr w:type="spellStart"/>
      <w:r>
        <w:rPr>
          <w:rFonts w:ascii="Verdana" w:hAnsi="Verdana"/>
          <w:color w:val="000000"/>
          <w:sz w:val="17"/>
          <w:szCs w:val="17"/>
          <w:shd w:val="clear" w:color="auto" w:fill="FFFFFF"/>
        </w:rPr>
        <w:t>analysed</w:t>
      </w:r>
      <w:proofErr w:type="spellEnd"/>
      <w:r>
        <w:rPr>
          <w:rFonts w:ascii="Verdana" w:hAnsi="Verdana"/>
          <w:color w:val="000000"/>
          <w:sz w:val="17"/>
          <w:szCs w:val="17"/>
          <w:shd w:val="clear" w:color="auto" w:fill="FFFFFF"/>
        </w:rPr>
        <w:t>, the consistency and the structure of the presentation of the material may differ very much; IV Conclusion (critical approach to written topic). This is the most important part of the essay because it consists of original conclusion(s), recommendations, suggestions etc. Student could choose among several options of the findings presentation, however, it is much more convenient to present all the conclusions and after that all the recommendation. V Literature (References used). This part presents the literature and reference list that is created in essay writing process. References should be included in essay using APA Style (American Psychological Association) that is available on http://www.apastyle.org/learn/tutorials/basics-tutorial.aspx. Individual work consists of writing essays on the basis of selected articles (two at least) Essay should be written in format A4 with margins 2.5 cm (top, bottom, left and right), and by using Arial font 11pt and single line spacing within the text.</w:t>
      </w:r>
    </w:p>
    <w:sectPr w:rsidR="002B7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F0C"/>
    <w:rsid w:val="00090F0C"/>
    <w:rsid w:val="002B7375"/>
    <w:rsid w:val="00B1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A3A16"/>
  <w15:chartTrackingRefBased/>
  <w15:docId w15:val="{73ED618F-CF8E-4E6B-8544-E58DC2C0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2022-07-11T10:01:00Z</dcterms:created>
  <dcterms:modified xsi:type="dcterms:W3CDTF">2022-07-11T10:01:00Z</dcterms:modified>
</cp:coreProperties>
</file>