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10909" w14:textId="1E30F150" w:rsidR="00505FBD" w:rsidRDefault="003F3E6F">
      <w:r>
        <w:rPr>
          <w:rFonts w:ascii="Verdana" w:hAnsi="Verdana"/>
          <w:color w:val="000000"/>
          <w:sz w:val="17"/>
          <w:szCs w:val="17"/>
          <w:shd w:val="clear" w:color="auto" w:fill="FFFFFF"/>
        </w:rPr>
        <w:t xml:space="preserve">Lenin's </w:t>
      </w:r>
      <w:r>
        <w:rPr>
          <w:rFonts w:ascii="Verdana" w:hAnsi="Verdana"/>
          <w:color w:val="000000"/>
          <w:sz w:val="17"/>
          <w:szCs w:val="17"/>
          <w:shd w:val="clear" w:color="auto" w:fill="FFFFFF"/>
        </w:rPr>
        <w:t>imperialism.</w:t>
      </w:r>
      <w:r>
        <w:rPr>
          <w:rFonts w:ascii="Verdana" w:hAnsi="Verdana"/>
          <w:color w:val="000000"/>
          <w:sz w:val="17"/>
          <w:szCs w:val="17"/>
          <w:shd w:val="clear" w:color="auto" w:fill="FFFFFF"/>
        </w:rPr>
        <w:t xml:space="preserve"> Guide on the essay 2 Please write a FIVE-Page essay. FOUR of the FIVE PAGES should be a detailed summary of Lenin’s views of mature capitalism from Lenin’s Imperialism: The Highest Stage of Capitalism. In the FIFTH page of the essay, compare and contrast Keynes’s theory of mature capitalism (from Keynes’ Economic Consequences of the Peace, chapters 1 and 2 with that of Lenin. In this last part, choose one or two points to compare and tell which of their arguments you find most compelling and why. ------ 1. Lenin Question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Imperialism: The Highest Stage of Capitalism, Lenin argues that the maturation of capitalism by the eve of World War I transforms the developed capitalist countries. Moreover, he believes these developments alter the relationship between the advanced capitalist powers and the developing world. Explain each of the five features which Lenin believes characterizes this latest stage of capitalist development. Why is he convinced that this latest stage might lead to wars, depressions, and revolutions? Explain. What parts of Lenin’s analysis do you think Keynes would reject? Explain.</w:t>
      </w:r>
    </w:p>
    <w:sectPr w:rsidR="00505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E6F"/>
    <w:rsid w:val="003F3E6F"/>
    <w:rsid w:val="0050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EB4BC"/>
  <w15:chartTrackingRefBased/>
  <w15:docId w15:val="{3AF51399-3FD3-4F47-AB5C-173687C90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2022-07-13T15:23:00Z</dcterms:created>
  <dcterms:modified xsi:type="dcterms:W3CDTF">2022-07-13T15:23:00Z</dcterms:modified>
</cp:coreProperties>
</file>