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4E3E" w14:textId="08822E7C" w:rsidR="00903C18" w:rsidRDefault="00B51E6B">
      <w:r>
        <w:rPr>
          <w:rFonts w:ascii="Verdana" w:hAnsi="Verdana"/>
          <w:color w:val="000000"/>
          <w:sz w:val="17"/>
          <w:szCs w:val="17"/>
          <w:shd w:val="clear" w:color="auto" w:fill="FFFFFF"/>
        </w:rPr>
        <w:t>Stages of Relational Development. Bay Paper details: 1. Read "Models of Relationship Development" in the text pp. 276-282. 2. Answer any two of the five questions in the "Invitation to Insight" box in text on p. 283. The relationship(s) you choose to describe can be family, romantic, friend, or work. Identify numerically which two questions you're answering. 3. In each of the two questions you answer, cite at least three of the ten Stages of Relational Development identified in the text (pictured in Figure 8.1, page 276) to support your analysis of the relationship. For clarity, bold or underline each stage you cite, and include the specific text page you're referencing. For example: Bonding (p. 279). The text describes bonding as involving a "public commitment". When Jose married last year, he asked me to be his best man, and I was very involved in helping him and his family with the planning…" Grading: 1. Completion of all specifics listed above. 2. Identify numerically which two questions you're answering. In each of the two answers, a minimum of three Stages of Relational Development are identified by name and text page number. 3. 800 words minimum original student writing. Exceed word minimum substantively for highest possible grade (Most "A" papers are between 1000 to 1200 words of substantive, thoughtful and original student writing. Most "B" papers are between 800 to 1000 words of substantive, thoughtful and original student writing). 4. All citations in bold or underlined. Include all text page numbers with references. 5. Excellent proofreading. Including and not limited to grammar, spelling, punctuation, capitalization, etc. Space between paragraphs for clarity.</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6B"/>
    <w:rsid w:val="00903C18"/>
    <w:rsid w:val="00B5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04DD"/>
  <w15:chartTrackingRefBased/>
  <w15:docId w15:val="{0EF54155-0574-413F-A773-B62D4E3A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2022-06-03T20:05:00Z</dcterms:created>
  <dcterms:modified xsi:type="dcterms:W3CDTF">2022-06-03T20:05:00Z</dcterms:modified>
</cp:coreProperties>
</file>