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26F1D" w14:textId="6937E9F0" w:rsidR="008D2FC8" w:rsidRDefault="00FF5E7B">
      <w:r>
        <w:rPr>
          <w:rFonts w:ascii="Verdana" w:hAnsi="Verdana"/>
          <w:color w:val="000000"/>
          <w:sz w:val="17"/>
          <w:szCs w:val="17"/>
          <w:shd w:val="clear" w:color="auto" w:fill="FFFFFF"/>
        </w:rPr>
        <w:t>Research essay 4 prompt, on Feminism. Bay Paper details: Charity Blackburn Professor Manuel Gonzalez English 101 June 3, 2022. JUSTICE FROM A FEMINIST PERSPECTIVE The term feminist justice means different things to different people – while some scholars view it from the sameness approach, others view it from the difference approach. The scholars who adopt the sameness approach are of the view that men and women are the same human beings: as such they argued that both sexes be treated equally. While some other scholars who argued from the difference feminism approach identified cultural, psychological, and biological characteristics difference between men and women. These differential attributes were said to be vital for the overall wellbeing and harmony in the society. The difference feminist writers are of the view that feminist justice is better understood from the feminist different approach because it recognizes the unique nature of the distinguishing features of women. Feminist justice involves using equitable standards and rules in dealing with women regardless of their class and race. It requires that the biological, psychological, and cultural differences between men and women be given a critical consideration. Part of the biological features that distinguish men from women is childbearing, which includes the process of pregnancy. It will be unfair and an injustice to expect a pregnant woman to work the same hours at the same pace as a man in the same work environment. Judging from these points, this paper therefore sees feminist justice as the fair and equitable treatment for women in every society.</w:t>
      </w:r>
    </w:p>
    <w:sectPr w:rsidR="008D2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E7B"/>
    <w:rsid w:val="008D2FC8"/>
    <w:rsid w:val="00FF5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A4B9C"/>
  <w15:chartTrackingRefBased/>
  <w15:docId w15:val="{2FCDD1DC-7805-464A-989B-C20AACA0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2022-06-06T16:55:00Z</dcterms:created>
  <dcterms:modified xsi:type="dcterms:W3CDTF">2022-06-06T16:55:00Z</dcterms:modified>
</cp:coreProperties>
</file>