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5F0E4" w14:textId="540CECC6" w:rsidR="008D2FC8" w:rsidRDefault="005B78E7">
      <w:r>
        <w:rPr>
          <w:rFonts w:ascii="Verdana" w:hAnsi="Verdana"/>
          <w:color w:val="000000"/>
          <w:sz w:val="17"/>
          <w:szCs w:val="17"/>
          <w:shd w:val="clear" w:color="auto" w:fill="FFFFFF"/>
        </w:rPr>
        <w:t xml:space="preserve">Legal Representation and Social Class. Paper details --What role does geographic location play in the quality of representation provided by the public defender? --How does the overburdened public defense system contribute to issues of wrongful conviction? --Contrast the legal representation described by Bright to the level of representation available to white-collar, corporate, and environmental crimes. --Considering the “war on drugs,” discuss what role the “war on drugs” might play in contributing to an overburdened public defense system? --What relationship exists between race, the war on drugs, and the overburdened public defender system? --How can we solve the problems of an overburdened public defense system and racial discrimination in the criminal justice system? Please use the three files attached which included the course textbook (chapters 3 and 4) to support and answer the claims for the above six prompts in addition to two U.S. scholarly sources. This is the cite for the course textbook: </w:t>
      </w:r>
      <w:proofErr w:type="spellStart"/>
      <w:r>
        <w:rPr>
          <w:rFonts w:ascii="Verdana" w:hAnsi="Verdana"/>
          <w:color w:val="000000"/>
          <w:sz w:val="17"/>
          <w:szCs w:val="17"/>
          <w:shd w:val="clear" w:color="auto" w:fill="FFFFFF"/>
        </w:rPr>
        <w:t>Collica</w:t>
      </w:r>
      <w:proofErr w:type="spellEnd"/>
      <w:r>
        <w:rPr>
          <w:rFonts w:ascii="Verdana" w:hAnsi="Verdana"/>
          <w:color w:val="000000"/>
          <w:sz w:val="17"/>
          <w:szCs w:val="17"/>
          <w:shd w:val="clear" w:color="auto" w:fill="FFFFFF"/>
        </w:rPr>
        <w:t xml:space="preserve">, K. &amp; </w:t>
      </w:r>
      <w:proofErr w:type="spellStart"/>
      <w:r>
        <w:rPr>
          <w:rFonts w:ascii="Verdana" w:hAnsi="Verdana"/>
          <w:color w:val="000000"/>
          <w:sz w:val="17"/>
          <w:szCs w:val="17"/>
          <w:shd w:val="clear" w:color="auto" w:fill="FFFFFF"/>
        </w:rPr>
        <w:t>Furst</w:t>
      </w:r>
      <w:proofErr w:type="spellEnd"/>
      <w:r>
        <w:rPr>
          <w:rFonts w:ascii="Verdana" w:hAnsi="Verdana"/>
          <w:color w:val="000000"/>
          <w:sz w:val="17"/>
          <w:szCs w:val="17"/>
          <w:shd w:val="clear" w:color="auto" w:fill="FFFFFF"/>
        </w:rPr>
        <w:t>, G. (2012). Crime &amp; society. https://content.uagc.edu</w:t>
      </w:r>
    </w:p>
    <w:sectPr w:rsidR="008D2F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E7"/>
    <w:rsid w:val="005B78E7"/>
    <w:rsid w:val="008D2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7F662"/>
  <w15:chartTrackingRefBased/>
  <w15:docId w15:val="{E187B3B8-4948-4797-B8E8-69C5C7191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162</Words>
  <Characters>928</Characters>
  <Application>Microsoft Office Word</Application>
  <DocSecurity>0</DocSecurity>
  <Lines>7</Lines>
  <Paragraphs>2</Paragraphs>
  <ScaleCrop>false</ScaleCrop>
  <Company/>
  <LinksUpToDate>false</LinksUpToDate>
  <CharactersWithSpaces>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2022-06-08T07:18:00Z</dcterms:created>
  <dcterms:modified xsi:type="dcterms:W3CDTF">2022-06-08T07:18:00Z</dcterms:modified>
</cp:coreProperties>
</file>