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FCA38" w14:textId="7D4A2DDA" w:rsidR="009111B4" w:rsidRDefault="0027740C">
      <w:r>
        <w:rPr>
          <w:rFonts w:ascii="Verdana" w:hAnsi="Verdana"/>
          <w:color w:val="000000"/>
          <w:sz w:val="17"/>
          <w:szCs w:val="17"/>
          <w:shd w:val="clear" w:color="auto" w:fill="FFFFFF"/>
        </w:rPr>
        <w:t xml:space="preserve">Health Information Technology for Economic and Clinical Health.  After researching Health Information Technology for Economic and Clinical </w:t>
      </w:r>
      <w:r w:rsidR="008D5798">
        <w:rPr>
          <w:rFonts w:ascii="Verdana" w:hAnsi="Verdana"/>
          <w:color w:val="000000"/>
          <w:sz w:val="17"/>
          <w:szCs w:val="17"/>
          <w:shd w:val="clear" w:color="auto" w:fill="FFFFFF"/>
        </w:rPr>
        <w:t>Health,</w:t>
      </w:r>
      <w:r>
        <w:rPr>
          <w:rFonts w:ascii="Verdana" w:hAnsi="Verdana"/>
          <w:color w:val="000000"/>
          <w:sz w:val="17"/>
          <w:szCs w:val="17"/>
          <w:shd w:val="clear" w:color="auto" w:fill="FFFFFF"/>
        </w:rPr>
        <w:t xml:space="preserve"> you will respond by addressing the following: Compare the positive and negative elements of the law or regulation. Reviewing your own definition of the health care system posted in your Week 1 Post Your Introduction discussion, Define the health care system now, considering what you have learned throughout this course. Compare the differences between the definitions. Part 2 In thinking about the future of health care in the United States, </w:t>
      </w:r>
      <w:proofErr w:type="gramStart"/>
      <w:r>
        <w:rPr>
          <w:rFonts w:ascii="Verdana" w:hAnsi="Verdana"/>
          <w:color w:val="000000"/>
          <w:sz w:val="17"/>
          <w:szCs w:val="17"/>
          <w:shd w:val="clear" w:color="auto" w:fill="FFFFFF"/>
        </w:rPr>
        <w:t>Examine</w:t>
      </w:r>
      <w:proofErr w:type="gramEnd"/>
      <w:r>
        <w:rPr>
          <w:rFonts w:ascii="Verdana" w:hAnsi="Verdana"/>
          <w:color w:val="000000"/>
          <w:sz w:val="17"/>
          <w:szCs w:val="17"/>
          <w:shd w:val="clear" w:color="auto" w:fill="FFFFFF"/>
        </w:rPr>
        <w:t xml:space="preserve"> where you see the U.S. health care system in the next five or 10 years (e.g., costs, access, quality, technology, government, or private health insurance coverage, etc.) Describe any potential reforms, research, and recommendations for improvements currently being proposed by health care agencies, lawmakers, citizens groups, political parties or action committees, lobbyists, Note that the reforms to be described in this part should be those that have not yet been enacted.</w:t>
      </w:r>
    </w:p>
    <w:sectPr w:rsidR="00911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0C"/>
    <w:rsid w:val="0027740C"/>
    <w:rsid w:val="008D5798"/>
    <w:rsid w:val="00911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328B"/>
  <w15:chartTrackingRefBased/>
  <w15:docId w15:val="{5ECDBA41-E14F-4C72-9C56-8E4F421B3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2022-06-29T08:41:00Z</dcterms:created>
  <dcterms:modified xsi:type="dcterms:W3CDTF">2022-06-29T08:41:00Z</dcterms:modified>
</cp:coreProperties>
</file>