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2434" w14:textId="77777777" w:rsidR="009111B4" w:rsidRDefault="001675A9">
      <w:r>
        <w:rPr>
          <w:rFonts w:ascii="Verdana" w:hAnsi="Verdana"/>
          <w:color w:val="000000"/>
          <w:sz w:val="17"/>
          <w:szCs w:val="17"/>
          <w:shd w:val="clear" w:color="auto" w:fill="FFFFFF"/>
        </w:rPr>
        <w:t>Find two journals (one including groupthink theory, one about communication privacy management theory) Purpose: The purpose of this exercise is to give you practice at noticing how theory or theoretical ideas are presented in research articles that you select. You must select two articles that use the theory you plan to write about in your Research Paper. Procedure: The procedure for this assignment is similar to the Theory in Research exercise from Week 3. Read both articles you selected very carefully. Then, answer the following six questions for each article. Remember that this must be typed in advance of section, and you should be prepared to discuss what you have written. 1. Identification: Give the APA style citation for the article, including authors' names, year published, title of study, journal name, volume number, and page number (in appropriate APA format and order). 2. Area of Communication: What general type of communication is this study dealing with (e.g., mass, interpersonal, etc.)? What more specific communication topics does this study address? 3. What theory (or theories) is primarily driving the study? What are some main ideas of this theory? 4. What are the specific hypotheses or research questions that the authors argue come from the theory (or theories)? 5. How is theory being used in this study? For example, is this study specifically attempting to test the theory (or some part of the theory)? Is the theory being used by the researchers mainly to “inform” some concepts/terms used in the study? Explain your response. 6. What were some of the main findings from the articles? You don’t have to state every single finding. But identify what you view as the major “takeaway points” from the article. Length: Your responses must be typed in advance of discussion section, and you should be prepared to discuss what you have written. Approximate length is 2 pages double-spaced, with 12-point Times New Roman font.</w:t>
      </w:r>
    </w:p>
    <w:sectPr w:rsidR="0091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A9"/>
    <w:rsid w:val="001675A9"/>
    <w:rsid w:val="009111B4"/>
    <w:rsid w:val="00C6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D0C5"/>
  <w15:chartTrackingRefBased/>
  <w15:docId w15:val="{2D97D71D-191B-4F2A-A347-6C6DD762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2022-06-29T08:27:00Z</dcterms:created>
  <dcterms:modified xsi:type="dcterms:W3CDTF">2022-06-29T08:27:00Z</dcterms:modified>
</cp:coreProperties>
</file>