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19A9" w14:textId="32F5F802" w:rsidR="009230CA" w:rsidRDefault="00C00B99">
      <w:r>
        <w:rPr>
          <w:rFonts w:ascii="Verdana" w:hAnsi="Verdana"/>
          <w:color w:val="000000"/>
          <w:sz w:val="17"/>
          <w:szCs w:val="17"/>
          <w:shd w:val="clear" w:color="auto" w:fill="FFFFFF"/>
        </w:rPr>
        <w:t xml:space="preserve">To spur our thinking, we'll watch this 10-minute video on Homeboy Industries, a gang intervention program in Los Angeles: LA's Gang Members Transformed - Homeboy Industries The video talks about the importance of working as a community to prevent juvenile delinquency, gang involvement, and crime. Considering this video, as well as the We Are Superman documentary, you will explore two agencies that work to make a difference in the community concerning your problematic issue. Select two organizations that you are either familiar with or curious about. Explain how these organizations transform lives and help change our society. For each organization, explain its mission and history, and explore its successes and challenges. You may want to do a quick web search of a few organizations to find two that interest you. For the conclusion, offer a first-person reflection of why it’s important to get involved in our communities.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if you were looking at poverty in the inner city, and gangs are an offshoot of that, then Homeboys could be one of your organizations that you explore. Big Brothers/Big Sisters might also work, considering they are trying to solve the issue of a lack of mentoring in the urban core. You could go more local and explore </w:t>
      </w:r>
      <w:proofErr w:type="spellStart"/>
      <w:r>
        <w:rPr>
          <w:rFonts w:ascii="Verdana" w:hAnsi="Verdana"/>
          <w:color w:val="000000"/>
          <w:sz w:val="17"/>
          <w:szCs w:val="17"/>
          <w:shd w:val="clear" w:color="auto" w:fill="FFFFFF"/>
        </w:rPr>
        <w:t>ReEngage</w:t>
      </w:r>
      <w:proofErr w:type="spellEnd"/>
      <w:r>
        <w:rPr>
          <w:rFonts w:ascii="Verdana" w:hAnsi="Verdana"/>
          <w:color w:val="000000"/>
          <w:sz w:val="17"/>
          <w:szCs w:val="17"/>
          <w:shd w:val="clear" w:color="auto" w:fill="FFFFFF"/>
        </w:rPr>
        <w:t>, which was featured in the documentary. But you’ll need to dig a little deeper into their mission and scope. Explore how these organizations are the same and how they are different. Is their mission the same but their approach different? Or do they tackle a similar issue from a completely different angle? You could explore Operation Breakthrough and Harvesters, two organizations that tackle hunger in different ways. There have been creative solutions to food deserts in the Kansas City area, including mobile grocers. The paper must be typed, titled, and double spaced and be roughly 700 words long. I envision this as a four-paragraph essay: intro, organization #1, organization #2, conclusion.</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9"/>
    <w:rsid w:val="009230CA"/>
    <w:rsid w:val="00C0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4E03"/>
  <w15:chartTrackingRefBased/>
  <w15:docId w15:val="{3F2E8782-6A6C-47E8-B9E8-36720AA1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2022-06-13T19:41:00Z</dcterms:created>
  <dcterms:modified xsi:type="dcterms:W3CDTF">2022-06-13T19:41:00Z</dcterms:modified>
</cp:coreProperties>
</file>