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BF3F" w14:textId="77777777" w:rsidR="00744310" w:rsidRDefault="000A17CE">
      <w:r>
        <w:rPr>
          <w:rFonts w:ascii="Verdana" w:hAnsi="Verdana"/>
          <w:color w:val="000000"/>
          <w:sz w:val="17"/>
          <w:szCs w:val="17"/>
          <w:shd w:val="clear" w:color="auto" w:fill="FFFFFF"/>
        </w:rPr>
        <w:t>1- Explain Surface level and Deep level diversity and provide an example of each 2- Explain how a company (in your opinion) can increase the understanding, acceptance, and inclusion of diversity within its organization 3- Provide an example of a company that you feel embraces diversity and explain why you have chosen this company. 4- Explain the nature and intent of federal employment law. Identify the circumstances under which protected characteristics such as gender, age, or religion can be used as the basis for employment decisions as well as the circumstances under which a company may be found guilty of illegal discrimination. Please cite your sources - if you quote or cite a statistic - cite the source on the slide or at the end of the paragraph as well as on the reference slide or page. All other researched data should be paragraphed / summarized in your own words and cited on the slide or at the end of the paragraph as well as on the reference slide or page.</w:t>
      </w:r>
    </w:p>
    <w:sectPr w:rsidR="0074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7CE"/>
    <w:rsid w:val="00056FB7"/>
    <w:rsid w:val="000A17CE"/>
    <w:rsid w:val="0074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5A6D"/>
  <w15:chartTrackingRefBased/>
  <w15:docId w15:val="{6F04F95E-A846-4138-8A28-94997558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2022-06-26T21:30:00Z</dcterms:created>
  <dcterms:modified xsi:type="dcterms:W3CDTF">2022-06-26T21:30:00Z</dcterms:modified>
</cp:coreProperties>
</file>