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0D4C" w14:textId="77777777" w:rsidR="00D91E7B" w:rsidRDefault="00FA4242">
      <w:r>
        <w:rPr>
          <w:rFonts w:ascii="Verdana" w:hAnsi="Verdana"/>
          <w:color w:val="000000"/>
          <w:sz w:val="17"/>
          <w:szCs w:val="17"/>
          <w:shd w:val="clear" w:color="auto" w:fill="FFFFFF"/>
        </w:rPr>
        <w:t xml:space="preserve">The module is Evidence Law. Question: ‘It is well known that identification evidence... has contributed to a number of significant miscarriages of justice’ Andrew L-T Choo, Evidence (5th, OUP 2018) p 145 What are Turnbull warnings and are they likely to prevent future miscarriages of justice based on visual identifications? Academic </w:t>
      </w:r>
      <w:proofErr w:type="gramStart"/>
      <w:r>
        <w:rPr>
          <w:rFonts w:ascii="Verdana" w:hAnsi="Verdana"/>
          <w:color w:val="000000"/>
          <w:sz w:val="17"/>
          <w:szCs w:val="17"/>
          <w:shd w:val="clear" w:color="auto" w:fill="FFFFFF"/>
        </w:rPr>
        <w:t>Level :</w:t>
      </w:r>
      <w:proofErr w:type="gramEnd"/>
      <w:r>
        <w:rPr>
          <w:rFonts w:ascii="Verdana" w:hAnsi="Verdana"/>
          <w:color w:val="000000"/>
          <w:sz w:val="17"/>
          <w:szCs w:val="17"/>
          <w:shd w:val="clear" w:color="auto" w:fill="FFFFFF"/>
        </w:rPr>
        <w:t xml:space="preserve"> Bachelor Paper details The above question is a problem Question on Evidence Law. (1) IMP NOTE: The answer should be of 1500 words ONLY (Kindly don’t go beyond). This is a problem question in which legal issues should be identified. Please be clear on whom and on what we are advising, identifying plaintiff/s &amp; defendant/s. There should be DIRECT and straightforward application of Evidence Law for each legal issue by using IRAC method. (Lecturer said every sentence/s may represent a legal issue). (2) SOURCES to be </w:t>
      </w:r>
      <w:proofErr w:type="gramStart"/>
      <w:r>
        <w:rPr>
          <w:rFonts w:ascii="Verdana" w:hAnsi="Verdana"/>
          <w:color w:val="000000"/>
          <w:sz w:val="17"/>
          <w:szCs w:val="17"/>
          <w:shd w:val="clear" w:color="auto" w:fill="FFFFFF"/>
        </w:rPr>
        <w:t>used :</w:t>
      </w:r>
      <w:proofErr w:type="gramEnd"/>
      <w:r>
        <w:rPr>
          <w:rFonts w:ascii="Verdana" w:hAnsi="Verdana"/>
          <w:color w:val="000000"/>
          <w:sz w:val="17"/>
          <w:szCs w:val="17"/>
          <w:shd w:val="clear" w:color="auto" w:fill="FFFFFF"/>
        </w:rPr>
        <w:t xml:space="preserve"> Top Priority is that the question should be critically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using Relevant Cases (at least 10 cases please) and key Statutes &amp; Legislations of Evidence Law (not to forget to use PACE – Police and Criminal Evidence Act 1984). Core Textbooks and Academic Journals can be included for support only. -Number of sources: minimum 20, more may be added if required. However, NO need to produce references, footnotes or bibliography. (3) VERY IMPORTANT: Please consult the attached module handbook, for the aims &amp; objectives to be achieved on the question’s topic and the MAIN Cases and KEY Legislations involving Evidence Law, which MUST be particularly used in the question. (4) Please pay particular attention to the structure and format of the problem question </w:t>
      </w:r>
      <w:proofErr w:type="spellStart"/>
      <w:r>
        <w:rPr>
          <w:rFonts w:ascii="Verdana" w:hAnsi="Verdana"/>
          <w:color w:val="000000"/>
          <w:sz w:val="17"/>
          <w:szCs w:val="17"/>
          <w:shd w:val="clear" w:color="auto" w:fill="FFFFFF"/>
        </w:rPr>
        <w:t>as</w:t>
      </w:r>
      <w:proofErr w:type="spellEnd"/>
      <w:r>
        <w:rPr>
          <w:rFonts w:ascii="Verdana" w:hAnsi="Verdana"/>
          <w:color w:val="000000"/>
          <w:sz w:val="17"/>
          <w:szCs w:val="17"/>
          <w:shd w:val="clear" w:color="auto" w:fill="FFFFFF"/>
        </w:rPr>
        <w:t xml:space="preserve"> asked by Lecturer: • Problem questions will cover several areas of Evidence law and part of the skill in answering these questions is to identify the areas and apply the relevant law. It follows that it would be unwise to spend too long on one or two areas and ignore the others. You should try to give a comprehensive coverage. • Problem questions will require you to give advice on evidence to the </w:t>
      </w:r>
      <w:proofErr w:type="spellStart"/>
      <w:r>
        <w:rPr>
          <w:rFonts w:ascii="Verdana" w:hAnsi="Verdana"/>
          <w:color w:val="000000"/>
          <w:sz w:val="17"/>
          <w:szCs w:val="17"/>
          <w:shd w:val="clear" w:color="auto" w:fill="FFFFFF"/>
        </w:rPr>
        <w:t>defence</w:t>
      </w:r>
      <w:proofErr w:type="spellEnd"/>
      <w:r>
        <w:rPr>
          <w:rFonts w:ascii="Verdana" w:hAnsi="Verdana"/>
          <w:color w:val="000000"/>
          <w:sz w:val="17"/>
          <w:szCs w:val="17"/>
          <w:shd w:val="clear" w:color="auto" w:fill="FFFFFF"/>
        </w:rPr>
        <w:t xml:space="preserve"> or the prosecution. Your answer of course will include observations about Evidence which may help the suspect/defendant and also warn about evidence that may be helpful to the other side, that is, the prosecution. Your answer is thus in the form of practical advice, taking each evidential issue in turn. • Stay organized and </w:t>
      </w:r>
      <w:proofErr w:type="gramStart"/>
      <w:r>
        <w:rPr>
          <w:rFonts w:ascii="Verdana" w:hAnsi="Verdana"/>
          <w:color w:val="000000"/>
          <w:sz w:val="17"/>
          <w:szCs w:val="17"/>
          <w:shd w:val="clear" w:color="auto" w:fill="FFFFFF"/>
        </w:rPr>
        <w:t>Identify</w:t>
      </w:r>
      <w:proofErr w:type="gramEnd"/>
      <w:r>
        <w:rPr>
          <w:rFonts w:ascii="Verdana" w:hAnsi="Verdana"/>
          <w:color w:val="000000"/>
          <w:sz w:val="17"/>
          <w:szCs w:val="17"/>
          <w:shd w:val="clear" w:color="auto" w:fill="FFFFFF"/>
        </w:rPr>
        <w:t xml:space="preserve"> the evidence issues in order of the question or by character. • Use IRAC for each evidence </w:t>
      </w:r>
      <w:proofErr w:type="gramStart"/>
      <w:r>
        <w:rPr>
          <w:rFonts w:ascii="Verdana" w:hAnsi="Verdana"/>
          <w:color w:val="000000"/>
          <w:sz w:val="17"/>
          <w:szCs w:val="17"/>
          <w:shd w:val="clear" w:color="auto" w:fill="FFFFFF"/>
        </w:rPr>
        <w:t>issue :</w:t>
      </w:r>
      <w:proofErr w:type="gramEnd"/>
      <w:r>
        <w:rPr>
          <w:rFonts w:ascii="Verdana" w:hAnsi="Verdana"/>
          <w:color w:val="000000"/>
          <w:sz w:val="17"/>
          <w:szCs w:val="17"/>
          <w:shd w:val="clear" w:color="auto" w:fill="FFFFFF"/>
        </w:rPr>
        <w:t xml:space="preserve"> • Issue • Rule • Analysis • Conclusion. INTRODUCTION: Very brief introduction stating who you will be advising on evidence and maybe the topics that you will be advising on. BODY: • Identification and analysis of each evidence issue • Each evidence issue can be </w:t>
      </w:r>
      <w:proofErr w:type="spellStart"/>
      <w:r>
        <w:rPr>
          <w:rFonts w:ascii="Verdana" w:hAnsi="Verdana"/>
          <w:color w:val="000000"/>
          <w:sz w:val="17"/>
          <w:szCs w:val="17"/>
          <w:shd w:val="clear" w:color="auto" w:fill="FFFFFF"/>
        </w:rPr>
        <w:t>organised</w:t>
      </w:r>
      <w:proofErr w:type="spellEnd"/>
      <w:r>
        <w:rPr>
          <w:rFonts w:ascii="Verdana" w:hAnsi="Verdana"/>
          <w:color w:val="000000"/>
          <w:sz w:val="17"/>
          <w:szCs w:val="17"/>
          <w:shd w:val="clear" w:color="auto" w:fill="FFFFFF"/>
        </w:rPr>
        <w:t xml:space="preserve"> either in order as they come up in the scenario or by character in the scenario • Each issue should have its own paragraph • Each paragraph should try to use IRAC to help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issue under consideration CONCLUSION: • Very brief conclusion about the evidence issues discussed.</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42"/>
    <w:rsid w:val="00731265"/>
    <w:rsid w:val="00D91E7B"/>
    <w:rsid w:val="00FA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9917"/>
  <w15:chartTrackingRefBased/>
  <w15:docId w15:val="{C1AF849D-DD7A-47B1-8C7C-13057A84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2022-06-29T21:16:00Z</dcterms:created>
  <dcterms:modified xsi:type="dcterms:W3CDTF">2022-06-29T21:16:00Z</dcterms:modified>
</cp:coreProperties>
</file>