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4D8" w14:textId="0399E0F4" w:rsidR="008D2FC8" w:rsidRDefault="00BE5F75">
      <w:r w:rsidRPr="00BE5F75">
        <w:t>Constitutional rights collide.</w:t>
      </w:r>
      <w:r w:rsidRPr="00BE5F7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This week you will be writing an essay, 2-3 pages double-spaced in length, on what happens when Constitutional rights collide. You can find an example from the news or caselaw, but here are some suggestions: Religious rights (1st amendment) versus equal protection (14th amendment): https://www.cnn.com/2018/06/05/opinions/masterpiece-cakeshop-supreme-court-opinion-gupta Freedom of speech (1st amendment) versus equal protection/protected classes (14th amendment) https://djclpp.law.duke.edu/article/the-dynamic-relationship-between-freedom-of-speech-and-equality/ Freedom from Search/seizure (4th amendment) versus right to carry a firearm (2nd amendment: https://slate.com/news-and-politics/2017/04/why-liberals-should-be-alarmed-that-courts-are-eroding-the-second-amendment.html#:~:text=The%20Fourth%20Amendment%20protects%20individuals,he%20is%20carrying%20a%20firearm%3F If you find something that's not technically a conflict, but is interesting to you, that's fine! Here are some interesting Constitutional issues: - Can cities impose mask mandates? Is this even a Constitutional issue, why or why not? - Can a state make laws that put a greater burden on minority residents (think voting restrictions)? - Should mandatory draft registration be imposed on both men and women?</w:t>
      </w:r>
    </w:p>
    <w:sectPr w:rsidR="008D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75"/>
    <w:rsid w:val="008D2FC8"/>
    <w:rsid w:val="00B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EE09"/>
  <w15:chartTrackingRefBased/>
  <w15:docId w15:val="{9B2D863E-77E3-4EEB-8755-C2DD16CC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2022-06-06T16:46:00Z</dcterms:created>
  <dcterms:modified xsi:type="dcterms:W3CDTF">2022-06-06T16:46:00Z</dcterms:modified>
</cp:coreProperties>
</file>