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4405" w14:textId="061598E1" w:rsidR="00C94411" w:rsidRDefault="00C553DD">
      <w:r>
        <w:rPr>
          <w:rFonts w:ascii="Verdana" w:hAnsi="Verdana"/>
          <w:color w:val="000000"/>
          <w:sz w:val="17"/>
          <w:szCs w:val="17"/>
          <w:shd w:val="clear" w:color="auto" w:fill="FFFFFF"/>
        </w:rPr>
        <w:t>Week 7 Print Putting It All Together - Building a Comprehensive Proposal for the Cloud! This week, you will bring together all the information covered throughout this course to develop a comprehensive proposal for migrating to the cloud. All companies considering migrating to the cloud must develop a comprehensive cloud plan that will guide them through the migration process and provide a roadmap for their decisions. Companies can develop the use of cloud migration in their organizations with steps that focus on building, implementing, and developing cloud strategies. Cloud computing migration is a developing concept that is centered on the notion of distributed processing. Its definition is related to the use of computer resources that are offered as a service. As with any novel technology, cloud computing is subject to security threats, vulnerabilities, and attacks (</w:t>
      </w:r>
      <w:proofErr w:type="spellStart"/>
      <w:r>
        <w:rPr>
          <w:rFonts w:ascii="Verdana" w:hAnsi="Verdana"/>
          <w:color w:val="000000"/>
          <w:sz w:val="17"/>
          <w:szCs w:val="17"/>
          <w:shd w:val="clear" w:color="auto" w:fill="FFFFFF"/>
        </w:rPr>
        <w:t>Tissir</w:t>
      </w:r>
      <w:proofErr w:type="spellEnd"/>
      <w:r>
        <w:rPr>
          <w:rFonts w:ascii="Verdana" w:hAnsi="Verdana"/>
          <w:color w:val="000000"/>
          <w:sz w:val="17"/>
          <w:szCs w:val="17"/>
          <w:shd w:val="clear" w:color="auto" w:fill="FFFFFF"/>
        </w:rPr>
        <w:t xml:space="preserve"> et al., 2021). Many services on the cloud still fail to define the needs of cybersecurity management in cloud computing. Cloud Computing concerns, security, cybersecurity differences, ISO, and NIST standards seek to identify the policies and the guidelines included in a comprehensive proposal. This approach greatly manages and prevents cyber risks in cloud computing (</w:t>
      </w:r>
      <w:proofErr w:type="spellStart"/>
      <w:r>
        <w:rPr>
          <w:rFonts w:ascii="Verdana" w:hAnsi="Verdana"/>
          <w:color w:val="000000"/>
          <w:sz w:val="17"/>
          <w:szCs w:val="17"/>
          <w:shd w:val="clear" w:color="auto" w:fill="FFFFFF"/>
        </w:rPr>
        <w:t>Tissir</w:t>
      </w:r>
      <w:proofErr w:type="spellEnd"/>
      <w:r>
        <w:rPr>
          <w:rFonts w:ascii="Verdana" w:hAnsi="Verdana"/>
          <w:color w:val="000000"/>
          <w:sz w:val="17"/>
          <w:szCs w:val="17"/>
          <w:shd w:val="clear" w:color="auto" w:fill="FFFFFF"/>
        </w:rPr>
        <w:t xml:space="preserve"> et al., 2021). Cloud computing is a reality in most business sectors. However, some companies are reluctant to migrate to the cloud due to strict data security regulations. Cloud computing could provide options for decreasing information technology spending in companies while allowing them to upgrade their profile by offering web-based services (Nikolopoulos et al., 2018). References Nikolopoulos, M., </w:t>
      </w:r>
      <w:proofErr w:type="spellStart"/>
      <w:r>
        <w:rPr>
          <w:rFonts w:ascii="Verdana" w:hAnsi="Verdana"/>
          <w:color w:val="000000"/>
          <w:sz w:val="17"/>
          <w:szCs w:val="17"/>
          <w:shd w:val="clear" w:color="auto" w:fill="FFFFFF"/>
        </w:rPr>
        <w:t>Karampela</w:t>
      </w:r>
      <w:proofErr w:type="spellEnd"/>
      <w:r>
        <w:rPr>
          <w:rFonts w:ascii="Verdana" w:hAnsi="Verdana"/>
          <w:color w:val="000000"/>
          <w:sz w:val="17"/>
          <w:szCs w:val="17"/>
          <w:shd w:val="clear" w:color="auto" w:fill="FFFFFF"/>
        </w:rPr>
        <w:t xml:space="preserve">, I., </w:t>
      </w:r>
      <w:proofErr w:type="spellStart"/>
      <w:r>
        <w:rPr>
          <w:rFonts w:ascii="Verdana" w:hAnsi="Verdana"/>
          <w:color w:val="000000"/>
          <w:sz w:val="17"/>
          <w:szCs w:val="17"/>
          <w:shd w:val="clear" w:color="auto" w:fill="FFFFFF"/>
        </w:rPr>
        <w:t>Tzortzis</w:t>
      </w:r>
      <w:proofErr w:type="spellEnd"/>
      <w:r>
        <w:rPr>
          <w:rFonts w:ascii="Verdana" w:hAnsi="Verdana"/>
          <w:color w:val="000000"/>
          <w:sz w:val="17"/>
          <w:szCs w:val="17"/>
          <w:shd w:val="clear" w:color="auto" w:fill="FFFFFF"/>
        </w:rPr>
        <w:t xml:space="preserve">, E., &amp; </w:t>
      </w:r>
      <w:proofErr w:type="spellStart"/>
      <w:r>
        <w:rPr>
          <w:rFonts w:ascii="Verdana" w:hAnsi="Verdana"/>
          <w:color w:val="000000"/>
          <w:sz w:val="17"/>
          <w:szCs w:val="17"/>
          <w:shd w:val="clear" w:color="auto" w:fill="FFFFFF"/>
        </w:rPr>
        <w:t>Dalamaga</w:t>
      </w:r>
      <w:proofErr w:type="spellEnd"/>
      <w:r>
        <w:rPr>
          <w:rFonts w:ascii="Verdana" w:hAnsi="Verdana"/>
          <w:color w:val="000000"/>
          <w:sz w:val="17"/>
          <w:szCs w:val="17"/>
          <w:shd w:val="clear" w:color="auto" w:fill="FFFFFF"/>
        </w:rPr>
        <w:t xml:space="preserve">, M. (2018). Deploying cloud computing in the Greek Healthcare System: A modern development proposal incorporating clinical and laboratory data. Studies in Health Technology and Informatics, 251, 35–38. </w:t>
      </w:r>
      <w:proofErr w:type="spellStart"/>
      <w:r>
        <w:rPr>
          <w:rFonts w:ascii="Verdana" w:hAnsi="Verdana"/>
          <w:color w:val="000000"/>
          <w:sz w:val="17"/>
          <w:szCs w:val="17"/>
          <w:shd w:val="clear" w:color="auto" w:fill="FFFFFF"/>
        </w:rPr>
        <w:t>Tissir</w:t>
      </w:r>
      <w:proofErr w:type="spellEnd"/>
      <w:r>
        <w:rPr>
          <w:rFonts w:ascii="Verdana" w:hAnsi="Verdana"/>
          <w:color w:val="000000"/>
          <w:sz w:val="17"/>
          <w:szCs w:val="17"/>
          <w:shd w:val="clear" w:color="auto" w:fill="FFFFFF"/>
        </w:rPr>
        <w:t xml:space="preserve">, N., El </w:t>
      </w:r>
      <w:proofErr w:type="spellStart"/>
      <w:r>
        <w:rPr>
          <w:rFonts w:ascii="Verdana" w:hAnsi="Verdana"/>
          <w:color w:val="000000"/>
          <w:sz w:val="17"/>
          <w:szCs w:val="17"/>
          <w:shd w:val="clear" w:color="auto" w:fill="FFFFFF"/>
        </w:rPr>
        <w:t>Kafhali</w:t>
      </w:r>
      <w:proofErr w:type="spellEnd"/>
      <w:r>
        <w:rPr>
          <w:rFonts w:ascii="Verdana" w:hAnsi="Verdana"/>
          <w:color w:val="000000"/>
          <w:sz w:val="17"/>
          <w:szCs w:val="17"/>
          <w:shd w:val="clear" w:color="auto" w:fill="FFFFFF"/>
        </w:rPr>
        <w:t xml:space="preserve">, S., &amp; </w:t>
      </w:r>
      <w:proofErr w:type="spellStart"/>
      <w:r>
        <w:rPr>
          <w:rFonts w:ascii="Verdana" w:hAnsi="Verdana"/>
          <w:color w:val="000000"/>
          <w:sz w:val="17"/>
          <w:szCs w:val="17"/>
          <w:shd w:val="clear" w:color="auto" w:fill="FFFFFF"/>
        </w:rPr>
        <w:t>Aboutabit</w:t>
      </w:r>
      <w:proofErr w:type="spellEnd"/>
      <w:r>
        <w:rPr>
          <w:rFonts w:ascii="Verdana" w:hAnsi="Verdana"/>
          <w:color w:val="000000"/>
          <w:sz w:val="17"/>
          <w:szCs w:val="17"/>
          <w:shd w:val="clear" w:color="auto" w:fill="FFFFFF"/>
        </w:rPr>
        <w:t>, N. (2021). Cybersecurity management in cloud computing: Semantic literature review and conceptual framework proposal. Journal of Reliable Intelligent Environments, 7(2), 69. https://doi.org/10.1007/s40860-020- 00115-0</w:t>
      </w:r>
    </w:p>
    <w:sectPr w:rsidR="00C94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DD"/>
    <w:rsid w:val="00C553DD"/>
    <w:rsid w:val="00C9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4EAB"/>
  <w15:chartTrackingRefBased/>
  <w15:docId w15:val="{D0260BF1-6417-4D66-8D97-7E438E5F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2022-06-23T21:34:00Z</dcterms:created>
  <dcterms:modified xsi:type="dcterms:W3CDTF">2022-06-23T21:34:00Z</dcterms:modified>
</cp:coreProperties>
</file>