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4B0F" w14:textId="60158CD7" w:rsidR="00C551AE" w:rsidRDefault="001068E5">
      <w:r>
        <w:rPr>
          <w:rFonts w:ascii="Verdana" w:hAnsi="Verdana"/>
          <w:color w:val="000000"/>
          <w:sz w:val="17"/>
          <w:szCs w:val="17"/>
          <w:shd w:val="clear" w:color="auto" w:fill="FFFFFF"/>
        </w:rPr>
        <w:t xml:space="preserve">Create an assignment focused on segmenting, targeting, and positioning. The assignment evaluates a formal approach to segmenting, targeting, and positioning as a foundational marketing activity, compared to an informal approach that combines a small business launch along with a feedback loop focused on segmenting, targeting, and positioning. A formal approach to segmenting, targeting, and positioning is structured and takes time, money, and staff to execute. A more informal approach to the process requires a general view of the market that is developed concurrent with the business launch. Effectively, the entrepreneur manages a feedback loop concurrent with business activities and tunes segmenting, targeting, and positioning activities as the business progresses. In your paper, </w:t>
      </w:r>
      <w:proofErr w:type="gramStart"/>
      <w:r>
        <w:rPr>
          <w:rFonts w:ascii="Verdana" w:hAnsi="Verdana"/>
          <w:color w:val="000000"/>
          <w:sz w:val="17"/>
          <w:szCs w:val="17"/>
          <w:shd w:val="clear" w:color="auto" w:fill="FFFFFF"/>
        </w:rPr>
        <w:t>Identify</w:t>
      </w:r>
      <w:proofErr w:type="gramEnd"/>
      <w:r>
        <w:rPr>
          <w:rFonts w:ascii="Verdana" w:hAnsi="Verdana"/>
          <w:color w:val="000000"/>
          <w:sz w:val="17"/>
          <w:szCs w:val="17"/>
          <w:shd w:val="clear" w:color="auto" w:fill="FFFFFF"/>
        </w:rPr>
        <w:t xml:space="preserve"> resources the entrepreneur requires to effect formal segmenting, targeting, and positioning. Reflect on resources the entrepreneur requires to effect informal segmenting, targeting, and positioning. Evaluate approaches that resonate and addresses why they resonate. The Segmenting, Targeting, and Positioning paper Must be three to four double-spaced pages in length (not including title and references pages) and formatted according to APA Style (Links to an external site.) as outlined in the Writing Center’s APA Formatting for Microsoft Word (Links to an external site.) resource. Must include a separate title page with the following: Title of paper Student’s name Course name and number Instructor’s name Date submitted Must utilize academic voice. See the Academic Voice (Links to an external site.) resource for additional guidance. Must include an introduction and conclusion paragraph. Your introduction paragraph needs to end with a clear thesis statement that indicates the purpose of your paper. For assistance on writing Introductions &amp; Conclusions (Links to an external site.) as well as Writing a Thesis Statement (Links to an external site.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refer to the Writing Center resources. Must use at least two scholarly sources in addition to the course text. The Scholarly, Peer-Reviewed,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To assist you in completing the research required for this assignment, view this Quick and Easy Library Research (Links to an external site.) tutorial, which introduces the University of Arizona Global Campus Library and the research process, and provides some library search tips. Must document any information used from sources in APA Style as outlined in the Writing Center’s APA: Citing Within Your Paper (Links to an external site.) guide. Must include a separate references page that is formatted according to APA Style as outlined in the Writing Center. See the APA: Formatting Your References List (Links to an external site.) resource in the Writing Center for specifications. Carefully review the Grading Rubric (Links to an external site.) for the criteria that will be used to evaluate your assignment.</w:t>
      </w:r>
    </w:p>
    <w:sectPr w:rsidR="00C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E5"/>
    <w:rsid w:val="001068E5"/>
    <w:rsid w:val="00C5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8566"/>
  <w15:chartTrackingRefBased/>
  <w15:docId w15:val="{4985E999-6190-44AE-A982-4EB4D43B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2022-05-06T09:37:00Z</dcterms:created>
  <dcterms:modified xsi:type="dcterms:W3CDTF">2022-05-06T09:38:00Z</dcterms:modified>
</cp:coreProperties>
</file>