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3DE0" w14:textId="14E1AD69" w:rsidR="00C23260" w:rsidRDefault="003B2B7F">
      <w:r>
        <w:rPr>
          <w:rFonts w:ascii="Verdana" w:hAnsi="Verdana"/>
          <w:color w:val="000000"/>
          <w:sz w:val="17"/>
          <w:szCs w:val="17"/>
          <w:shd w:val="clear" w:color="auto" w:fill="FFFFFF"/>
        </w:rPr>
        <w:t xml:space="preserve">Practicum: Presentations Overview: This week, you will present your PowerPoint presentation to the class incorporating the feedback you received from the presentation to community members in Week 5. Practicum Discussion: Post your final PowerPoint presentation for your group mates and Instructor to review. Describe the population group and describe the population's health problem providing data to support. Describe the results of comprehensive community assessment showing collaboration with health care team members and or individuals/groups that represent the problem. Develop a possible evidence-based culturally competent intervention/program aimed at primary prevention at the community and system level of care specific to community. Chose a possible way to evaluate outcomes of project. Include the contact information of the community professional to which you presented your project. Describe your role as a health care leader in community. In addition, your presentation should adhere to the following formatting requirements: Length should be between 15 and 18 slides including the title slide and reference list. Information should be bulleted on each slide. No more than seven lines of text on each slide. No more than seven words per sentence. Do not write in all capital letters. Select a background that will enhance the quality of the information being presented All citations and references should be in proper APA format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addition to your presentation, in the body of your post, address the following: How does this project fulfill one arm of the mission of public health: social justice? How does it contribute to social change? Discuss your role as an advocate and health care leader in promoting positive social change as a scholar-practitioner to improve the health of vulnerable populations in your community.</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7F"/>
    <w:rsid w:val="003B2B7F"/>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34E"/>
  <w15:chartTrackingRefBased/>
  <w15:docId w15:val="{17FFEA16-8184-4F42-B79E-7F085FCA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2022-05-17T18:30:00Z</dcterms:created>
  <dcterms:modified xsi:type="dcterms:W3CDTF">2022-05-17T18:30:00Z</dcterms:modified>
</cp:coreProperties>
</file>