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BDBF" w14:textId="77777777" w:rsidR="00D71387" w:rsidRDefault="00720628">
      <w:r>
        <w:rPr>
          <w:rFonts w:ascii="Verdana" w:hAnsi="Verdana"/>
          <w:color w:val="000000"/>
          <w:sz w:val="17"/>
          <w:szCs w:val="17"/>
          <w:shd w:val="clear" w:color="auto" w:fill="FFFFFF"/>
        </w:rPr>
        <w:t>Use of computers in diagnosis over physician diagnosis. The topic for the poster will be an instructor-approved, student-selected question related to some aspect of the utilization of a data system in healthcare to produce and communicate information relevant to health-related research and evidence-based practice in the clinical, administrative, educational, or policy settings of healthcare. The final poster has nine (9) sections. The sections are: • Abstract • Question to be Answered • Why the Answer is Important • Methods to Obtain Data/Information • Methods to Analyze Data/Information • Results of Critical Analysis • Answer to the Question (Conclusion) • Implications of the Answer (Conclusion) • References For this assignment please post the following draft information about your poster presentation content: 1) The Abstract section of the poster is a well-written informational abstract of no more than 200 words. 2) Question to be Answered: This section of the poster contains a well-written question which provides the poster viewer/reader a clear understanding of the poster’s purpose, intent, and content. 3) Why the Answer is Important: This section of the poster contains clear “takeaway points” for the poster viewer/reader justifying the importance of the answer to the stated question (justifying why the question is an important one). 4) Methods to Obtain Data/Information: This section of the poster contains clear “takeaway points” for the poster viewer/reader identifying the methods used to obtain data/information needed to answer the stated question. 5) Methods to Analyze Data/Information: This section of the poster contains clear “takeaway points” for the poster viewer/reader identifying the methods used to analyze the obtained data/information to answer the stated question. 6) Results of Critical Analysis: This section of the poster contains clear “takeaway points” for the poster viewer/reader describing what was discovered/identified as a result of critical analysis using the methods described to identify and analyze data/information relevant to an answer the stated question. 7) Answer to the Question (Conclusion): This section of the poster contains clear “takeaway points” providing an answer to the stated question and the reasoning based on the critical analysis results. 8) Implications of the Answer (Conclusion): This section of the poster contains clear “takeaway points” of the implications of the answer/conclusion for the future especially future work in the knowledge area addressed by the question. 9) References: This section of the poster contains between three (3) and five (5) scholarly sources used in the development of the poster content (e.g., source of data) shown in APA format.</w:t>
      </w:r>
    </w:p>
    <w:sectPr w:rsidR="00D71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28"/>
    <w:rsid w:val="00665A97"/>
    <w:rsid w:val="00720628"/>
    <w:rsid w:val="00D7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72ED"/>
  <w15:chartTrackingRefBased/>
  <w15:docId w15:val="{4D7CC684-482F-49C8-B701-E6CD2DFE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2022-05-04T17:02:00Z</dcterms:created>
  <dcterms:modified xsi:type="dcterms:W3CDTF">2022-05-04T17:02:00Z</dcterms:modified>
</cp:coreProperties>
</file>