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362E" w14:textId="5D613721" w:rsidR="00B9550C" w:rsidRDefault="000C48AE">
      <w:r>
        <w:rPr>
          <w:rFonts w:ascii="Verdana" w:hAnsi="Verdana"/>
          <w:color w:val="000000"/>
          <w:sz w:val="17"/>
          <w:szCs w:val="17"/>
          <w:shd w:val="clear" w:color="auto" w:fill="FFFFFF"/>
        </w:rPr>
        <w:t xml:space="preserve">The Importance </w:t>
      </w:r>
      <w:r>
        <w:rPr>
          <w:rFonts w:ascii="Verdana" w:hAnsi="Verdana"/>
          <w:color w:val="000000"/>
          <w:sz w:val="17"/>
          <w:szCs w:val="17"/>
          <w:shd w:val="clear" w:color="auto" w:fill="FFFFFF"/>
        </w:rPr>
        <w:t>of Happiness</w:t>
      </w:r>
      <w:r>
        <w:rPr>
          <w:rFonts w:ascii="Verdana" w:hAnsi="Verdana"/>
          <w:color w:val="000000"/>
          <w:sz w:val="17"/>
          <w:szCs w:val="17"/>
          <w:shd w:val="clear" w:color="auto" w:fill="FFFFFF"/>
        </w:rPr>
        <w:t>. Essay Prompt: So much of our discussion, study, and writing in this class has been about the difficulties we have in the world. For this essay, I want you to discuss happiness. What is happiness? Is happiness possible? How do you become happy? How can you tell if you’re happy, or not? How many people are actually happy in your world? What do you do to create happiness in your life? Can you create happiness for other people? Now, go deep. What makes you happy, if anything? What do you do to make yourself happy? If you’re not happy, what do you usually do about it? Do you think that there really such a thing as happiness? Is it a permanent state or is it fleeting? Please don’t just answer these questions. They’re given to help prompt some introspection on your part, so you can look inside and write about your relationship to happiness. Discuss your relationship to being happy, creating happiness for yourself and others, and what you can do to fill yourself up with more positive and happy thoughts. Give examples, discuss thoughts, examine possibilities—all about happiness. Must write a 2-page, well-organized, carefully thought-out, college-level essay using the following prompt. Organize the essay using the following: hook, thesis statement, introduction, body, conclusion, main ideas/topic sentences, supporting details, and concluding sentences for each paragraph, evidence and examples.</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AE"/>
    <w:rsid w:val="000C48AE"/>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8666"/>
  <w15:chartTrackingRefBased/>
  <w15:docId w15:val="{D03BD130-F524-4AD9-8977-47F8E364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2022-05-19T16:13:00Z</dcterms:created>
  <dcterms:modified xsi:type="dcterms:W3CDTF">2022-05-19T16:13:00Z</dcterms:modified>
</cp:coreProperties>
</file>