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67CC" w14:textId="3035A7DC" w:rsidR="00ED2DDA" w:rsidRDefault="001D14AD">
      <w:r>
        <w:rPr>
          <w:rFonts w:ascii="Verdana" w:hAnsi="Verdana"/>
          <w:color w:val="000000"/>
          <w:sz w:val="17"/>
          <w:szCs w:val="17"/>
          <w:shd w:val="clear" w:color="auto" w:fill="FFFFFF"/>
        </w:rPr>
        <w:t>DRAMA601 – Advanced Performance Training Module Leader &amp; Tutor: Essay 40% A 2500-word essay in which you will: 1) Select a theatre/performance practitioner who has develop a performance training practice and offer a summary of its main characteristics. 2) Discuss possible ways in which some of the elements/principles found in that training practice could be included in your own training process. 3) Consider how the implementation of those key aspects may enhance your artistic practice. 4) Evaluate the ethical implications of incorporating those elements/principles into your practice. Assessment Criteria for Written Assignment: Your grade will be based on your ability to: · Evidence an understanding of the cultural and ideological implications of sustained performance training practices; · Articulate an understanding of the implications and effects of a specific approach to training. Evidence of critical analysis, understanding and application of theory to practice (and vice versa). • Evidence of personal research outside the prescribed material</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AD"/>
    <w:rsid w:val="001D14AD"/>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788"/>
  <w15:chartTrackingRefBased/>
  <w15:docId w15:val="{9FE03924-B765-46F0-8D5C-36731EC9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2022-05-23T15:06:00Z</dcterms:created>
  <dcterms:modified xsi:type="dcterms:W3CDTF">2022-05-23T15:06:00Z</dcterms:modified>
</cp:coreProperties>
</file>