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126D" w14:textId="77777777" w:rsidR="006D4F35" w:rsidRDefault="00DD56A8">
      <w:r>
        <w:rPr>
          <w:rFonts w:ascii="Verdana" w:hAnsi="Verdana"/>
          <w:color w:val="000000"/>
          <w:sz w:val="17"/>
          <w:szCs w:val="17"/>
          <w:shd w:val="clear" w:color="auto" w:fill="FFFFFF"/>
        </w:rPr>
        <w:t xml:space="preserve">To complete this application, you will need to access to the following databases: CINAHL, MEDLINE, Cochrane Library, and the Joanna Briggs Institute. APA (2010) format is required with both a title page and reference page. Use the required components of the review as Level 1 headers (upper and lower case, centered): Introduction to the APN professional development plan- Discuss the goals and purpose of an APN professional development plan APN Scope of Practice – This pertains to NP practice in your state. Personal Assessment using Benner’s Self-Assessment Tool (Links to an external site.) Networking and Marketing Strategies Conclusion References Parts of paper: Introduction --&gt; Develops an Introduction of their APN Professional Development Plan outlining what will be discussed in the paper. NP Scope of Practice --&gt; Describes the scope of practice of the NP in their current state of residence (FLORIDA) including educational requirements, licensure and regulatory requirements, as well as practice environment details. Review information regarding full, limited, or restricted practice limitations as well as prescriptive authority. Personal Assessment --&gt;Develops a personal assessment using Benner’s Novice to Expert ladder tool to identify their strengths and weaknesses as well as their goals and objectives. Network and Marketing Strategies --&gt;Research local and national professional organizations that advertise employment opportunities for APNs. </w:t>
      </w:r>
      <w:proofErr w:type="gramStart"/>
      <w:r>
        <w:rPr>
          <w:rFonts w:ascii="Verdana" w:hAnsi="Verdana"/>
          <w:color w:val="000000"/>
          <w:sz w:val="17"/>
          <w:szCs w:val="17"/>
          <w:shd w:val="clear" w:color="auto" w:fill="FFFFFF"/>
        </w:rPr>
        <w:t>( Local</w:t>
      </w:r>
      <w:proofErr w:type="gramEnd"/>
      <w:r>
        <w:rPr>
          <w:rFonts w:ascii="Verdana" w:hAnsi="Verdana"/>
          <w:color w:val="000000"/>
          <w:sz w:val="17"/>
          <w:szCs w:val="17"/>
          <w:shd w:val="clear" w:color="auto" w:fill="FFFFFF"/>
        </w:rPr>
        <w:t xml:space="preserve"> state is Miami, FL and national professional organizations is from USA) Identify networking and marketing strategies in the local, state and national levels. Local is Miami-</w:t>
      </w:r>
      <w:proofErr w:type="spellStart"/>
      <w:r>
        <w:rPr>
          <w:rFonts w:ascii="Verdana" w:hAnsi="Verdana"/>
          <w:color w:val="000000"/>
          <w:sz w:val="17"/>
          <w:szCs w:val="17"/>
          <w:shd w:val="clear" w:color="auto" w:fill="FFFFFF"/>
        </w:rPr>
        <w:t>dade</w:t>
      </w:r>
      <w:proofErr w:type="spellEnd"/>
      <w:r>
        <w:rPr>
          <w:rFonts w:ascii="Verdana" w:hAnsi="Verdana"/>
          <w:color w:val="000000"/>
          <w:sz w:val="17"/>
          <w:szCs w:val="17"/>
          <w:shd w:val="clear" w:color="auto" w:fill="FFFFFF"/>
        </w:rPr>
        <w:t xml:space="preserve"> county, state is Florida, and national is the USA Conclusion --&gt;Write a conclusion that summarizes key points of the Professional Development Plan.</w:t>
      </w:r>
    </w:p>
    <w:sectPr w:rsidR="006D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A8"/>
    <w:rsid w:val="006D4F35"/>
    <w:rsid w:val="007D2BC4"/>
    <w:rsid w:val="00DD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638A"/>
  <w15:chartTrackingRefBased/>
  <w15:docId w15:val="{EBCDFE61-B8CB-44A2-9DD6-72B9733F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2022-05-28T20:26:00Z</dcterms:created>
  <dcterms:modified xsi:type="dcterms:W3CDTF">2022-05-28T20:26:00Z</dcterms:modified>
</cp:coreProperties>
</file>