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DB84" w14:textId="4D2EDF20" w:rsidR="009528DA" w:rsidRPr="009528DA" w:rsidRDefault="009528DA" w:rsidP="009528DA">
      <w:pPr>
        <w:rPr>
          <w:b/>
          <w:bCs/>
        </w:rPr>
      </w:pPr>
      <w:r w:rsidRPr="009528DA">
        <w:rPr>
          <w:b/>
          <w:bCs/>
        </w:rPr>
        <w:t>Question 1</w:t>
      </w:r>
      <w:r w:rsidR="008A4450">
        <w:rPr>
          <w:b/>
          <w:bCs/>
        </w:rPr>
        <w:t xml:space="preserve"> (800 words)</w:t>
      </w:r>
    </w:p>
    <w:p w14:paraId="65E72B05" w14:textId="77777777" w:rsidR="009528DA" w:rsidRDefault="009528DA" w:rsidP="009528DA">
      <w:r>
        <w:t xml:space="preserve">In recent weeks, many western multinational companies have suspended their operations in Russia, as a response to Russia’s invasion into Ukraine. Meanwhile, a few other foreign companies have decided to continue their operations in Russia.  </w:t>
      </w:r>
    </w:p>
    <w:p w14:paraId="706A5760" w14:textId="2788B00C" w:rsidR="009528DA" w:rsidRDefault="009528DA" w:rsidP="009528DA">
      <w:r w:rsidRPr="009528DA">
        <w:rPr>
          <w:b/>
          <w:bCs/>
        </w:rPr>
        <w:t>Question 1-1:</w:t>
      </w:r>
      <w:r>
        <w:t xml:space="preserve"> Please identify one multinational company that has suspended its operation in Russia and discuss the ethical dilemma it was facing when making such as decision. Do you think it made a wise decision?  Please explain why. </w:t>
      </w:r>
    </w:p>
    <w:p w14:paraId="3AA6E1AE" w14:textId="6D4463CC" w:rsidR="00C312C9" w:rsidRDefault="009528DA" w:rsidP="009528DA">
      <w:r w:rsidRPr="009528DA">
        <w:rPr>
          <w:b/>
          <w:bCs/>
        </w:rPr>
        <w:t>Question 1-2:</w:t>
      </w:r>
      <w:r>
        <w:t xml:space="preserve"> Please identify one multinational company that has decided to continue its operation in Russia and discuss the ethical dilemma it was facing when making such as decision. Do you think it made a wise decision?  Please explain why.  </w:t>
      </w:r>
    </w:p>
    <w:p w14:paraId="73B58616" w14:textId="15E5F94C" w:rsidR="00DE2F5E" w:rsidRDefault="00DE2F5E" w:rsidP="009528DA"/>
    <w:p w14:paraId="01F8582F" w14:textId="21A9A5E8" w:rsidR="00DE2F5E" w:rsidRPr="00DE2F5E" w:rsidRDefault="00DE2F5E" w:rsidP="00DE2F5E">
      <w:pPr>
        <w:rPr>
          <w:b/>
          <w:bCs/>
        </w:rPr>
      </w:pPr>
      <w:r w:rsidRPr="00DE2F5E">
        <w:rPr>
          <w:b/>
          <w:bCs/>
        </w:rPr>
        <w:t>Question 2</w:t>
      </w:r>
      <w:r w:rsidR="008A4450">
        <w:rPr>
          <w:b/>
          <w:bCs/>
        </w:rPr>
        <w:t xml:space="preserve"> (1400 words)</w:t>
      </w:r>
    </w:p>
    <w:p w14:paraId="5971582C" w14:textId="7CE41130" w:rsidR="00DE2F5E" w:rsidRDefault="00DE2F5E" w:rsidP="00DE2F5E">
      <w:r>
        <w:t xml:space="preserve">Baillie Gifford is an investment management firm headquartered in Scotland with a deep investment in China. In recent decades, this firm has excellent performance as an early investor in Chinese high-tech companies with the potential of long-term global growth. Since the year of 2021, however, there have been increasing concerns regarding whether Baillie Gifford’s fund managers have underestimated the regulatory risks of investing in China, especially after the unprecedented regulatory crackdown on China’s tech companies in the year of 2021. As a response to these concerns, in an interview with the Financial Times in November 2021, Baillie Gifford’s fund manager James Anderson told a reporter from the Financial Times, “I don’t think it is right to give up on China.” This position has received a lot of critiques. Assuming that you are a junior investment analyst at Baillie Gifford, and now you are asked by your boss James Anderson to prepare a report, in which you need to address the two issues below:  </w:t>
      </w:r>
    </w:p>
    <w:p w14:paraId="6C5067F3" w14:textId="2D407DA2" w:rsidR="00DE2F5E" w:rsidRDefault="00DE2F5E" w:rsidP="00DE2F5E">
      <w:r w:rsidRPr="00DE2F5E">
        <w:rPr>
          <w:b/>
          <w:bCs/>
        </w:rPr>
        <w:t xml:space="preserve">Question 2-1: </w:t>
      </w:r>
      <w:r>
        <w:t xml:space="preserve">Please conduct a systematic assessment of the regulatory risks of investing in China in the long run, with the consideration of political, economic, environmental, and social changes in China as well as the geopolitical confrontations China may face in the future.  </w:t>
      </w:r>
    </w:p>
    <w:p w14:paraId="3299A377" w14:textId="1790BAC7" w:rsidR="00DE2F5E" w:rsidRDefault="00DE2F5E" w:rsidP="00DE2F5E">
      <w:r w:rsidRPr="00DE2F5E">
        <w:rPr>
          <w:b/>
          <w:bCs/>
        </w:rPr>
        <w:t xml:space="preserve">Question 2-2: </w:t>
      </w:r>
      <w:r>
        <w:t xml:space="preserve">Please make a recommendation to James Anderson regarding whether Baillie Gifford should reconsider its China strategy and put more emphasis on ESG (Environmental, Social, and Governance) in their investment </w:t>
      </w:r>
      <w:r w:rsidR="007E563C">
        <w:t>decision-making</w:t>
      </w:r>
      <w:r>
        <w:t xml:space="preserve">. Please explain why. </w:t>
      </w:r>
    </w:p>
    <w:p w14:paraId="66DD39A0" w14:textId="4FF88C43" w:rsidR="009528DA" w:rsidRDefault="009528DA" w:rsidP="009528DA"/>
    <w:p w14:paraId="0D29B7B7" w14:textId="45E03519" w:rsidR="009528DA" w:rsidRDefault="009528DA" w:rsidP="009528DA">
      <w:r w:rsidRPr="009528DA">
        <w:t xml:space="preserve">Answer All </w:t>
      </w:r>
      <w:r w:rsidR="00464799">
        <w:t>Questions</w:t>
      </w:r>
      <w:r w:rsidRPr="009528DA">
        <w:t>. Essay form of writing is expected.</w:t>
      </w:r>
      <w:r>
        <w:t xml:space="preserve"> </w:t>
      </w:r>
      <w:r w:rsidRPr="009528DA">
        <w:t xml:space="preserve">Times New Roman style, </w:t>
      </w:r>
      <w:r w:rsidR="00464799">
        <w:t>12-point</w:t>
      </w:r>
      <w:r w:rsidRPr="009528DA">
        <w:t xml:space="preserve"> font, double-spaced.</w:t>
      </w:r>
    </w:p>
    <w:sectPr w:rsidR="009528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DA"/>
    <w:rsid w:val="00220F13"/>
    <w:rsid w:val="00464799"/>
    <w:rsid w:val="007E563C"/>
    <w:rsid w:val="008A4450"/>
    <w:rsid w:val="009528DA"/>
    <w:rsid w:val="00C312C9"/>
    <w:rsid w:val="00DC4C89"/>
    <w:rsid w:val="00DE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F02E"/>
  <w15:chartTrackingRefBased/>
  <w15:docId w15:val="{E2437FC1-E31B-4944-800C-ED41431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饶 凯迪</dc:creator>
  <cp:keywords/>
  <dc:description/>
  <cp:lastModifiedBy>饶 凯迪</cp:lastModifiedBy>
  <cp:revision>7</cp:revision>
  <dcterms:created xsi:type="dcterms:W3CDTF">2022-04-25T15:30:00Z</dcterms:created>
  <dcterms:modified xsi:type="dcterms:W3CDTF">2022-04-25T15:45:00Z</dcterms:modified>
</cp:coreProperties>
</file>