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D4E8" w14:textId="50BE233E" w:rsidR="00092E4D" w:rsidRDefault="00BC06C5">
      <w:r>
        <w:rPr>
          <w:rFonts w:ascii="Verdana" w:hAnsi="Verdana"/>
          <w:color w:val="000000"/>
          <w:sz w:val="17"/>
          <w:szCs w:val="17"/>
          <w:shd w:val="clear" w:color="auto" w:fill="FFFFFF"/>
        </w:rPr>
        <w:t>Part 1: Global Health Comparison Matrix</w:t>
      </w:r>
      <w:r w:rsidR="0091460A">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Focusing on the country you selected and the U.S., complete the Global Health Comparison Matrix. Be sure to address the following: • Consider the U.S. national/federal health policies that have been adapted for the global health issue you selected from the WHO global health agenda. Compare these policies to the additional country you selected for study. 45 (45%) - 50 (50%) Response provides a clear and accurate explanation of the strengths and weaknesses of policies in the U.S. and another country. Response provides a clear and accurate explanation of how the social determinants of health impact the issue in the U.S. and in another country. Specific examples are provided. Response provides a clear and accurate explanation of how the governments of the two countries address cost, quality, and access related to the issue. Response provides a clear and accurate explanation of how the policy in each of the two countries impacts the health of the global population. Detailed and accurate supporting examples are provided. Response provides a clear and complete explanation of how the policies in each country impact the role of the nurse. Response provides an accurate and detailed explanation of how the global health issues impact local healthcare organizations and policies in each of the two countries. 40 (40%) - 44 (44%) Response provides an explanation of the strengths and weaknesses of policies in the U.S. and another country. Response provides an explanation of how the social determinants of health impact the issue in the U.S. and in another country. Specific examples may be provided. Response provides an explanation of how the governments of the two countries address cost, quality, and access related to the issue. Response provides an explanation of how the policy in each of the two countries impacts the health of the global population. Supporting examples may be provided. Response provides an explanation of how the policies in each country impact the role of the nurse. Response provides an explanation of how the global health issues impact local healthcare organizations and policies in each of the two countries. 35 (35%) - 39 (39%) Explanation of the strengths and weaknesses of policies in the U.S. and another country is vague or inaccurate. Explanation of how the social determinants of health impact the issue in the U.S. and another country, and/or the examples, are vague or inaccurate. Explanation of how the governments of the two countries address cost, quality, and access related to the issue is vague or inaccurate. Explanation of how the policy in each of the two countries impacts the health of the global population, and/or supporting examples, is vague or inaccurate. Explanation of how the policies in each country impact the role of the nurse is vague or incomplete. Explanation of how global health issues impact local healthcare organizations and policies in each of the two countries is vague or inaccurate. 0 (0%) - 34 (34%) Explanation of the strengths and weaknesses of policies in the U.S. and another country is vague and inaccurate, or is missing. Explanation of how the social determinants of health impact the issue in the U.S. and in another country, and the examples, are vague and inaccurate, or is missing. Explanation of how the governments of the two countries address cost, quality, and access related to the issue is vague and inaccurate, or is missing. Explanation of how the policy in each of the two countries impacts the global population, and supporting examples, is missing. Explanation of how the policies in each country impact the role of the nurse is vague and inaccurate, or is missing. Explanation of how global health issues impact local healthcare organizations and policies in both countries is missing. The Nurse's Role in Global Healthcare</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C5"/>
    <w:rsid w:val="00092E4D"/>
    <w:rsid w:val="0091460A"/>
    <w:rsid w:val="00BC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E51B"/>
  <w15:chartTrackingRefBased/>
  <w15:docId w15:val="{EA40D451-624D-4704-B419-62421920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2022-03-29T17:30:00Z</dcterms:created>
  <dcterms:modified xsi:type="dcterms:W3CDTF">2022-03-29T17:30:00Z</dcterms:modified>
</cp:coreProperties>
</file>