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B9" w:rsidRDefault="00E203F8">
      <w:bookmarkStart w:id="0" w:name="_GoBack"/>
      <w:r>
        <w:rPr>
          <w:rFonts w:ascii="Verdana" w:hAnsi="Verdana"/>
          <w:color w:val="000000"/>
          <w:sz w:val="17"/>
          <w:szCs w:val="17"/>
          <w:shd w:val="clear" w:color="auto" w:fill="FFFFFF"/>
        </w:rPr>
        <w:t>A Quantitative Study about Student Athlete Burnout and Coach-Athlete Relationships. Y</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ou</w:t>
      </w:r>
      <w:proofErr w:type="spellEnd"/>
      <w:r>
        <w:rPr>
          <w:rFonts w:ascii="Verdana" w:hAnsi="Verdana"/>
          <w:color w:val="000000"/>
          <w:sz w:val="17"/>
          <w:szCs w:val="17"/>
          <w:shd w:val="clear" w:color="auto" w:fill="FFFFFF"/>
        </w:rPr>
        <w:t xml:space="preserve"> are writing the last 6 sections section of Chapter 3 of a dissertation. The topic is A Quantitative Study about Student-Athlete Burnout and Coach-Athlete Relationships. The sections are (Study Procedures, Data Analysis, Assumptions, Limitations, Delimitations, and Ethical Assurances). Here are the instructions for each section. Please separate each section with the headings. Study Procedure: Half a Page • Describe the exact steps that will be followed to collect the data, addressing what data as well as how, when, from where, and from whom those data will be collected in enough detail the study can be replicated. Data Analysis: 1 page • Describe the strategies that will be used to code and/or analyze the data, and any software that will be used. • Ensure the data that will be analyzed can be used to answer the research questions and/or test the hypotheses with the ultimate goal of addressing the identified problem. • Use proper terminology in association with each design/analysis (e.g., independent variable and dependent variable for an experimental design, predictor, and criterion variables for regression). • For quantitative studies describe the analysis that will be used to test each hypothesis. Provide evidence the statistical test that will be chosen is appropriate to test the hypotheses and the data meet the assumptions of the </w:t>
      </w:r>
      <w:proofErr w:type="gramStart"/>
      <w:r>
        <w:rPr>
          <w:rFonts w:ascii="Verdana" w:hAnsi="Verdana"/>
          <w:color w:val="000000"/>
          <w:sz w:val="17"/>
          <w:szCs w:val="17"/>
          <w:shd w:val="clear" w:color="auto" w:fill="FFFFFF"/>
        </w:rPr>
        <w:t xml:space="preserve">statistical </w:t>
      </w:r>
      <w:r>
        <w:rPr>
          <w:rFonts w:ascii="Arial" w:hAnsi="Arial" w:cs="Arial"/>
          <w:color w:val="000000"/>
          <w:sz w:val="17"/>
          <w:szCs w:val="17"/>
          <w:shd w:val="clear" w:color="auto" w:fill="FFFFFF"/>
        </w:rPr>
        <w:t>​‌</w:t>
      </w:r>
      <w:proofErr w:type="gramEnd"/>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tests. Assumptions: </w:t>
      </w:r>
      <w:r>
        <w:rPr>
          <w:rFonts w:ascii="Verdana" w:hAnsi="Verdana" w:cs="Verdana"/>
          <w:color w:val="000000"/>
          <w:sz w:val="17"/>
          <w:szCs w:val="17"/>
          <w:shd w:val="clear" w:color="auto" w:fill="FFFFFF"/>
        </w:rPr>
        <w:t>½</w:t>
      </w:r>
      <w:r>
        <w:rPr>
          <w:rFonts w:ascii="Verdana" w:hAnsi="Verdana"/>
          <w:color w:val="000000"/>
          <w:sz w:val="17"/>
          <w:szCs w:val="17"/>
          <w:shd w:val="clear" w:color="auto" w:fill="FFFFFF"/>
        </w:rPr>
        <w:t xml:space="preserve"> page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Discuss the assumptions along with the corresponding rationale underlying them. Limitations: ½ page • Describe the study limitations. • Discuss the measures taken to mitigate these limitations. Delimitations: ½ page • Describe the study delimitations along with the corresponding rationale underlying them. An example of delimitations are the conditions and parameters set intentionally by the researcher or by selection of the population and sample. • Explain how these research decisions relate to the existing literature and theoretical/conceptual framework, problem statement, purpose statement, and research questions. Ethical Assurances: 1 page • Confirm in a statement the study will receive approval from the University’s Institutional Review Board (IRB) prior to data collection. • If the risk to participants is greater than minimal, discuss the relevant ethical issues and how they will be addressed. • Describe how confidentiality or anonymity will be achieved. • Identify how the data will be securely stored in accordance with IRB requirements. • Describe the role of the researcher in the study. Discuss relevant issues, including biases as well as personal and professional experiences with the topic, problem, or context. Present the strategies that will be used to prevent these biases and experiences from </w:t>
      </w:r>
      <w:proofErr w:type="spellStart"/>
      <w:r>
        <w:rPr>
          <w:rFonts w:ascii="Verdana" w:hAnsi="Verdana"/>
          <w:color w:val="000000"/>
          <w:sz w:val="17"/>
          <w:szCs w:val="17"/>
          <w:shd w:val="clear" w:color="auto" w:fill="FFFFFF"/>
        </w:rPr>
        <w:t>i</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nfluencing</w:t>
      </w:r>
      <w:proofErr w:type="spellEnd"/>
      <w:r>
        <w:rPr>
          <w:rFonts w:ascii="Verdana" w:hAnsi="Verdana"/>
          <w:color w:val="000000"/>
          <w:sz w:val="17"/>
          <w:szCs w:val="17"/>
          <w:shd w:val="clear" w:color="auto" w:fill="FFFFFF"/>
        </w:rPr>
        <w:t xml:space="preserve"> the analysis or findings.</w:t>
      </w:r>
      <w:bookmarkEnd w:id="0"/>
    </w:p>
    <w:sectPr w:rsidR="0045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F8"/>
    <w:rsid w:val="003D506A"/>
    <w:rsid w:val="00453AB9"/>
    <w:rsid w:val="00E2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DABE-D948-4848-AD3D-D6065B07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2022-03-14T08:10:00Z</dcterms:created>
  <dcterms:modified xsi:type="dcterms:W3CDTF">2022-03-14T08:10:00Z</dcterms:modified>
</cp:coreProperties>
</file>