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88FD" w14:textId="77777777" w:rsidR="00F01BE6" w:rsidRDefault="00F01BE6">
      <w:pPr>
        <w:rPr>
          <w:rFonts w:ascii="Arial" w:eastAsia="Arial" w:hAnsi="Arial" w:cs="Arial"/>
          <w:b/>
          <w:color w:val="212121"/>
          <w:sz w:val="23"/>
          <w:szCs w:val="23"/>
        </w:rPr>
      </w:pPr>
    </w:p>
    <w:p w14:paraId="01A33D5D" w14:textId="77777777" w:rsidR="00F01BE6" w:rsidRDefault="00F01BE6">
      <w:pPr>
        <w:rPr>
          <w:rFonts w:ascii="Arial" w:eastAsia="Arial" w:hAnsi="Arial" w:cs="Arial"/>
          <w:b/>
          <w:color w:val="212121"/>
          <w:sz w:val="23"/>
          <w:szCs w:val="23"/>
          <w:u w:val="single"/>
        </w:rPr>
      </w:pPr>
    </w:p>
    <w:p w14:paraId="6E75B82D" w14:textId="77777777" w:rsidR="00F01BE6" w:rsidRDefault="00D21B42">
      <w:pPr>
        <w:rPr>
          <w:rFonts w:ascii="Arial" w:eastAsia="Arial" w:hAnsi="Arial" w:cs="Arial"/>
          <w:b/>
          <w:color w:val="212121"/>
          <w:sz w:val="23"/>
          <w:szCs w:val="23"/>
          <w:u w:val="single"/>
        </w:rPr>
      </w:pPr>
      <w:r>
        <w:rPr>
          <w:rFonts w:ascii="Arial" w:eastAsia="Arial" w:hAnsi="Arial" w:cs="Arial"/>
          <w:b/>
          <w:color w:val="212121"/>
          <w:sz w:val="23"/>
          <w:szCs w:val="23"/>
          <w:u w:val="single"/>
        </w:rPr>
        <w:t>Section A:</w:t>
      </w:r>
    </w:p>
    <w:p w14:paraId="35279AAC" w14:textId="77777777" w:rsidR="00F01BE6" w:rsidRDefault="00F01BE6">
      <w:pPr>
        <w:rPr>
          <w:rFonts w:ascii="Arial" w:eastAsia="Arial" w:hAnsi="Arial" w:cs="Arial"/>
          <w:color w:val="212121"/>
          <w:sz w:val="23"/>
          <w:szCs w:val="23"/>
        </w:rPr>
      </w:pPr>
    </w:p>
    <w:p w14:paraId="4B659552" w14:textId="77777777" w:rsidR="00F01BE6" w:rsidRDefault="00D21B42">
      <w:pPr>
        <w:rPr>
          <w:rFonts w:ascii="Arial" w:eastAsia="Arial" w:hAnsi="Arial" w:cs="Arial"/>
          <w:color w:val="212121"/>
          <w:sz w:val="23"/>
          <w:szCs w:val="23"/>
        </w:rPr>
      </w:pPr>
      <w:r>
        <w:rPr>
          <w:rFonts w:ascii="Arial" w:eastAsia="Arial" w:hAnsi="Arial" w:cs="Arial"/>
          <w:color w:val="212121"/>
          <w:sz w:val="23"/>
          <w:szCs w:val="23"/>
        </w:rPr>
        <w:t xml:space="preserve">Please answer </w:t>
      </w:r>
      <w:r>
        <w:rPr>
          <w:rFonts w:ascii="Arial" w:eastAsia="Arial" w:hAnsi="Arial" w:cs="Arial"/>
          <w:b/>
          <w:color w:val="212121"/>
          <w:sz w:val="23"/>
          <w:szCs w:val="23"/>
          <w:u w:val="single"/>
        </w:rPr>
        <w:t>one</w:t>
      </w:r>
      <w:r>
        <w:rPr>
          <w:rFonts w:ascii="Arial" w:eastAsia="Arial" w:hAnsi="Arial" w:cs="Arial"/>
          <w:color w:val="212121"/>
          <w:sz w:val="23"/>
          <w:szCs w:val="23"/>
        </w:rPr>
        <w:t xml:space="preserve"> of the following problem questions. You should use </w:t>
      </w:r>
      <w:r>
        <w:rPr>
          <w:rFonts w:ascii="Arial" w:eastAsia="Arial" w:hAnsi="Arial" w:cs="Arial"/>
          <w:b/>
          <w:color w:val="212121"/>
          <w:sz w:val="23"/>
          <w:szCs w:val="23"/>
          <w:u w:val="single"/>
        </w:rPr>
        <w:t>approximately 1,500 words</w:t>
      </w:r>
      <w:r>
        <w:rPr>
          <w:rFonts w:ascii="Arial" w:eastAsia="Arial" w:hAnsi="Arial" w:cs="Arial"/>
          <w:b/>
          <w:color w:val="212121"/>
          <w:sz w:val="23"/>
          <w:szCs w:val="23"/>
        </w:rPr>
        <w:t xml:space="preserve"> </w:t>
      </w:r>
      <w:r>
        <w:rPr>
          <w:rFonts w:ascii="Arial" w:eastAsia="Arial" w:hAnsi="Arial" w:cs="Arial"/>
          <w:color w:val="212121"/>
          <w:sz w:val="23"/>
          <w:szCs w:val="23"/>
        </w:rPr>
        <w:t>on this piece</w:t>
      </w:r>
    </w:p>
    <w:p w14:paraId="131E46A7" w14:textId="77777777" w:rsidR="00F01BE6" w:rsidRDefault="00F01BE6">
      <w:pPr>
        <w:rPr>
          <w:rFonts w:ascii="Arial" w:eastAsia="Arial" w:hAnsi="Arial" w:cs="Arial"/>
          <w:color w:val="212121"/>
          <w:sz w:val="23"/>
          <w:szCs w:val="23"/>
        </w:rPr>
      </w:pPr>
    </w:p>
    <w:p w14:paraId="0B8942AC" w14:textId="77777777" w:rsidR="00F01BE6" w:rsidRDefault="00D21B42">
      <w:pPr>
        <w:rPr>
          <w:rFonts w:ascii="Arial" w:eastAsia="Arial" w:hAnsi="Arial" w:cs="Arial"/>
          <w:color w:val="212121"/>
          <w:sz w:val="23"/>
          <w:szCs w:val="23"/>
        </w:rPr>
      </w:pPr>
      <w:r>
        <w:rPr>
          <w:rFonts w:ascii="Arial" w:eastAsia="Arial" w:hAnsi="Arial" w:cs="Arial"/>
          <w:color w:val="212121"/>
          <w:sz w:val="23"/>
          <w:szCs w:val="23"/>
          <w:u w:val="single"/>
        </w:rPr>
        <w:t>Question 1</w:t>
      </w:r>
      <w:r>
        <w:rPr>
          <w:rFonts w:ascii="Arial" w:eastAsia="Arial" w:hAnsi="Arial" w:cs="Arial"/>
          <w:color w:val="212121"/>
          <w:sz w:val="23"/>
          <w:szCs w:val="23"/>
        </w:rPr>
        <w:t>:</w:t>
      </w:r>
    </w:p>
    <w:p w14:paraId="2BCF7755" w14:textId="77777777" w:rsidR="00F01BE6" w:rsidRDefault="00F01BE6">
      <w:pPr>
        <w:rPr>
          <w:rFonts w:ascii="Arial" w:eastAsia="Arial" w:hAnsi="Arial" w:cs="Arial"/>
          <w:color w:val="212121"/>
          <w:sz w:val="23"/>
          <w:szCs w:val="23"/>
        </w:rPr>
      </w:pPr>
    </w:p>
    <w:p w14:paraId="5121D038" w14:textId="77777777" w:rsidR="00F01BE6" w:rsidRDefault="00D21B42">
      <w:pPr>
        <w:rPr>
          <w:rFonts w:ascii="Arial" w:eastAsia="Arial" w:hAnsi="Arial" w:cs="Arial"/>
          <w:color w:val="212121"/>
          <w:sz w:val="23"/>
          <w:szCs w:val="23"/>
        </w:rPr>
      </w:pPr>
      <w:r>
        <w:rPr>
          <w:rFonts w:ascii="Arial" w:eastAsia="Arial" w:hAnsi="Arial" w:cs="Arial"/>
          <w:color w:val="212121"/>
          <w:sz w:val="23"/>
          <w:szCs w:val="23"/>
        </w:rPr>
        <w:t>Giles (male) and William (male) have been together for 15 years. They are not married or in a civil partnership, but they live together and have cohabited for the last ten years. They own the house together, and have a child who they both adopted a year ag</w:t>
      </w:r>
      <w:r>
        <w:rPr>
          <w:rFonts w:ascii="Arial" w:eastAsia="Arial" w:hAnsi="Arial" w:cs="Arial"/>
          <w:color w:val="212121"/>
          <w:sz w:val="23"/>
          <w:szCs w:val="23"/>
        </w:rPr>
        <w:t>o (Faith, aged four).</w:t>
      </w:r>
    </w:p>
    <w:p w14:paraId="193DD41B" w14:textId="77777777" w:rsidR="00F01BE6" w:rsidRDefault="00F01BE6">
      <w:pPr>
        <w:rPr>
          <w:rFonts w:ascii="Arial" w:eastAsia="Arial" w:hAnsi="Arial" w:cs="Arial"/>
          <w:color w:val="212121"/>
          <w:sz w:val="23"/>
          <w:szCs w:val="23"/>
        </w:rPr>
      </w:pPr>
    </w:p>
    <w:p w14:paraId="73FEC887" w14:textId="77777777" w:rsidR="00F01BE6" w:rsidRDefault="00D21B42">
      <w:pPr>
        <w:rPr>
          <w:rFonts w:ascii="Arial" w:eastAsia="Arial" w:hAnsi="Arial" w:cs="Arial"/>
          <w:color w:val="212121"/>
          <w:sz w:val="23"/>
          <w:szCs w:val="23"/>
        </w:rPr>
      </w:pPr>
      <w:r>
        <w:rPr>
          <w:rFonts w:ascii="Arial" w:eastAsia="Arial" w:hAnsi="Arial" w:cs="Arial"/>
          <w:color w:val="212121"/>
          <w:sz w:val="23"/>
          <w:szCs w:val="23"/>
        </w:rPr>
        <w:t xml:space="preserve">Two years </w:t>
      </w:r>
      <w:proofErr w:type="gramStart"/>
      <w:r>
        <w:rPr>
          <w:rFonts w:ascii="Arial" w:eastAsia="Arial" w:hAnsi="Arial" w:cs="Arial"/>
          <w:color w:val="212121"/>
          <w:sz w:val="23"/>
          <w:szCs w:val="23"/>
        </w:rPr>
        <w:t>ago</w:t>
      </w:r>
      <w:proofErr w:type="gramEnd"/>
      <w:r>
        <w:rPr>
          <w:rFonts w:ascii="Arial" w:eastAsia="Arial" w:hAnsi="Arial" w:cs="Arial"/>
          <w:color w:val="212121"/>
          <w:sz w:val="23"/>
          <w:szCs w:val="23"/>
        </w:rPr>
        <w:t xml:space="preserve"> William had a one-night stand with Angel (male). Giles found out about this shortly afterwards and was furious – he screamed at William, and punched a hole in the living room wall. Giles walked out the house and stayed </w:t>
      </w:r>
      <w:r>
        <w:rPr>
          <w:rFonts w:ascii="Arial" w:eastAsia="Arial" w:hAnsi="Arial" w:cs="Arial"/>
          <w:color w:val="212121"/>
          <w:sz w:val="23"/>
          <w:szCs w:val="23"/>
        </w:rPr>
        <w:t xml:space="preserve">away for a week, refusing to speak to William. </w:t>
      </w:r>
    </w:p>
    <w:p w14:paraId="105FD024" w14:textId="77777777" w:rsidR="00F01BE6" w:rsidRDefault="00F01BE6">
      <w:pPr>
        <w:rPr>
          <w:rFonts w:ascii="Arial" w:eastAsia="Arial" w:hAnsi="Arial" w:cs="Arial"/>
          <w:color w:val="212121"/>
          <w:sz w:val="23"/>
          <w:szCs w:val="23"/>
        </w:rPr>
      </w:pPr>
    </w:p>
    <w:p w14:paraId="46C0BA89" w14:textId="77777777" w:rsidR="00F01BE6" w:rsidRDefault="00D21B42">
      <w:pPr>
        <w:rPr>
          <w:rFonts w:ascii="Arial" w:eastAsia="Arial" w:hAnsi="Arial" w:cs="Arial"/>
          <w:color w:val="212121"/>
          <w:sz w:val="23"/>
          <w:szCs w:val="23"/>
        </w:rPr>
      </w:pPr>
      <w:r>
        <w:rPr>
          <w:rFonts w:ascii="Arial" w:eastAsia="Arial" w:hAnsi="Arial" w:cs="Arial"/>
          <w:color w:val="212121"/>
          <w:sz w:val="23"/>
          <w:szCs w:val="23"/>
        </w:rPr>
        <w:t>On his return Giles was much calmer and told William he wanted to sort out their relationship and go back to how things were. After talking about this, William apologised for cheating and Giles said he was s</w:t>
      </w:r>
      <w:r>
        <w:rPr>
          <w:rFonts w:ascii="Arial" w:eastAsia="Arial" w:hAnsi="Arial" w:cs="Arial"/>
          <w:color w:val="212121"/>
          <w:sz w:val="23"/>
          <w:szCs w:val="23"/>
        </w:rPr>
        <w:t>orry for ‘getting a bit het up’.  Giles moved back into the house.</w:t>
      </w:r>
    </w:p>
    <w:p w14:paraId="6AC10238" w14:textId="77777777" w:rsidR="00F01BE6" w:rsidRDefault="00F01BE6">
      <w:pPr>
        <w:rPr>
          <w:rFonts w:ascii="Arial" w:eastAsia="Arial" w:hAnsi="Arial" w:cs="Arial"/>
          <w:color w:val="212121"/>
          <w:sz w:val="23"/>
          <w:szCs w:val="23"/>
        </w:rPr>
      </w:pPr>
    </w:p>
    <w:p w14:paraId="097F0021" w14:textId="77777777" w:rsidR="00F01BE6" w:rsidRDefault="00D21B42">
      <w:pPr>
        <w:rPr>
          <w:rFonts w:ascii="Arial" w:eastAsia="Arial" w:hAnsi="Arial" w:cs="Arial"/>
          <w:color w:val="212121"/>
          <w:sz w:val="23"/>
          <w:szCs w:val="23"/>
        </w:rPr>
      </w:pPr>
      <w:r>
        <w:rPr>
          <w:rFonts w:ascii="Arial" w:eastAsia="Arial" w:hAnsi="Arial" w:cs="Arial"/>
          <w:color w:val="212121"/>
          <w:sz w:val="23"/>
          <w:szCs w:val="23"/>
        </w:rPr>
        <w:t>Since then, Giles has become more controlling. Whenever William goes out, Giles insists on knowing where he has been and who he has been with. He regularly accuses William of having an ong</w:t>
      </w:r>
      <w:r>
        <w:rPr>
          <w:rFonts w:ascii="Arial" w:eastAsia="Arial" w:hAnsi="Arial" w:cs="Arial"/>
          <w:color w:val="212121"/>
          <w:sz w:val="23"/>
          <w:szCs w:val="23"/>
        </w:rPr>
        <w:t xml:space="preserve">oing affair with Angel and insists on checking William’s Facebook and WhatsApp messages. He has told William that he has to have his ‘location’ switched on </w:t>
      </w:r>
      <w:proofErr w:type="spellStart"/>
      <w:r>
        <w:rPr>
          <w:rFonts w:ascii="Arial" w:eastAsia="Arial" w:hAnsi="Arial" w:cs="Arial"/>
          <w:color w:val="212121"/>
          <w:sz w:val="23"/>
          <w:szCs w:val="23"/>
        </w:rPr>
        <w:t>on</w:t>
      </w:r>
      <w:proofErr w:type="spellEnd"/>
      <w:r>
        <w:rPr>
          <w:rFonts w:ascii="Arial" w:eastAsia="Arial" w:hAnsi="Arial" w:cs="Arial"/>
          <w:color w:val="212121"/>
          <w:sz w:val="23"/>
          <w:szCs w:val="23"/>
        </w:rPr>
        <w:t xml:space="preserve"> his phone so that Giles knows where he is at all times. William didn’t want to do this, but whene</w:t>
      </w:r>
      <w:r>
        <w:rPr>
          <w:rFonts w:ascii="Arial" w:eastAsia="Arial" w:hAnsi="Arial" w:cs="Arial"/>
          <w:color w:val="212121"/>
          <w:sz w:val="23"/>
          <w:szCs w:val="23"/>
        </w:rPr>
        <w:t>ver he tries to challenge Giles, Giles says ‘I still can’t trust you’ and becomes angry.</w:t>
      </w:r>
    </w:p>
    <w:p w14:paraId="6834A709" w14:textId="77777777" w:rsidR="00F01BE6" w:rsidRDefault="00F01BE6">
      <w:pPr>
        <w:rPr>
          <w:rFonts w:ascii="Arial" w:eastAsia="Arial" w:hAnsi="Arial" w:cs="Arial"/>
          <w:color w:val="212121"/>
          <w:sz w:val="23"/>
          <w:szCs w:val="23"/>
        </w:rPr>
      </w:pPr>
    </w:p>
    <w:p w14:paraId="46F8F530" w14:textId="77777777" w:rsidR="00F01BE6" w:rsidRDefault="00D21B42">
      <w:pPr>
        <w:rPr>
          <w:rFonts w:ascii="Arial" w:eastAsia="Arial" w:hAnsi="Arial" w:cs="Arial"/>
          <w:color w:val="212121"/>
          <w:sz w:val="23"/>
          <w:szCs w:val="23"/>
        </w:rPr>
      </w:pPr>
      <w:r>
        <w:rPr>
          <w:rFonts w:ascii="Arial" w:eastAsia="Arial" w:hAnsi="Arial" w:cs="Arial"/>
          <w:color w:val="212121"/>
          <w:sz w:val="23"/>
          <w:szCs w:val="23"/>
        </w:rPr>
        <w:t>Since adopting Faith, Giles has insisted that William quit his job to look after her so as to save on nursery costs. Giles is the only wage earner and insists that al</w:t>
      </w:r>
      <w:r>
        <w:rPr>
          <w:rFonts w:ascii="Arial" w:eastAsia="Arial" w:hAnsi="Arial" w:cs="Arial"/>
          <w:color w:val="212121"/>
          <w:sz w:val="23"/>
          <w:szCs w:val="23"/>
        </w:rPr>
        <w:t xml:space="preserve">l money that the family gets goes into his bank account. William has to ask Giles every time he wants money for shopping or things for Faith. A few weeks </w:t>
      </w:r>
      <w:proofErr w:type="gramStart"/>
      <w:r>
        <w:rPr>
          <w:rFonts w:ascii="Arial" w:eastAsia="Arial" w:hAnsi="Arial" w:cs="Arial"/>
          <w:color w:val="212121"/>
          <w:sz w:val="23"/>
          <w:szCs w:val="23"/>
        </w:rPr>
        <w:t>ago</w:t>
      </w:r>
      <w:proofErr w:type="gramEnd"/>
      <w:r>
        <w:rPr>
          <w:rFonts w:ascii="Arial" w:eastAsia="Arial" w:hAnsi="Arial" w:cs="Arial"/>
          <w:color w:val="212121"/>
          <w:sz w:val="23"/>
          <w:szCs w:val="23"/>
        </w:rPr>
        <w:t xml:space="preserve"> Giles found William had bought a cheap mobile phone. On that phone were messages from William to h</w:t>
      </w:r>
      <w:r>
        <w:rPr>
          <w:rFonts w:ascii="Arial" w:eastAsia="Arial" w:hAnsi="Arial" w:cs="Arial"/>
          <w:color w:val="212121"/>
          <w:sz w:val="23"/>
          <w:szCs w:val="23"/>
        </w:rPr>
        <w:t xml:space="preserve">is sister saying that he was scared of Giles and that Giles won’t let him go out. Giles is furious. He confronts William and throws the mobile phone at the wall, smashing it. He pushes William onto the floor and then stands over him shouting and </w:t>
      </w:r>
      <w:proofErr w:type="spellStart"/>
      <w:r>
        <w:rPr>
          <w:rFonts w:ascii="Arial" w:eastAsia="Arial" w:hAnsi="Arial" w:cs="Arial"/>
          <w:color w:val="212121"/>
          <w:sz w:val="23"/>
          <w:szCs w:val="23"/>
        </w:rPr>
        <w:t>threatning</w:t>
      </w:r>
      <w:proofErr w:type="spellEnd"/>
      <w:r>
        <w:rPr>
          <w:rFonts w:ascii="Arial" w:eastAsia="Arial" w:hAnsi="Arial" w:cs="Arial"/>
          <w:color w:val="212121"/>
          <w:sz w:val="23"/>
          <w:szCs w:val="23"/>
        </w:rPr>
        <w:t xml:space="preserve"> to hit William. During this Faith is in the room playing with some toys. William does not want to get the police involved as he thinks they will not take this seriously.</w:t>
      </w:r>
    </w:p>
    <w:p w14:paraId="57E30203" w14:textId="77777777" w:rsidR="00F01BE6" w:rsidRDefault="00F01BE6">
      <w:pPr>
        <w:rPr>
          <w:rFonts w:ascii="Arial" w:eastAsia="Arial" w:hAnsi="Arial" w:cs="Arial"/>
          <w:color w:val="212121"/>
          <w:sz w:val="23"/>
          <w:szCs w:val="23"/>
          <w:u w:val="single"/>
        </w:rPr>
      </w:pPr>
    </w:p>
    <w:p w14:paraId="3AD1032F" w14:textId="77777777" w:rsidR="00F01BE6" w:rsidRDefault="00D21B42">
      <w:pPr>
        <w:rPr>
          <w:rFonts w:ascii="Arial" w:eastAsia="Arial" w:hAnsi="Arial" w:cs="Arial"/>
          <w:color w:val="212121"/>
          <w:sz w:val="23"/>
          <w:szCs w:val="23"/>
          <w:u w:val="single"/>
        </w:rPr>
      </w:pPr>
      <w:r>
        <w:rPr>
          <w:rFonts w:ascii="Arial" w:eastAsia="Arial" w:hAnsi="Arial" w:cs="Arial"/>
          <w:color w:val="212121"/>
          <w:sz w:val="23"/>
          <w:szCs w:val="23"/>
          <w:u w:val="single"/>
        </w:rPr>
        <w:t xml:space="preserve">Advise William in relation to what legal protections may be available to him. </w:t>
      </w:r>
    </w:p>
    <w:p w14:paraId="7F73F098" w14:textId="77777777" w:rsidR="00F01BE6" w:rsidRDefault="00F01BE6">
      <w:pPr>
        <w:rPr>
          <w:rFonts w:ascii="Arial" w:eastAsia="Arial" w:hAnsi="Arial" w:cs="Arial"/>
          <w:color w:val="212121"/>
          <w:sz w:val="23"/>
          <w:szCs w:val="23"/>
        </w:rPr>
      </w:pPr>
    </w:p>
    <w:p w14:paraId="1DE20536" w14:textId="77777777" w:rsidR="00F01BE6" w:rsidRDefault="00D21B42">
      <w:pPr>
        <w:rPr>
          <w:rFonts w:ascii="Arial" w:eastAsia="Arial" w:hAnsi="Arial" w:cs="Arial"/>
          <w:b/>
          <w:color w:val="212121"/>
          <w:sz w:val="23"/>
          <w:szCs w:val="23"/>
          <w:u w:val="single"/>
        </w:rPr>
      </w:pPr>
      <w:r>
        <w:rPr>
          <w:rFonts w:ascii="Arial" w:eastAsia="Arial" w:hAnsi="Arial" w:cs="Arial"/>
          <w:b/>
          <w:color w:val="212121"/>
          <w:sz w:val="23"/>
          <w:szCs w:val="23"/>
          <w:u w:val="single"/>
        </w:rPr>
        <w:lastRenderedPageBreak/>
        <w:t>Sect</w:t>
      </w:r>
      <w:r>
        <w:rPr>
          <w:rFonts w:ascii="Arial" w:eastAsia="Arial" w:hAnsi="Arial" w:cs="Arial"/>
          <w:b/>
          <w:color w:val="212121"/>
          <w:sz w:val="23"/>
          <w:szCs w:val="23"/>
          <w:u w:val="single"/>
        </w:rPr>
        <w:t>ion B</w:t>
      </w:r>
    </w:p>
    <w:p w14:paraId="02EEA430" w14:textId="77777777" w:rsidR="00F01BE6" w:rsidRDefault="00F01BE6">
      <w:pPr>
        <w:rPr>
          <w:rFonts w:ascii="Arial" w:eastAsia="Arial" w:hAnsi="Arial" w:cs="Arial"/>
          <w:b/>
          <w:color w:val="212121"/>
          <w:sz w:val="23"/>
          <w:szCs w:val="23"/>
          <w:u w:val="single"/>
        </w:rPr>
      </w:pPr>
    </w:p>
    <w:p w14:paraId="181D886D" w14:textId="77777777" w:rsidR="00F01BE6" w:rsidRDefault="00D21B42">
      <w:pPr>
        <w:rPr>
          <w:rFonts w:ascii="Arial" w:eastAsia="Arial" w:hAnsi="Arial" w:cs="Arial"/>
          <w:color w:val="212121"/>
          <w:sz w:val="23"/>
          <w:szCs w:val="23"/>
        </w:rPr>
      </w:pPr>
      <w:r>
        <w:rPr>
          <w:rFonts w:ascii="Arial" w:eastAsia="Arial" w:hAnsi="Arial" w:cs="Arial"/>
          <w:color w:val="212121"/>
          <w:sz w:val="23"/>
          <w:szCs w:val="23"/>
        </w:rPr>
        <w:t xml:space="preserve">Please draft an analytical case note on </w:t>
      </w:r>
      <w:r>
        <w:rPr>
          <w:rFonts w:ascii="Arial" w:eastAsia="Arial" w:hAnsi="Arial" w:cs="Arial"/>
          <w:b/>
          <w:color w:val="212121"/>
          <w:sz w:val="23"/>
          <w:szCs w:val="23"/>
          <w:u w:val="single"/>
        </w:rPr>
        <w:t>one</w:t>
      </w:r>
      <w:r>
        <w:rPr>
          <w:rFonts w:ascii="Arial" w:eastAsia="Arial" w:hAnsi="Arial" w:cs="Arial"/>
          <w:color w:val="212121"/>
          <w:sz w:val="23"/>
          <w:szCs w:val="23"/>
        </w:rPr>
        <w:t xml:space="preserve"> of the following. You should use approximately 1,000-words on this piece.</w:t>
      </w:r>
    </w:p>
    <w:p w14:paraId="40077FE9" w14:textId="77777777" w:rsidR="00F01BE6" w:rsidRDefault="00F01BE6">
      <w:pPr>
        <w:rPr>
          <w:rFonts w:ascii="Arial" w:eastAsia="Arial" w:hAnsi="Arial" w:cs="Arial"/>
          <w:sz w:val="23"/>
          <w:szCs w:val="23"/>
        </w:rPr>
      </w:pPr>
    </w:p>
    <w:p w14:paraId="7AC2F4F8" w14:textId="77777777" w:rsidR="00F01BE6" w:rsidRDefault="00D21B42">
      <w:pPr>
        <w:numPr>
          <w:ilvl w:val="1"/>
          <w:numId w:val="1"/>
        </w:numPr>
        <w:pBdr>
          <w:top w:val="nil"/>
          <w:left w:val="nil"/>
          <w:bottom w:val="nil"/>
          <w:right w:val="nil"/>
          <w:between w:val="nil"/>
        </w:pBdr>
        <w:spacing w:line="276" w:lineRule="auto"/>
        <w:rPr>
          <w:rFonts w:ascii="Arial" w:eastAsia="Arial" w:hAnsi="Arial" w:cs="Arial"/>
          <w:color w:val="000000"/>
          <w:sz w:val="23"/>
          <w:szCs w:val="23"/>
        </w:rPr>
      </w:pPr>
      <w:r>
        <w:rPr>
          <w:rFonts w:ascii="Arial" w:eastAsia="Arial" w:hAnsi="Arial" w:cs="Arial"/>
          <w:i/>
          <w:color w:val="000000"/>
          <w:sz w:val="23"/>
          <w:szCs w:val="23"/>
        </w:rPr>
        <w:t>Owens v Owens</w:t>
      </w:r>
      <w:r>
        <w:rPr>
          <w:rFonts w:ascii="Arial" w:eastAsia="Arial" w:hAnsi="Arial" w:cs="Arial"/>
          <w:color w:val="000000"/>
          <w:sz w:val="23"/>
          <w:szCs w:val="23"/>
        </w:rPr>
        <w:t xml:space="preserve"> [2018] UKSC 41</w:t>
      </w:r>
    </w:p>
    <w:p w14:paraId="243CBA71" w14:textId="77777777" w:rsidR="00F01BE6" w:rsidRDefault="00F01BE6">
      <w:pPr>
        <w:rPr>
          <w:rFonts w:ascii="Arial" w:eastAsia="Arial" w:hAnsi="Arial" w:cs="Arial"/>
          <w:color w:val="212121"/>
          <w:sz w:val="23"/>
          <w:szCs w:val="23"/>
        </w:rPr>
      </w:pPr>
    </w:p>
    <w:p w14:paraId="48C94DB4" w14:textId="77777777" w:rsidR="00F01BE6" w:rsidRDefault="00D21B42">
      <w:pPr>
        <w:rPr>
          <w:rFonts w:ascii="Arial" w:eastAsia="Arial" w:hAnsi="Arial" w:cs="Arial"/>
          <w:color w:val="212121"/>
          <w:sz w:val="23"/>
          <w:szCs w:val="23"/>
        </w:rPr>
      </w:pPr>
      <w:r>
        <w:rPr>
          <w:rFonts w:ascii="Arial" w:eastAsia="Arial" w:hAnsi="Arial" w:cs="Arial"/>
          <w:color w:val="212121"/>
          <w:sz w:val="23"/>
          <w:szCs w:val="23"/>
        </w:rPr>
        <w:t>The case note should analyse a single case, and should include the following:</w:t>
      </w:r>
    </w:p>
    <w:p w14:paraId="6DB6C542" w14:textId="77777777" w:rsidR="00F01BE6" w:rsidRDefault="00F01BE6">
      <w:pPr>
        <w:rPr>
          <w:rFonts w:ascii="Arial" w:eastAsia="Arial" w:hAnsi="Arial" w:cs="Arial"/>
          <w:color w:val="212121"/>
          <w:sz w:val="23"/>
          <w:szCs w:val="23"/>
        </w:rPr>
      </w:pPr>
    </w:p>
    <w:p w14:paraId="17BA7123" w14:textId="77777777" w:rsidR="00F01BE6" w:rsidRDefault="00D21B42">
      <w:pPr>
        <w:numPr>
          <w:ilvl w:val="0"/>
          <w:numId w:val="2"/>
        </w:numPr>
        <w:pBdr>
          <w:top w:val="nil"/>
          <w:left w:val="nil"/>
          <w:bottom w:val="nil"/>
          <w:right w:val="nil"/>
          <w:between w:val="nil"/>
        </w:pBdr>
        <w:spacing w:line="276" w:lineRule="auto"/>
        <w:rPr>
          <w:color w:val="212121"/>
          <w:sz w:val="23"/>
          <w:szCs w:val="23"/>
        </w:rPr>
      </w:pPr>
      <w:r>
        <w:rPr>
          <w:rFonts w:ascii="Arial" w:eastAsia="Arial" w:hAnsi="Arial" w:cs="Arial"/>
          <w:color w:val="212121"/>
          <w:sz w:val="23"/>
          <w:szCs w:val="23"/>
        </w:rPr>
        <w:t>Facts of the case</w:t>
      </w:r>
    </w:p>
    <w:p w14:paraId="6692FE70" w14:textId="77777777" w:rsidR="00F01BE6" w:rsidRDefault="00D21B42">
      <w:pPr>
        <w:numPr>
          <w:ilvl w:val="0"/>
          <w:numId w:val="2"/>
        </w:numPr>
        <w:pBdr>
          <w:top w:val="nil"/>
          <w:left w:val="nil"/>
          <w:bottom w:val="nil"/>
          <w:right w:val="nil"/>
          <w:between w:val="nil"/>
        </w:pBdr>
        <w:spacing w:line="276" w:lineRule="auto"/>
        <w:rPr>
          <w:color w:val="212121"/>
          <w:sz w:val="23"/>
          <w:szCs w:val="23"/>
        </w:rPr>
      </w:pPr>
      <w:r>
        <w:rPr>
          <w:rFonts w:ascii="Arial" w:eastAsia="Arial" w:hAnsi="Arial" w:cs="Arial"/>
          <w:color w:val="212121"/>
          <w:sz w:val="23"/>
          <w:szCs w:val="23"/>
        </w:rPr>
        <w:t>Ration decidendi</w:t>
      </w:r>
    </w:p>
    <w:p w14:paraId="30380DC4" w14:textId="77777777" w:rsidR="00F01BE6" w:rsidRDefault="00D21B42">
      <w:pPr>
        <w:numPr>
          <w:ilvl w:val="0"/>
          <w:numId w:val="2"/>
        </w:numPr>
        <w:pBdr>
          <w:top w:val="nil"/>
          <w:left w:val="nil"/>
          <w:bottom w:val="nil"/>
          <w:right w:val="nil"/>
          <w:between w:val="nil"/>
        </w:pBdr>
        <w:spacing w:after="200" w:line="276" w:lineRule="auto"/>
        <w:rPr>
          <w:color w:val="212121"/>
          <w:sz w:val="23"/>
          <w:szCs w:val="23"/>
        </w:rPr>
      </w:pPr>
      <w:r>
        <w:rPr>
          <w:rFonts w:ascii="Arial" w:eastAsia="Arial" w:hAnsi="Arial" w:cs="Arial"/>
          <w:color w:val="212121"/>
          <w:sz w:val="23"/>
          <w:szCs w:val="23"/>
        </w:rPr>
        <w:t xml:space="preserve">Critical analysis of the decision – including the previous law, relevant academic commentary on this decision, how this departs from previous </w:t>
      </w:r>
      <w:r>
        <w:rPr>
          <w:rFonts w:ascii="Arial" w:eastAsia="Arial" w:hAnsi="Arial" w:cs="Arial"/>
          <w:color w:val="212121"/>
          <w:sz w:val="23"/>
          <w:szCs w:val="23"/>
        </w:rPr>
        <w:t>decisions, the political/social context of the decision, any problems that are left unresolved or created by the case.</w:t>
      </w:r>
    </w:p>
    <w:p w14:paraId="7174F470" w14:textId="77777777" w:rsidR="00F01BE6" w:rsidRDefault="00F01BE6">
      <w:pPr>
        <w:rPr>
          <w:rFonts w:ascii="Arial" w:eastAsia="Arial" w:hAnsi="Arial" w:cs="Arial"/>
          <w:color w:val="212121"/>
          <w:sz w:val="23"/>
          <w:szCs w:val="23"/>
        </w:rPr>
      </w:pPr>
    </w:p>
    <w:p w14:paraId="2ED25D88" w14:textId="77777777" w:rsidR="00F01BE6" w:rsidRDefault="00D21B42">
      <w:pPr>
        <w:rPr>
          <w:rFonts w:ascii="Arial" w:eastAsia="Arial" w:hAnsi="Arial" w:cs="Arial"/>
          <w:color w:val="212121"/>
          <w:sz w:val="23"/>
          <w:szCs w:val="23"/>
        </w:rPr>
      </w:pPr>
      <w:r>
        <w:rPr>
          <w:rFonts w:ascii="Arial" w:eastAsia="Arial" w:hAnsi="Arial" w:cs="Arial"/>
          <w:color w:val="212121"/>
          <w:sz w:val="23"/>
          <w:szCs w:val="23"/>
        </w:rPr>
        <w:t xml:space="preserve">You may find assistance on writing case notes </w:t>
      </w:r>
      <w:proofErr w:type="gramStart"/>
      <w:r>
        <w:rPr>
          <w:rFonts w:ascii="Arial" w:eastAsia="Arial" w:hAnsi="Arial" w:cs="Arial"/>
          <w:color w:val="212121"/>
          <w:sz w:val="23"/>
          <w:szCs w:val="23"/>
        </w:rPr>
        <w:t>here :</w:t>
      </w:r>
      <w:proofErr w:type="gramEnd"/>
      <w:r>
        <w:rPr>
          <w:rFonts w:ascii="Arial" w:eastAsia="Arial" w:hAnsi="Arial" w:cs="Arial"/>
          <w:color w:val="212121"/>
          <w:sz w:val="23"/>
          <w:szCs w:val="23"/>
        </w:rPr>
        <w:t xml:space="preserve"> https://trinitycollegelawreview.org/first-year-tip-series-case-notes/</w:t>
      </w:r>
    </w:p>
    <w:p w14:paraId="575AF329" w14:textId="77777777" w:rsidR="00F01BE6" w:rsidRDefault="00F01BE6">
      <w:pPr>
        <w:rPr>
          <w:rFonts w:ascii="Arial" w:eastAsia="Arial" w:hAnsi="Arial" w:cs="Arial"/>
          <w:color w:val="212121"/>
          <w:sz w:val="23"/>
          <w:szCs w:val="23"/>
        </w:rPr>
      </w:pPr>
    </w:p>
    <w:p w14:paraId="572F540B" w14:textId="77777777" w:rsidR="00F01BE6" w:rsidRDefault="00F01BE6">
      <w:pPr>
        <w:rPr>
          <w:rFonts w:ascii="Arial" w:eastAsia="Arial" w:hAnsi="Arial" w:cs="Arial"/>
          <w:color w:val="212121"/>
          <w:sz w:val="23"/>
          <w:szCs w:val="23"/>
        </w:rPr>
      </w:pPr>
    </w:p>
    <w:p w14:paraId="4DB81644" w14:textId="77777777" w:rsidR="00F01BE6" w:rsidRDefault="00F01BE6">
      <w:pPr>
        <w:rPr>
          <w:rFonts w:ascii="Arial" w:eastAsia="Arial" w:hAnsi="Arial" w:cs="Arial"/>
          <w:color w:val="212121"/>
          <w:sz w:val="23"/>
          <w:szCs w:val="23"/>
        </w:rPr>
      </w:pPr>
    </w:p>
    <w:p w14:paraId="2A3B1A9A" w14:textId="77777777" w:rsidR="00F01BE6" w:rsidRDefault="00F01BE6">
      <w:pPr>
        <w:rPr>
          <w:rFonts w:ascii="Arial" w:eastAsia="Arial" w:hAnsi="Arial" w:cs="Arial"/>
          <w:color w:val="212121"/>
          <w:sz w:val="23"/>
          <w:szCs w:val="23"/>
        </w:rPr>
      </w:pPr>
    </w:p>
    <w:p w14:paraId="38784F00" w14:textId="77777777" w:rsidR="00F01BE6" w:rsidRDefault="00F01BE6">
      <w:pPr>
        <w:rPr>
          <w:rFonts w:ascii="Arial" w:eastAsia="Arial" w:hAnsi="Arial" w:cs="Arial"/>
          <w:color w:val="212121"/>
          <w:sz w:val="23"/>
          <w:szCs w:val="23"/>
        </w:rPr>
      </w:pPr>
    </w:p>
    <w:p w14:paraId="7A7B90A8" w14:textId="77777777" w:rsidR="00F01BE6" w:rsidRDefault="00F01BE6">
      <w:pPr>
        <w:rPr>
          <w:rFonts w:ascii="Arial" w:eastAsia="Arial" w:hAnsi="Arial" w:cs="Arial"/>
          <w:color w:val="212121"/>
          <w:sz w:val="23"/>
          <w:szCs w:val="23"/>
        </w:rPr>
      </w:pPr>
    </w:p>
    <w:p w14:paraId="71697F2E" w14:textId="77777777" w:rsidR="00F01BE6" w:rsidRDefault="00F01BE6">
      <w:pPr>
        <w:rPr>
          <w:rFonts w:ascii="Arial" w:eastAsia="Arial" w:hAnsi="Arial" w:cs="Arial"/>
          <w:color w:val="212121"/>
          <w:sz w:val="23"/>
          <w:szCs w:val="23"/>
        </w:rPr>
      </w:pPr>
    </w:p>
    <w:p w14:paraId="7740F52E" w14:textId="77777777" w:rsidR="00F01BE6" w:rsidRDefault="00F01BE6">
      <w:pPr>
        <w:rPr>
          <w:rFonts w:ascii="Arial" w:eastAsia="Arial" w:hAnsi="Arial" w:cs="Arial"/>
          <w:color w:val="212121"/>
          <w:sz w:val="23"/>
          <w:szCs w:val="23"/>
        </w:rPr>
      </w:pPr>
    </w:p>
    <w:p w14:paraId="120ACE17" w14:textId="77777777" w:rsidR="00F01BE6" w:rsidRDefault="00F01BE6">
      <w:pPr>
        <w:rPr>
          <w:rFonts w:ascii="Arial" w:eastAsia="Arial" w:hAnsi="Arial" w:cs="Arial"/>
          <w:color w:val="212121"/>
          <w:sz w:val="23"/>
          <w:szCs w:val="23"/>
        </w:rPr>
      </w:pPr>
    </w:p>
    <w:p w14:paraId="4390FCE1" w14:textId="77777777" w:rsidR="00F01BE6" w:rsidRDefault="00F01BE6">
      <w:pPr>
        <w:rPr>
          <w:rFonts w:ascii="Arial" w:eastAsia="Arial" w:hAnsi="Arial" w:cs="Arial"/>
          <w:color w:val="212121"/>
          <w:sz w:val="23"/>
          <w:szCs w:val="23"/>
        </w:rPr>
      </w:pPr>
    </w:p>
    <w:p w14:paraId="2C422A3E" w14:textId="77777777" w:rsidR="00F01BE6" w:rsidRDefault="00F01BE6">
      <w:pPr>
        <w:rPr>
          <w:rFonts w:ascii="Arial" w:eastAsia="Arial" w:hAnsi="Arial" w:cs="Arial"/>
          <w:color w:val="212121"/>
          <w:sz w:val="23"/>
          <w:szCs w:val="23"/>
        </w:rPr>
      </w:pPr>
    </w:p>
    <w:p w14:paraId="015B5296" w14:textId="77777777" w:rsidR="00F01BE6" w:rsidRDefault="00F01BE6">
      <w:pPr>
        <w:rPr>
          <w:rFonts w:ascii="Arial" w:eastAsia="Arial" w:hAnsi="Arial" w:cs="Arial"/>
          <w:color w:val="212121"/>
          <w:sz w:val="23"/>
          <w:szCs w:val="23"/>
        </w:rPr>
      </w:pPr>
    </w:p>
    <w:p w14:paraId="277BF19A" w14:textId="77777777" w:rsidR="00F01BE6" w:rsidRDefault="00F01BE6">
      <w:pPr>
        <w:rPr>
          <w:rFonts w:ascii="Arial" w:eastAsia="Arial" w:hAnsi="Arial" w:cs="Arial"/>
          <w:color w:val="212121"/>
          <w:sz w:val="23"/>
          <w:szCs w:val="23"/>
        </w:rPr>
      </w:pPr>
    </w:p>
    <w:p w14:paraId="58F061C2" w14:textId="77777777" w:rsidR="00F01BE6" w:rsidRDefault="00F01BE6">
      <w:pPr>
        <w:rPr>
          <w:rFonts w:ascii="Arial" w:eastAsia="Arial" w:hAnsi="Arial" w:cs="Arial"/>
          <w:color w:val="212121"/>
          <w:sz w:val="23"/>
          <w:szCs w:val="23"/>
        </w:rPr>
      </w:pPr>
    </w:p>
    <w:p w14:paraId="18E33964" w14:textId="77777777" w:rsidR="00F01BE6" w:rsidRDefault="00F01BE6">
      <w:pPr>
        <w:rPr>
          <w:rFonts w:ascii="Arial" w:eastAsia="Arial" w:hAnsi="Arial" w:cs="Arial"/>
          <w:color w:val="212121"/>
          <w:sz w:val="23"/>
          <w:szCs w:val="23"/>
        </w:rPr>
      </w:pPr>
    </w:p>
    <w:p w14:paraId="601D6E51" w14:textId="77777777" w:rsidR="00F01BE6" w:rsidRDefault="00F01BE6">
      <w:pPr>
        <w:rPr>
          <w:rFonts w:ascii="Arial" w:eastAsia="Arial" w:hAnsi="Arial" w:cs="Arial"/>
          <w:color w:val="212121"/>
          <w:sz w:val="23"/>
          <w:szCs w:val="23"/>
        </w:rPr>
      </w:pPr>
    </w:p>
    <w:p w14:paraId="641E1415" w14:textId="77777777" w:rsidR="00F01BE6" w:rsidRDefault="00F01BE6">
      <w:pPr>
        <w:rPr>
          <w:rFonts w:ascii="Arial" w:eastAsia="Arial" w:hAnsi="Arial" w:cs="Arial"/>
          <w:color w:val="212121"/>
          <w:sz w:val="23"/>
          <w:szCs w:val="23"/>
        </w:rPr>
      </w:pPr>
    </w:p>
    <w:p w14:paraId="70F550BA" w14:textId="77777777" w:rsidR="00F01BE6" w:rsidRDefault="00F01BE6">
      <w:pPr>
        <w:rPr>
          <w:rFonts w:ascii="Arial" w:eastAsia="Arial" w:hAnsi="Arial" w:cs="Arial"/>
          <w:color w:val="212121"/>
          <w:sz w:val="23"/>
          <w:szCs w:val="23"/>
        </w:rPr>
      </w:pPr>
    </w:p>
    <w:p w14:paraId="0E26ED61" w14:textId="77777777" w:rsidR="00F01BE6" w:rsidRDefault="00F01BE6">
      <w:pPr>
        <w:rPr>
          <w:rFonts w:ascii="Arial" w:eastAsia="Arial" w:hAnsi="Arial" w:cs="Arial"/>
          <w:color w:val="212121"/>
          <w:sz w:val="23"/>
          <w:szCs w:val="23"/>
        </w:rPr>
      </w:pPr>
    </w:p>
    <w:p w14:paraId="066D54D2" w14:textId="77777777" w:rsidR="00F01BE6" w:rsidRDefault="00D21B42">
      <w:pPr>
        <w:rPr>
          <w:rFonts w:ascii="Arial" w:eastAsia="Arial" w:hAnsi="Arial" w:cs="Arial"/>
          <w:b/>
          <w:sz w:val="23"/>
          <w:szCs w:val="23"/>
          <w:u w:val="single"/>
        </w:rPr>
      </w:pPr>
      <w:r>
        <w:rPr>
          <w:rFonts w:ascii="Arial" w:eastAsia="Arial" w:hAnsi="Arial" w:cs="Arial"/>
          <w:color w:val="212121"/>
          <w:sz w:val="23"/>
          <w:szCs w:val="23"/>
          <w:vertAlign w:val="superscript"/>
        </w:rPr>
        <w:lastRenderedPageBreak/>
        <w:footnoteReference w:id="1"/>
      </w:r>
      <w:r>
        <w:rPr>
          <w:rFonts w:ascii="Arial" w:eastAsia="Arial" w:hAnsi="Arial" w:cs="Arial"/>
          <w:b/>
          <w:sz w:val="23"/>
          <w:szCs w:val="23"/>
          <w:u w:val="single"/>
        </w:rPr>
        <w:t>Marking Scheme</w:t>
      </w:r>
    </w:p>
    <w:p w14:paraId="2B5BA0B5" w14:textId="77777777" w:rsidR="00F01BE6" w:rsidRDefault="00F01BE6">
      <w:pPr>
        <w:rPr>
          <w:rFonts w:ascii="Arial" w:eastAsia="Arial" w:hAnsi="Arial" w:cs="Arial"/>
          <w:b/>
          <w:sz w:val="23"/>
          <w:szCs w:val="23"/>
          <w:u w:val="single"/>
        </w:rPr>
      </w:pPr>
    </w:p>
    <w:p w14:paraId="7530FDDE" w14:textId="77777777" w:rsidR="00F01BE6" w:rsidRDefault="00D21B42">
      <w:pPr>
        <w:rPr>
          <w:rFonts w:ascii="Arial" w:eastAsia="Arial" w:hAnsi="Arial" w:cs="Arial"/>
          <w:sz w:val="23"/>
          <w:szCs w:val="23"/>
        </w:rPr>
      </w:pPr>
      <w:r>
        <w:rPr>
          <w:rFonts w:ascii="Arial" w:eastAsia="Arial" w:hAnsi="Arial" w:cs="Arial"/>
          <w:sz w:val="23"/>
          <w:szCs w:val="23"/>
        </w:rPr>
        <w:t>Your mark will be calculated according to the following elements:</w:t>
      </w:r>
    </w:p>
    <w:p w14:paraId="73881DBD" w14:textId="77777777" w:rsidR="00F01BE6" w:rsidRDefault="00D21B42">
      <w:pPr>
        <w:ind w:left="405"/>
        <w:rPr>
          <w:rFonts w:ascii="Arial" w:eastAsia="Arial" w:hAnsi="Arial" w:cs="Arial"/>
          <w:sz w:val="23"/>
          <w:szCs w:val="23"/>
        </w:rPr>
      </w:pPr>
      <w:r>
        <w:rPr>
          <w:rFonts w:ascii="Arial" w:eastAsia="Arial" w:hAnsi="Arial" w:cs="Arial"/>
          <w:sz w:val="23"/>
          <w:szCs w:val="23"/>
        </w:rPr>
        <w:t xml:space="preserve">Knowledge and </w:t>
      </w:r>
      <w:proofErr w:type="gramStart"/>
      <w:r>
        <w:rPr>
          <w:rFonts w:ascii="Arial" w:eastAsia="Arial" w:hAnsi="Arial" w:cs="Arial"/>
          <w:sz w:val="23"/>
          <w:szCs w:val="23"/>
        </w:rPr>
        <w:t>Understanding</w:t>
      </w:r>
      <w:proofErr w:type="gramEnd"/>
      <w:r>
        <w:rPr>
          <w:rFonts w:ascii="Arial" w:eastAsia="Arial" w:hAnsi="Arial" w:cs="Arial"/>
          <w:sz w:val="23"/>
          <w:szCs w:val="23"/>
        </w:rPr>
        <w:t xml:space="preserve"> – 30%</w:t>
      </w:r>
    </w:p>
    <w:p w14:paraId="47E9D1AC" w14:textId="77777777" w:rsidR="00F01BE6" w:rsidRDefault="00D21B42">
      <w:pPr>
        <w:ind w:left="405"/>
        <w:rPr>
          <w:rFonts w:ascii="Arial" w:eastAsia="Arial" w:hAnsi="Arial" w:cs="Arial"/>
          <w:sz w:val="23"/>
          <w:szCs w:val="23"/>
        </w:rPr>
      </w:pPr>
      <w:r>
        <w:rPr>
          <w:rFonts w:ascii="Arial" w:eastAsia="Arial" w:hAnsi="Arial" w:cs="Arial"/>
          <w:sz w:val="23"/>
          <w:szCs w:val="23"/>
        </w:rPr>
        <w:t>Critical Evaluation – 25%</w:t>
      </w:r>
    </w:p>
    <w:p w14:paraId="701D909E" w14:textId="77777777" w:rsidR="00F01BE6" w:rsidRDefault="00D21B42">
      <w:pPr>
        <w:ind w:left="405"/>
        <w:rPr>
          <w:rFonts w:ascii="Arial" w:eastAsia="Arial" w:hAnsi="Arial" w:cs="Arial"/>
          <w:sz w:val="23"/>
          <w:szCs w:val="23"/>
        </w:rPr>
      </w:pPr>
      <w:r>
        <w:rPr>
          <w:rFonts w:ascii="Arial" w:eastAsia="Arial" w:hAnsi="Arial" w:cs="Arial"/>
          <w:sz w:val="23"/>
          <w:szCs w:val="23"/>
        </w:rPr>
        <w:t>Research Skills – 20%</w:t>
      </w:r>
    </w:p>
    <w:p w14:paraId="3941F522" w14:textId="77777777" w:rsidR="00F01BE6" w:rsidRDefault="00D21B42">
      <w:pPr>
        <w:ind w:left="405"/>
        <w:rPr>
          <w:rFonts w:ascii="Arial" w:eastAsia="Arial" w:hAnsi="Arial" w:cs="Arial"/>
          <w:sz w:val="23"/>
          <w:szCs w:val="23"/>
        </w:rPr>
      </w:pPr>
      <w:r>
        <w:rPr>
          <w:rFonts w:ascii="Arial" w:eastAsia="Arial" w:hAnsi="Arial" w:cs="Arial"/>
          <w:sz w:val="23"/>
          <w:szCs w:val="23"/>
        </w:rPr>
        <w:t>Writing Skills – 15%</w:t>
      </w:r>
    </w:p>
    <w:p w14:paraId="3265FD62" w14:textId="77777777" w:rsidR="00F01BE6" w:rsidRDefault="00D21B42">
      <w:pPr>
        <w:ind w:left="405"/>
        <w:rPr>
          <w:rFonts w:ascii="Arial" w:eastAsia="Arial" w:hAnsi="Arial" w:cs="Arial"/>
          <w:sz w:val="23"/>
          <w:szCs w:val="23"/>
        </w:rPr>
      </w:pPr>
      <w:r>
        <w:rPr>
          <w:rFonts w:ascii="Arial" w:eastAsia="Arial" w:hAnsi="Arial" w:cs="Arial"/>
          <w:sz w:val="23"/>
          <w:szCs w:val="23"/>
        </w:rPr>
        <w:t xml:space="preserve">Presentation and </w:t>
      </w:r>
      <w:proofErr w:type="gramStart"/>
      <w:r>
        <w:rPr>
          <w:rFonts w:ascii="Arial" w:eastAsia="Arial" w:hAnsi="Arial" w:cs="Arial"/>
          <w:sz w:val="23"/>
          <w:szCs w:val="23"/>
        </w:rPr>
        <w:t>Referencing</w:t>
      </w:r>
      <w:proofErr w:type="gramEnd"/>
      <w:r>
        <w:rPr>
          <w:rFonts w:ascii="Arial" w:eastAsia="Arial" w:hAnsi="Arial" w:cs="Arial"/>
          <w:sz w:val="23"/>
          <w:szCs w:val="23"/>
        </w:rPr>
        <w:t xml:space="preserve"> – 10%</w:t>
      </w:r>
    </w:p>
    <w:p w14:paraId="0DB65EE3" w14:textId="77777777" w:rsidR="00F01BE6" w:rsidRDefault="00F01BE6">
      <w:pPr>
        <w:rPr>
          <w:rFonts w:ascii="Arial" w:eastAsia="Arial" w:hAnsi="Arial" w:cs="Arial"/>
          <w:sz w:val="23"/>
          <w:szCs w:val="23"/>
          <w:u w:val="single"/>
        </w:rPr>
      </w:pPr>
    </w:p>
    <w:p w14:paraId="2862EC7A" w14:textId="77777777" w:rsidR="00F01BE6" w:rsidRDefault="00D21B42">
      <w:pPr>
        <w:rPr>
          <w:rFonts w:ascii="Arial" w:eastAsia="Arial" w:hAnsi="Arial" w:cs="Arial"/>
          <w:b/>
          <w:sz w:val="23"/>
          <w:szCs w:val="23"/>
          <w:u w:val="single"/>
        </w:rPr>
      </w:pPr>
      <w:r>
        <w:rPr>
          <w:rFonts w:ascii="Arial" w:eastAsia="Arial" w:hAnsi="Arial" w:cs="Arial"/>
          <w:b/>
          <w:sz w:val="23"/>
          <w:szCs w:val="23"/>
          <w:u w:val="single"/>
        </w:rPr>
        <w:t>Learning Outcomes</w:t>
      </w:r>
    </w:p>
    <w:p w14:paraId="7616DF21" w14:textId="77777777" w:rsidR="00F01BE6" w:rsidRDefault="00F01BE6">
      <w:pPr>
        <w:rPr>
          <w:rFonts w:ascii="Arial" w:eastAsia="Arial" w:hAnsi="Arial" w:cs="Arial"/>
          <w:b/>
          <w:sz w:val="23"/>
          <w:szCs w:val="23"/>
          <w:u w:val="single"/>
        </w:rPr>
      </w:pPr>
    </w:p>
    <w:p w14:paraId="667AFAE2" w14:textId="77777777" w:rsidR="00F01BE6" w:rsidRDefault="00D21B42">
      <w:pPr>
        <w:rPr>
          <w:rFonts w:ascii="Arial" w:eastAsia="Arial" w:hAnsi="Arial" w:cs="Arial"/>
          <w:color w:val="000000"/>
          <w:sz w:val="23"/>
          <w:szCs w:val="23"/>
        </w:rPr>
      </w:pPr>
      <w:r>
        <w:rPr>
          <w:rFonts w:ascii="Arial" w:eastAsia="Arial" w:hAnsi="Arial" w:cs="Arial"/>
          <w:color w:val="000000"/>
          <w:sz w:val="23"/>
          <w:szCs w:val="23"/>
        </w:rPr>
        <w:t>LO1: Demonstrate a critical understanding and awareness of the modern context of family law, including socio-legal principles and policy development</w:t>
      </w:r>
    </w:p>
    <w:p w14:paraId="16F7A0B9" w14:textId="77777777" w:rsidR="00F01BE6" w:rsidRDefault="00D21B42">
      <w:pPr>
        <w:rPr>
          <w:rFonts w:ascii="Arial" w:eastAsia="Arial" w:hAnsi="Arial" w:cs="Arial"/>
          <w:color w:val="000000"/>
          <w:sz w:val="23"/>
          <w:szCs w:val="23"/>
        </w:rPr>
      </w:pPr>
      <w:r>
        <w:rPr>
          <w:rFonts w:ascii="Arial" w:eastAsia="Arial" w:hAnsi="Arial" w:cs="Arial"/>
          <w:color w:val="000000"/>
          <w:sz w:val="23"/>
          <w:szCs w:val="23"/>
        </w:rPr>
        <w:t xml:space="preserve"> </w:t>
      </w:r>
    </w:p>
    <w:p w14:paraId="34DD8CE9" w14:textId="77777777" w:rsidR="00F01BE6" w:rsidRDefault="00D21B42">
      <w:pPr>
        <w:rPr>
          <w:rFonts w:ascii="Arial" w:eastAsia="Arial" w:hAnsi="Arial" w:cs="Arial"/>
          <w:color w:val="000000"/>
          <w:sz w:val="23"/>
          <w:szCs w:val="23"/>
        </w:rPr>
      </w:pPr>
      <w:r>
        <w:rPr>
          <w:rFonts w:ascii="Arial" w:eastAsia="Arial" w:hAnsi="Arial" w:cs="Arial"/>
          <w:color w:val="000000"/>
          <w:sz w:val="23"/>
          <w:szCs w:val="23"/>
        </w:rPr>
        <w:t>LO2: Identify and critically evaluate the main financial solutions available following the breakdown of a</w:t>
      </w:r>
      <w:r>
        <w:rPr>
          <w:rFonts w:ascii="Arial" w:eastAsia="Arial" w:hAnsi="Arial" w:cs="Arial"/>
          <w:color w:val="000000"/>
          <w:sz w:val="23"/>
          <w:szCs w:val="23"/>
        </w:rPr>
        <w:t xml:space="preserve"> relationship </w:t>
      </w:r>
    </w:p>
    <w:p w14:paraId="327386DC" w14:textId="77777777" w:rsidR="00F01BE6" w:rsidRDefault="00F01BE6">
      <w:pPr>
        <w:rPr>
          <w:rFonts w:ascii="Arial" w:eastAsia="Arial" w:hAnsi="Arial" w:cs="Arial"/>
          <w:color w:val="000000"/>
          <w:sz w:val="23"/>
          <w:szCs w:val="23"/>
        </w:rPr>
      </w:pPr>
    </w:p>
    <w:p w14:paraId="150972F3" w14:textId="77777777" w:rsidR="00F01BE6" w:rsidRDefault="00D21B42">
      <w:pPr>
        <w:rPr>
          <w:rFonts w:ascii="Arial" w:eastAsia="Arial" w:hAnsi="Arial" w:cs="Arial"/>
          <w:color w:val="000000"/>
          <w:sz w:val="23"/>
          <w:szCs w:val="23"/>
        </w:rPr>
      </w:pPr>
      <w:r>
        <w:rPr>
          <w:rFonts w:ascii="Arial" w:eastAsia="Arial" w:hAnsi="Arial" w:cs="Arial"/>
          <w:color w:val="000000"/>
          <w:sz w:val="23"/>
          <w:szCs w:val="23"/>
        </w:rPr>
        <w:t xml:space="preserve">LO3: Demonstrate an understanding of alternative dispute resolution methods </w:t>
      </w:r>
      <w:proofErr w:type="gramStart"/>
      <w:r>
        <w:rPr>
          <w:rFonts w:ascii="Arial" w:eastAsia="Arial" w:hAnsi="Arial" w:cs="Arial"/>
          <w:color w:val="000000"/>
          <w:sz w:val="23"/>
          <w:szCs w:val="23"/>
        </w:rPr>
        <w:t>e.g.</w:t>
      </w:r>
      <w:proofErr w:type="gramEnd"/>
      <w:r>
        <w:rPr>
          <w:rFonts w:ascii="Arial" w:eastAsia="Arial" w:hAnsi="Arial" w:cs="Arial"/>
          <w:color w:val="000000"/>
          <w:sz w:val="23"/>
          <w:szCs w:val="23"/>
        </w:rPr>
        <w:t xml:space="preserve"> collaborative law, negotiation and mediation </w:t>
      </w:r>
    </w:p>
    <w:p w14:paraId="268BA3A1" w14:textId="77777777" w:rsidR="00F01BE6" w:rsidRDefault="00F01BE6">
      <w:pPr>
        <w:rPr>
          <w:rFonts w:ascii="Arial" w:eastAsia="Arial" w:hAnsi="Arial" w:cs="Arial"/>
          <w:color w:val="000000"/>
          <w:sz w:val="23"/>
          <w:szCs w:val="23"/>
        </w:rPr>
      </w:pPr>
    </w:p>
    <w:p w14:paraId="561118AD" w14:textId="77777777" w:rsidR="00F01BE6" w:rsidRDefault="00D21B42">
      <w:pPr>
        <w:rPr>
          <w:rFonts w:ascii="Arial" w:eastAsia="Arial" w:hAnsi="Arial" w:cs="Arial"/>
          <w:color w:val="000000"/>
          <w:sz w:val="23"/>
          <w:szCs w:val="23"/>
        </w:rPr>
      </w:pPr>
      <w:r>
        <w:rPr>
          <w:rFonts w:ascii="Arial" w:eastAsia="Arial" w:hAnsi="Arial" w:cs="Arial"/>
          <w:color w:val="000000"/>
          <w:sz w:val="23"/>
          <w:szCs w:val="23"/>
        </w:rPr>
        <w:t xml:space="preserve">LO4: Demonstrate legal research skills </w:t>
      </w:r>
    </w:p>
    <w:p w14:paraId="68EC7FBC" w14:textId="77777777" w:rsidR="00F01BE6" w:rsidRDefault="00F01BE6">
      <w:pPr>
        <w:rPr>
          <w:rFonts w:ascii="Arial" w:eastAsia="Arial" w:hAnsi="Arial" w:cs="Arial"/>
          <w:color w:val="000000"/>
          <w:sz w:val="23"/>
          <w:szCs w:val="23"/>
        </w:rPr>
      </w:pPr>
    </w:p>
    <w:p w14:paraId="53ED35CC" w14:textId="77777777" w:rsidR="00F01BE6" w:rsidRDefault="00D21B42">
      <w:pPr>
        <w:rPr>
          <w:rFonts w:ascii="Arial" w:eastAsia="Arial" w:hAnsi="Arial" w:cs="Arial"/>
          <w:sz w:val="23"/>
          <w:szCs w:val="23"/>
        </w:rPr>
      </w:pPr>
      <w:r>
        <w:rPr>
          <w:rFonts w:ascii="Arial" w:eastAsia="Arial" w:hAnsi="Arial" w:cs="Arial"/>
          <w:color w:val="000000"/>
          <w:sz w:val="23"/>
          <w:szCs w:val="23"/>
        </w:rPr>
        <w:t>LO5: Communicate family law principles in writing and orally, while dem</w:t>
      </w:r>
      <w:r>
        <w:rPr>
          <w:rFonts w:ascii="Arial" w:eastAsia="Arial" w:hAnsi="Arial" w:cs="Arial"/>
          <w:color w:val="000000"/>
          <w:sz w:val="23"/>
          <w:szCs w:val="23"/>
        </w:rPr>
        <w:t xml:space="preserve">onstrating an ability to solve family law related problems </w:t>
      </w:r>
    </w:p>
    <w:p w14:paraId="4E35BF88" w14:textId="77777777" w:rsidR="00F01BE6" w:rsidRDefault="00F01BE6">
      <w:pPr>
        <w:spacing w:line="360" w:lineRule="auto"/>
      </w:pPr>
    </w:p>
    <w:p w14:paraId="7F0197DF" w14:textId="77777777" w:rsidR="00F01BE6" w:rsidRDefault="00F01BE6">
      <w:pPr>
        <w:spacing w:line="360" w:lineRule="auto"/>
        <w:rPr>
          <w:u w:val="single"/>
        </w:rPr>
        <w:sectPr w:rsidR="00F01BE6">
          <w:footerReference w:type="even" r:id="rId7"/>
          <w:footerReference w:type="default" r:id="rId8"/>
          <w:pgSz w:w="15840" w:h="12240" w:orient="landscape"/>
          <w:pgMar w:top="851" w:right="1440" w:bottom="1797" w:left="1440" w:header="720" w:footer="720" w:gutter="0"/>
          <w:pgNumType w:start="1"/>
          <w:cols w:space="720"/>
          <w:titlePg/>
        </w:sectPr>
      </w:pPr>
    </w:p>
    <w:p w14:paraId="7B2C538C" w14:textId="77777777" w:rsidR="00F01BE6" w:rsidRDefault="00F01BE6">
      <w:pPr>
        <w:spacing w:line="360" w:lineRule="auto"/>
        <w:rPr>
          <w:u w:val="single"/>
        </w:rPr>
      </w:pPr>
    </w:p>
    <w:p w14:paraId="6E8E26B4" w14:textId="77777777" w:rsidR="00F01BE6" w:rsidRDefault="00D21B42">
      <w:pPr>
        <w:spacing w:line="360" w:lineRule="auto"/>
        <w:rPr>
          <w:u w:val="single"/>
        </w:rPr>
      </w:pPr>
      <w:bookmarkStart w:id="0" w:name="_30j0zll" w:colFirst="0" w:colLast="0"/>
      <w:bookmarkEnd w:id="0"/>
      <w:r>
        <w:rPr>
          <w:u w:val="single"/>
        </w:rPr>
        <w:t>Appendix 2 Essay Marking Rubric</w:t>
      </w:r>
    </w:p>
    <w:tbl>
      <w:tblPr>
        <w:tblStyle w:val="a"/>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1492"/>
        <w:gridCol w:w="1535"/>
        <w:gridCol w:w="1628"/>
        <w:gridCol w:w="1628"/>
        <w:gridCol w:w="1621"/>
        <w:gridCol w:w="1656"/>
        <w:gridCol w:w="2020"/>
      </w:tblGrid>
      <w:tr w:rsidR="00F01BE6" w14:paraId="6AE189DF" w14:textId="77777777">
        <w:trPr>
          <w:jc w:val="center"/>
        </w:trPr>
        <w:tc>
          <w:tcPr>
            <w:tcW w:w="1370" w:type="dxa"/>
            <w:tcBorders>
              <w:top w:val="single" w:sz="4" w:space="0" w:color="000000"/>
            </w:tcBorders>
          </w:tcPr>
          <w:p w14:paraId="5E6FC98A" w14:textId="77777777" w:rsidR="00F01BE6" w:rsidRDefault="00D21B42">
            <w:pPr>
              <w:rPr>
                <w:rFonts w:ascii="Calibri" w:eastAsia="Calibri" w:hAnsi="Calibri" w:cs="Calibri"/>
                <w:b/>
                <w:sz w:val="17"/>
                <w:szCs w:val="17"/>
              </w:rPr>
            </w:pPr>
            <w:r>
              <w:rPr>
                <w:rFonts w:ascii="Calibri" w:eastAsia="Calibri" w:hAnsi="Calibri" w:cs="Calibri"/>
                <w:b/>
                <w:sz w:val="17"/>
                <w:szCs w:val="17"/>
              </w:rPr>
              <w:t>Criteria</w:t>
            </w:r>
          </w:p>
        </w:tc>
        <w:tc>
          <w:tcPr>
            <w:tcW w:w="1492" w:type="dxa"/>
            <w:tcBorders>
              <w:top w:val="single" w:sz="4" w:space="0" w:color="000000"/>
            </w:tcBorders>
          </w:tcPr>
          <w:p w14:paraId="0193A09B" w14:textId="77777777" w:rsidR="00F01BE6" w:rsidRDefault="00D21B42">
            <w:pPr>
              <w:jc w:val="center"/>
              <w:rPr>
                <w:rFonts w:ascii="Calibri" w:eastAsia="Calibri" w:hAnsi="Calibri" w:cs="Calibri"/>
                <w:b/>
                <w:sz w:val="17"/>
                <w:szCs w:val="17"/>
              </w:rPr>
            </w:pPr>
            <w:r>
              <w:rPr>
                <w:rFonts w:ascii="Calibri" w:eastAsia="Calibri" w:hAnsi="Calibri" w:cs="Calibri"/>
                <w:b/>
                <w:sz w:val="17"/>
                <w:szCs w:val="17"/>
              </w:rPr>
              <w:t>80-100</w:t>
            </w:r>
          </w:p>
        </w:tc>
        <w:tc>
          <w:tcPr>
            <w:tcW w:w="1535" w:type="dxa"/>
            <w:tcBorders>
              <w:top w:val="single" w:sz="4" w:space="0" w:color="000000"/>
            </w:tcBorders>
          </w:tcPr>
          <w:p w14:paraId="17851C40" w14:textId="77777777" w:rsidR="00F01BE6" w:rsidRDefault="00D21B42">
            <w:pPr>
              <w:jc w:val="center"/>
              <w:rPr>
                <w:rFonts w:ascii="Calibri" w:eastAsia="Calibri" w:hAnsi="Calibri" w:cs="Calibri"/>
                <w:b/>
                <w:sz w:val="17"/>
                <w:szCs w:val="17"/>
              </w:rPr>
            </w:pPr>
            <w:r>
              <w:rPr>
                <w:rFonts w:ascii="Calibri" w:eastAsia="Calibri" w:hAnsi="Calibri" w:cs="Calibri"/>
                <w:b/>
                <w:sz w:val="17"/>
                <w:szCs w:val="17"/>
              </w:rPr>
              <w:t>70-79</w:t>
            </w:r>
          </w:p>
        </w:tc>
        <w:tc>
          <w:tcPr>
            <w:tcW w:w="1628" w:type="dxa"/>
            <w:tcBorders>
              <w:top w:val="single" w:sz="4" w:space="0" w:color="000000"/>
            </w:tcBorders>
          </w:tcPr>
          <w:p w14:paraId="689970BB" w14:textId="77777777" w:rsidR="00F01BE6" w:rsidRDefault="00D21B42">
            <w:pPr>
              <w:jc w:val="center"/>
              <w:rPr>
                <w:rFonts w:ascii="Calibri" w:eastAsia="Calibri" w:hAnsi="Calibri" w:cs="Calibri"/>
                <w:b/>
                <w:sz w:val="17"/>
                <w:szCs w:val="17"/>
              </w:rPr>
            </w:pPr>
            <w:r>
              <w:rPr>
                <w:rFonts w:ascii="Calibri" w:eastAsia="Calibri" w:hAnsi="Calibri" w:cs="Calibri"/>
                <w:b/>
                <w:sz w:val="17"/>
                <w:szCs w:val="17"/>
              </w:rPr>
              <w:t>60-69</w:t>
            </w:r>
          </w:p>
        </w:tc>
        <w:tc>
          <w:tcPr>
            <w:tcW w:w="1628" w:type="dxa"/>
            <w:tcBorders>
              <w:top w:val="single" w:sz="4" w:space="0" w:color="000000"/>
            </w:tcBorders>
          </w:tcPr>
          <w:p w14:paraId="6186A517" w14:textId="77777777" w:rsidR="00F01BE6" w:rsidRDefault="00D21B42">
            <w:pPr>
              <w:jc w:val="center"/>
              <w:rPr>
                <w:rFonts w:ascii="Calibri" w:eastAsia="Calibri" w:hAnsi="Calibri" w:cs="Calibri"/>
                <w:b/>
                <w:sz w:val="17"/>
                <w:szCs w:val="17"/>
              </w:rPr>
            </w:pPr>
            <w:r>
              <w:rPr>
                <w:rFonts w:ascii="Calibri" w:eastAsia="Calibri" w:hAnsi="Calibri" w:cs="Calibri"/>
                <w:b/>
                <w:sz w:val="17"/>
                <w:szCs w:val="17"/>
              </w:rPr>
              <w:t>50-59</w:t>
            </w:r>
          </w:p>
        </w:tc>
        <w:tc>
          <w:tcPr>
            <w:tcW w:w="1621" w:type="dxa"/>
            <w:tcBorders>
              <w:top w:val="single" w:sz="4" w:space="0" w:color="000000"/>
            </w:tcBorders>
          </w:tcPr>
          <w:p w14:paraId="05783BC6" w14:textId="77777777" w:rsidR="00F01BE6" w:rsidRDefault="00D21B42">
            <w:pPr>
              <w:jc w:val="center"/>
              <w:rPr>
                <w:rFonts w:ascii="Calibri" w:eastAsia="Calibri" w:hAnsi="Calibri" w:cs="Calibri"/>
                <w:b/>
                <w:sz w:val="17"/>
                <w:szCs w:val="17"/>
              </w:rPr>
            </w:pPr>
            <w:r>
              <w:rPr>
                <w:rFonts w:ascii="Calibri" w:eastAsia="Calibri" w:hAnsi="Calibri" w:cs="Calibri"/>
                <w:b/>
                <w:sz w:val="17"/>
                <w:szCs w:val="17"/>
              </w:rPr>
              <w:t>40-49</w:t>
            </w:r>
          </w:p>
        </w:tc>
        <w:tc>
          <w:tcPr>
            <w:tcW w:w="1656" w:type="dxa"/>
            <w:tcBorders>
              <w:top w:val="single" w:sz="4" w:space="0" w:color="000000"/>
            </w:tcBorders>
          </w:tcPr>
          <w:p w14:paraId="7099DB4A" w14:textId="77777777" w:rsidR="00F01BE6" w:rsidRDefault="00D21B42">
            <w:pPr>
              <w:jc w:val="center"/>
              <w:rPr>
                <w:rFonts w:ascii="Calibri" w:eastAsia="Calibri" w:hAnsi="Calibri" w:cs="Calibri"/>
                <w:b/>
                <w:sz w:val="17"/>
                <w:szCs w:val="17"/>
              </w:rPr>
            </w:pPr>
            <w:r>
              <w:rPr>
                <w:rFonts w:ascii="Calibri" w:eastAsia="Calibri" w:hAnsi="Calibri" w:cs="Calibri"/>
                <w:b/>
                <w:sz w:val="17"/>
                <w:szCs w:val="17"/>
              </w:rPr>
              <w:t>30-39</w:t>
            </w:r>
          </w:p>
        </w:tc>
        <w:tc>
          <w:tcPr>
            <w:tcW w:w="2020" w:type="dxa"/>
            <w:tcBorders>
              <w:top w:val="single" w:sz="4" w:space="0" w:color="000000"/>
            </w:tcBorders>
          </w:tcPr>
          <w:p w14:paraId="597EA735" w14:textId="77777777" w:rsidR="00F01BE6" w:rsidRDefault="00D21B42">
            <w:pPr>
              <w:jc w:val="center"/>
              <w:rPr>
                <w:rFonts w:ascii="Calibri" w:eastAsia="Calibri" w:hAnsi="Calibri" w:cs="Calibri"/>
                <w:b/>
                <w:sz w:val="17"/>
                <w:szCs w:val="17"/>
              </w:rPr>
            </w:pPr>
            <w:r>
              <w:rPr>
                <w:rFonts w:ascii="Calibri" w:eastAsia="Calibri" w:hAnsi="Calibri" w:cs="Calibri"/>
                <w:b/>
                <w:sz w:val="17"/>
                <w:szCs w:val="17"/>
              </w:rPr>
              <w:t>0-29</w:t>
            </w:r>
          </w:p>
        </w:tc>
      </w:tr>
      <w:tr w:rsidR="00F01BE6" w14:paraId="3DBE0A4D" w14:textId="77777777">
        <w:trPr>
          <w:trHeight w:val="4494"/>
          <w:jc w:val="center"/>
        </w:trPr>
        <w:tc>
          <w:tcPr>
            <w:tcW w:w="1370" w:type="dxa"/>
          </w:tcPr>
          <w:p w14:paraId="6973263F" w14:textId="77777777" w:rsidR="00F01BE6" w:rsidRDefault="00D21B42">
            <w:pPr>
              <w:rPr>
                <w:rFonts w:ascii="Calibri" w:eastAsia="Calibri" w:hAnsi="Calibri" w:cs="Calibri"/>
                <w:b/>
                <w:sz w:val="17"/>
                <w:szCs w:val="17"/>
              </w:rPr>
            </w:pPr>
            <w:r>
              <w:rPr>
                <w:rFonts w:ascii="Calibri" w:eastAsia="Calibri" w:hAnsi="Calibri" w:cs="Calibri"/>
                <w:b/>
                <w:sz w:val="17"/>
                <w:szCs w:val="17"/>
              </w:rPr>
              <w:t>Knowledge and understanding</w:t>
            </w:r>
          </w:p>
          <w:p w14:paraId="018F3102" w14:textId="77777777" w:rsidR="00F01BE6" w:rsidRDefault="00D21B42">
            <w:pPr>
              <w:rPr>
                <w:rFonts w:ascii="Calibri" w:eastAsia="Calibri" w:hAnsi="Calibri" w:cs="Calibri"/>
                <w:b/>
                <w:sz w:val="17"/>
                <w:szCs w:val="17"/>
              </w:rPr>
            </w:pPr>
            <w:r>
              <w:rPr>
                <w:rFonts w:ascii="Calibri" w:eastAsia="Calibri" w:hAnsi="Calibri" w:cs="Calibri"/>
                <w:b/>
                <w:sz w:val="17"/>
                <w:szCs w:val="17"/>
              </w:rPr>
              <w:t>30%</w:t>
            </w:r>
          </w:p>
        </w:tc>
        <w:tc>
          <w:tcPr>
            <w:tcW w:w="1492" w:type="dxa"/>
          </w:tcPr>
          <w:p w14:paraId="6D57BF57" w14:textId="77777777" w:rsidR="00F01BE6" w:rsidRDefault="00D21B42">
            <w:pPr>
              <w:rPr>
                <w:rFonts w:ascii="Calibri" w:eastAsia="Calibri" w:hAnsi="Calibri" w:cs="Calibri"/>
                <w:sz w:val="17"/>
                <w:szCs w:val="17"/>
              </w:rPr>
            </w:pPr>
            <w:r>
              <w:rPr>
                <w:rFonts w:ascii="Calibri" w:eastAsia="Calibri" w:hAnsi="Calibri" w:cs="Calibri"/>
                <w:b/>
                <w:sz w:val="17"/>
                <w:szCs w:val="17"/>
              </w:rPr>
              <w:t>Exceptional display of understanding, exploration application</w:t>
            </w:r>
            <w:r>
              <w:rPr>
                <w:rFonts w:ascii="Calibri" w:eastAsia="Calibri" w:hAnsi="Calibri" w:cs="Calibri"/>
                <w:sz w:val="17"/>
                <w:szCs w:val="17"/>
              </w:rPr>
              <w:t xml:space="preserve"> and </w:t>
            </w:r>
            <w:r>
              <w:rPr>
                <w:rFonts w:ascii="Calibri" w:eastAsia="Calibri" w:hAnsi="Calibri" w:cs="Calibri"/>
                <w:b/>
                <w:sz w:val="17"/>
                <w:szCs w:val="17"/>
              </w:rPr>
              <w:t xml:space="preserve">originality </w:t>
            </w:r>
            <w:r>
              <w:rPr>
                <w:rFonts w:ascii="Calibri" w:eastAsia="Calibri" w:hAnsi="Calibri" w:cs="Calibri"/>
                <w:sz w:val="17"/>
                <w:szCs w:val="17"/>
              </w:rPr>
              <w:t xml:space="preserve">of approach to the topic and area of law. </w:t>
            </w:r>
            <w:r>
              <w:rPr>
                <w:rFonts w:ascii="Calibri" w:eastAsia="Calibri" w:hAnsi="Calibri" w:cs="Calibri"/>
                <w:b/>
                <w:sz w:val="17"/>
                <w:szCs w:val="17"/>
              </w:rPr>
              <w:t>Accurately</w:t>
            </w:r>
            <w:r>
              <w:rPr>
                <w:rFonts w:ascii="Calibri" w:eastAsia="Calibri" w:hAnsi="Calibri" w:cs="Calibri"/>
                <w:sz w:val="17"/>
                <w:szCs w:val="17"/>
              </w:rPr>
              <w:t xml:space="preserve"> states the legal authorities for given legal propositions and scholarly points of view; </w:t>
            </w:r>
            <w:r>
              <w:rPr>
                <w:rFonts w:ascii="Calibri" w:eastAsia="Calibri" w:hAnsi="Calibri" w:cs="Calibri"/>
                <w:b/>
                <w:sz w:val="17"/>
                <w:szCs w:val="17"/>
              </w:rPr>
              <w:t>defines precisely</w:t>
            </w:r>
            <w:r>
              <w:rPr>
                <w:rFonts w:ascii="Calibri" w:eastAsia="Calibri" w:hAnsi="Calibri" w:cs="Calibri"/>
                <w:sz w:val="17"/>
                <w:szCs w:val="17"/>
              </w:rPr>
              <w:t xml:space="preserve"> legal terminology r</w:t>
            </w:r>
            <w:r>
              <w:rPr>
                <w:rFonts w:ascii="Calibri" w:eastAsia="Calibri" w:hAnsi="Calibri" w:cs="Calibri"/>
                <w:sz w:val="17"/>
                <w:szCs w:val="17"/>
              </w:rPr>
              <w:t>elevant to the topic covered.</w:t>
            </w:r>
          </w:p>
        </w:tc>
        <w:tc>
          <w:tcPr>
            <w:tcW w:w="1535" w:type="dxa"/>
          </w:tcPr>
          <w:p w14:paraId="5A544D7D"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Demonstrates </w:t>
            </w:r>
            <w:r>
              <w:rPr>
                <w:rFonts w:ascii="Calibri" w:eastAsia="Calibri" w:hAnsi="Calibri" w:cs="Calibri"/>
                <w:b/>
                <w:sz w:val="17"/>
                <w:szCs w:val="17"/>
              </w:rPr>
              <w:t>in-depth understanding, exploration</w:t>
            </w:r>
          </w:p>
          <w:p w14:paraId="6F2D948A" w14:textId="77777777" w:rsidR="00F01BE6" w:rsidRDefault="00D21B42">
            <w:pPr>
              <w:rPr>
                <w:rFonts w:ascii="Calibri" w:eastAsia="Calibri" w:hAnsi="Calibri" w:cs="Calibri"/>
                <w:sz w:val="17"/>
                <w:szCs w:val="17"/>
              </w:rPr>
            </w:pPr>
            <w:r>
              <w:rPr>
                <w:rFonts w:ascii="Calibri" w:eastAsia="Calibri" w:hAnsi="Calibri" w:cs="Calibri"/>
                <w:b/>
                <w:sz w:val="17"/>
                <w:szCs w:val="17"/>
              </w:rPr>
              <w:t>application</w:t>
            </w:r>
            <w:r>
              <w:rPr>
                <w:rFonts w:ascii="Calibri" w:eastAsia="Calibri" w:hAnsi="Calibri" w:cs="Calibri"/>
                <w:sz w:val="17"/>
                <w:szCs w:val="17"/>
              </w:rPr>
              <w:t xml:space="preserve"> and an </w:t>
            </w:r>
            <w:r>
              <w:rPr>
                <w:rFonts w:ascii="Calibri" w:eastAsia="Calibri" w:hAnsi="Calibri" w:cs="Calibri"/>
                <w:b/>
                <w:sz w:val="17"/>
                <w:szCs w:val="17"/>
              </w:rPr>
              <w:t>original approach</w:t>
            </w:r>
            <w:r>
              <w:rPr>
                <w:rFonts w:ascii="Calibri" w:eastAsia="Calibri" w:hAnsi="Calibri" w:cs="Calibri"/>
                <w:sz w:val="17"/>
                <w:szCs w:val="17"/>
              </w:rPr>
              <w:t xml:space="preserve"> to the topic and area of law. </w:t>
            </w:r>
            <w:r>
              <w:rPr>
                <w:rFonts w:ascii="Calibri" w:eastAsia="Calibri" w:hAnsi="Calibri" w:cs="Calibri"/>
                <w:b/>
                <w:sz w:val="17"/>
                <w:szCs w:val="17"/>
              </w:rPr>
              <w:t>Accurately</w:t>
            </w:r>
            <w:r>
              <w:rPr>
                <w:rFonts w:ascii="Calibri" w:eastAsia="Calibri" w:hAnsi="Calibri" w:cs="Calibri"/>
                <w:sz w:val="17"/>
                <w:szCs w:val="17"/>
              </w:rPr>
              <w:t xml:space="preserve"> states the legal authorities for given legal propositions and scholarly points of view; </w:t>
            </w:r>
            <w:r>
              <w:rPr>
                <w:rFonts w:ascii="Calibri" w:eastAsia="Calibri" w:hAnsi="Calibri" w:cs="Calibri"/>
                <w:b/>
                <w:sz w:val="17"/>
                <w:szCs w:val="17"/>
              </w:rPr>
              <w:t>defines pre</w:t>
            </w:r>
            <w:r>
              <w:rPr>
                <w:rFonts w:ascii="Calibri" w:eastAsia="Calibri" w:hAnsi="Calibri" w:cs="Calibri"/>
                <w:b/>
                <w:sz w:val="17"/>
                <w:szCs w:val="17"/>
              </w:rPr>
              <w:t>cisely</w:t>
            </w:r>
            <w:r>
              <w:rPr>
                <w:rFonts w:ascii="Calibri" w:eastAsia="Calibri" w:hAnsi="Calibri" w:cs="Calibri"/>
                <w:sz w:val="17"/>
                <w:szCs w:val="17"/>
              </w:rPr>
              <w:t xml:space="preserve"> legal terminology relevant to the topic covered.</w:t>
            </w:r>
          </w:p>
        </w:tc>
        <w:tc>
          <w:tcPr>
            <w:tcW w:w="1628" w:type="dxa"/>
          </w:tcPr>
          <w:p w14:paraId="42A8740F"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Demonstrates a </w:t>
            </w:r>
            <w:r>
              <w:rPr>
                <w:rFonts w:ascii="Calibri" w:eastAsia="Calibri" w:hAnsi="Calibri" w:cs="Calibri"/>
                <w:b/>
                <w:sz w:val="17"/>
                <w:szCs w:val="17"/>
              </w:rPr>
              <w:t>good to very good understanding</w:t>
            </w:r>
          </w:p>
          <w:p w14:paraId="53793C17" w14:textId="77777777" w:rsidR="00F01BE6" w:rsidRDefault="00D21B42">
            <w:pPr>
              <w:rPr>
                <w:rFonts w:ascii="Calibri" w:eastAsia="Calibri" w:hAnsi="Calibri" w:cs="Calibri"/>
                <w:sz w:val="17"/>
                <w:szCs w:val="17"/>
              </w:rPr>
            </w:pPr>
            <w:r>
              <w:rPr>
                <w:rFonts w:ascii="Calibri" w:eastAsia="Calibri" w:hAnsi="Calibri" w:cs="Calibri"/>
                <w:b/>
                <w:sz w:val="17"/>
                <w:szCs w:val="17"/>
              </w:rPr>
              <w:t xml:space="preserve">exploration, application </w:t>
            </w:r>
            <w:r>
              <w:rPr>
                <w:rFonts w:ascii="Calibri" w:eastAsia="Calibri" w:hAnsi="Calibri" w:cs="Calibri"/>
                <w:sz w:val="17"/>
                <w:szCs w:val="17"/>
              </w:rPr>
              <w:t xml:space="preserve">and a </w:t>
            </w:r>
            <w:r>
              <w:rPr>
                <w:rFonts w:ascii="Calibri" w:eastAsia="Calibri" w:hAnsi="Calibri" w:cs="Calibri"/>
                <w:b/>
                <w:sz w:val="17"/>
                <w:szCs w:val="17"/>
              </w:rPr>
              <w:t>comprehensive and appropriate approach</w:t>
            </w:r>
            <w:r>
              <w:rPr>
                <w:rFonts w:ascii="Calibri" w:eastAsia="Calibri" w:hAnsi="Calibri" w:cs="Calibri"/>
                <w:sz w:val="17"/>
                <w:szCs w:val="17"/>
              </w:rPr>
              <w:t xml:space="preserve"> to the topic and area of law. </w:t>
            </w:r>
            <w:r>
              <w:rPr>
                <w:rFonts w:ascii="Calibri" w:eastAsia="Calibri" w:hAnsi="Calibri" w:cs="Calibri"/>
                <w:b/>
                <w:sz w:val="17"/>
                <w:szCs w:val="17"/>
              </w:rPr>
              <w:t>No significant inaccuracies</w:t>
            </w:r>
            <w:r>
              <w:rPr>
                <w:rFonts w:ascii="Calibri" w:eastAsia="Calibri" w:hAnsi="Calibri" w:cs="Calibri"/>
                <w:sz w:val="17"/>
                <w:szCs w:val="17"/>
              </w:rPr>
              <w:t>, misunderstandings or err</w:t>
            </w:r>
            <w:r>
              <w:rPr>
                <w:rFonts w:ascii="Calibri" w:eastAsia="Calibri" w:hAnsi="Calibri" w:cs="Calibri"/>
                <w:sz w:val="17"/>
                <w:szCs w:val="17"/>
              </w:rPr>
              <w:t xml:space="preserve">ors in stating the legal authorities for given legal propositions and scholarly points of view; </w:t>
            </w:r>
            <w:r>
              <w:rPr>
                <w:rFonts w:ascii="Calibri" w:eastAsia="Calibri" w:hAnsi="Calibri" w:cs="Calibri"/>
                <w:b/>
                <w:sz w:val="17"/>
                <w:szCs w:val="17"/>
              </w:rPr>
              <w:t>correctly uses</w:t>
            </w:r>
            <w:r>
              <w:rPr>
                <w:rFonts w:ascii="Calibri" w:eastAsia="Calibri" w:hAnsi="Calibri" w:cs="Calibri"/>
                <w:sz w:val="17"/>
                <w:szCs w:val="17"/>
              </w:rPr>
              <w:t xml:space="preserve"> legal terminology relevant to the topic covered.</w:t>
            </w:r>
          </w:p>
        </w:tc>
        <w:tc>
          <w:tcPr>
            <w:tcW w:w="1628" w:type="dxa"/>
          </w:tcPr>
          <w:p w14:paraId="6D03139F"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Demonstrates </w:t>
            </w:r>
            <w:r>
              <w:rPr>
                <w:rFonts w:ascii="Calibri" w:eastAsia="Calibri" w:hAnsi="Calibri" w:cs="Calibri"/>
                <w:b/>
                <w:sz w:val="17"/>
                <w:szCs w:val="17"/>
              </w:rPr>
              <w:t>sound understanding</w:t>
            </w:r>
          </w:p>
          <w:p w14:paraId="2A14AFBA" w14:textId="77777777" w:rsidR="00F01BE6" w:rsidRDefault="00D21B42">
            <w:pPr>
              <w:rPr>
                <w:rFonts w:ascii="Calibri" w:eastAsia="Calibri" w:hAnsi="Calibri" w:cs="Calibri"/>
                <w:sz w:val="17"/>
                <w:szCs w:val="17"/>
              </w:rPr>
            </w:pPr>
            <w:r>
              <w:rPr>
                <w:rFonts w:ascii="Calibri" w:eastAsia="Calibri" w:hAnsi="Calibri" w:cs="Calibri"/>
                <w:b/>
                <w:sz w:val="17"/>
                <w:szCs w:val="17"/>
              </w:rPr>
              <w:t xml:space="preserve">exploration and application </w:t>
            </w:r>
            <w:r>
              <w:rPr>
                <w:rFonts w:ascii="Calibri" w:eastAsia="Calibri" w:hAnsi="Calibri" w:cs="Calibri"/>
                <w:sz w:val="17"/>
                <w:szCs w:val="17"/>
              </w:rPr>
              <w:t>and</w:t>
            </w:r>
            <w:r>
              <w:rPr>
                <w:rFonts w:ascii="Calibri" w:eastAsia="Calibri" w:hAnsi="Calibri" w:cs="Calibri"/>
                <w:b/>
                <w:sz w:val="17"/>
                <w:szCs w:val="17"/>
              </w:rPr>
              <w:t xml:space="preserve"> </w:t>
            </w:r>
            <w:r>
              <w:rPr>
                <w:rFonts w:ascii="Calibri" w:eastAsia="Calibri" w:hAnsi="Calibri" w:cs="Calibri"/>
                <w:sz w:val="17"/>
                <w:szCs w:val="17"/>
              </w:rPr>
              <w:t xml:space="preserve">a </w:t>
            </w:r>
            <w:r>
              <w:rPr>
                <w:rFonts w:ascii="Calibri" w:eastAsia="Calibri" w:hAnsi="Calibri" w:cs="Calibri"/>
                <w:b/>
                <w:sz w:val="17"/>
                <w:szCs w:val="17"/>
              </w:rPr>
              <w:t>standard approach</w:t>
            </w:r>
            <w:r>
              <w:rPr>
                <w:rFonts w:ascii="Calibri" w:eastAsia="Calibri" w:hAnsi="Calibri" w:cs="Calibri"/>
                <w:sz w:val="17"/>
                <w:szCs w:val="17"/>
              </w:rPr>
              <w:t xml:space="preserve"> to the topi</w:t>
            </w:r>
            <w:r>
              <w:rPr>
                <w:rFonts w:ascii="Calibri" w:eastAsia="Calibri" w:hAnsi="Calibri" w:cs="Calibri"/>
                <w:sz w:val="17"/>
                <w:szCs w:val="17"/>
              </w:rPr>
              <w:t xml:space="preserve">c and area of law. </w:t>
            </w:r>
            <w:r>
              <w:rPr>
                <w:rFonts w:ascii="Calibri" w:eastAsia="Calibri" w:hAnsi="Calibri" w:cs="Calibri"/>
                <w:b/>
                <w:sz w:val="17"/>
                <w:szCs w:val="17"/>
              </w:rPr>
              <w:t>No significant inaccuracies</w:t>
            </w:r>
            <w:r>
              <w:rPr>
                <w:rFonts w:ascii="Calibri" w:eastAsia="Calibri" w:hAnsi="Calibri" w:cs="Calibri"/>
                <w:sz w:val="17"/>
                <w:szCs w:val="17"/>
              </w:rPr>
              <w:t xml:space="preserve"> or misunderstandings in stating the legal authorities for given legal propositions and scholarly points of view; </w:t>
            </w:r>
            <w:r>
              <w:rPr>
                <w:rFonts w:ascii="Calibri" w:eastAsia="Calibri" w:hAnsi="Calibri" w:cs="Calibri"/>
                <w:b/>
                <w:sz w:val="17"/>
                <w:szCs w:val="17"/>
              </w:rPr>
              <w:t>sound use</w:t>
            </w:r>
            <w:r>
              <w:rPr>
                <w:rFonts w:ascii="Calibri" w:eastAsia="Calibri" w:hAnsi="Calibri" w:cs="Calibri"/>
                <w:sz w:val="17"/>
                <w:szCs w:val="17"/>
              </w:rPr>
              <w:t xml:space="preserve"> of legal terminology relevant to the topic covered.</w:t>
            </w:r>
          </w:p>
        </w:tc>
        <w:tc>
          <w:tcPr>
            <w:tcW w:w="1621" w:type="dxa"/>
          </w:tcPr>
          <w:p w14:paraId="76A63AE0"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Demonstrates </w:t>
            </w:r>
            <w:r>
              <w:rPr>
                <w:rFonts w:ascii="Calibri" w:eastAsia="Calibri" w:hAnsi="Calibri" w:cs="Calibri"/>
                <w:b/>
                <w:sz w:val="17"/>
                <w:szCs w:val="17"/>
              </w:rPr>
              <w:t>adequate understandin</w:t>
            </w:r>
            <w:r>
              <w:rPr>
                <w:rFonts w:ascii="Calibri" w:eastAsia="Calibri" w:hAnsi="Calibri" w:cs="Calibri"/>
                <w:b/>
                <w:sz w:val="17"/>
                <w:szCs w:val="17"/>
              </w:rPr>
              <w:t>g</w:t>
            </w:r>
          </w:p>
          <w:p w14:paraId="622D8814" w14:textId="77777777" w:rsidR="00F01BE6" w:rsidRDefault="00D21B42">
            <w:pPr>
              <w:rPr>
                <w:rFonts w:ascii="Calibri" w:eastAsia="Calibri" w:hAnsi="Calibri" w:cs="Calibri"/>
                <w:sz w:val="17"/>
                <w:szCs w:val="17"/>
              </w:rPr>
            </w:pPr>
            <w:r>
              <w:rPr>
                <w:rFonts w:ascii="Calibri" w:eastAsia="Calibri" w:hAnsi="Calibri" w:cs="Calibri"/>
                <w:b/>
                <w:sz w:val="17"/>
                <w:szCs w:val="17"/>
              </w:rPr>
              <w:t xml:space="preserve">exploration and application of major ideas with little insight </w:t>
            </w:r>
            <w:r>
              <w:rPr>
                <w:rFonts w:ascii="Calibri" w:eastAsia="Calibri" w:hAnsi="Calibri" w:cs="Calibri"/>
                <w:sz w:val="17"/>
                <w:szCs w:val="17"/>
              </w:rPr>
              <w:t>and a</w:t>
            </w:r>
            <w:r>
              <w:rPr>
                <w:rFonts w:ascii="Calibri" w:eastAsia="Calibri" w:hAnsi="Calibri" w:cs="Calibri"/>
                <w:b/>
                <w:sz w:val="17"/>
                <w:szCs w:val="17"/>
              </w:rPr>
              <w:t xml:space="preserve"> basic approach </w:t>
            </w:r>
            <w:r>
              <w:rPr>
                <w:rFonts w:ascii="Calibri" w:eastAsia="Calibri" w:hAnsi="Calibri" w:cs="Calibri"/>
                <w:sz w:val="17"/>
                <w:szCs w:val="17"/>
              </w:rPr>
              <w:t xml:space="preserve">to the topic and area of law. Some </w:t>
            </w:r>
            <w:r>
              <w:rPr>
                <w:rFonts w:ascii="Calibri" w:eastAsia="Calibri" w:hAnsi="Calibri" w:cs="Calibri"/>
                <w:b/>
                <w:sz w:val="17"/>
                <w:szCs w:val="17"/>
              </w:rPr>
              <w:t>minor inaccuracies</w:t>
            </w:r>
            <w:r>
              <w:rPr>
                <w:rFonts w:ascii="Calibri" w:eastAsia="Calibri" w:hAnsi="Calibri" w:cs="Calibri"/>
                <w:sz w:val="17"/>
                <w:szCs w:val="17"/>
              </w:rPr>
              <w:t xml:space="preserve"> or misunderstandings in stating the legal authorities for given legal propositions and scholarly points of view; </w:t>
            </w:r>
            <w:r>
              <w:rPr>
                <w:rFonts w:ascii="Calibri" w:eastAsia="Calibri" w:hAnsi="Calibri" w:cs="Calibri"/>
                <w:b/>
                <w:sz w:val="17"/>
                <w:szCs w:val="17"/>
              </w:rPr>
              <w:t>ade</w:t>
            </w:r>
            <w:r>
              <w:rPr>
                <w:rFonts w:ascii="Calibri" w:eastAsia="Calibri" w:hAnsi="Calibri" w:cs="Calibri"/>
                <w:b/>
                <w:sz w:val="17"/>
                <w:szCs w:val="17"/>
              </w:rPr>
              <w:t>quate use</w:t>
            </w:r>
            <w:r>
              <w:rPr>
                <w:rFonts w:ascii="Calibri" w:eastAsia="Calibri" w:hAnsi="Calibri" w:cs="Calibri"/>
                <w:sz w:val="17"/>
                <w:szCs w:val="17"/>
              </w:rPr>
              <w:t xml:space="preserve"> of legal terminology relevant to the topic covered.</w:t>
            </w:r>
          </w:p>
        </w:tc>
        <w:tc>
          <w:tcPr>
            <w:tcW w:w="1656" w:type="dxa"/>
          </w:tcPr>
          <w:p w14:paraId="07CA45E7"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Demonstrates </w:t>
            </w:r>
            <w:r>
              <w:rPr>
                <w:rFonts w:ascii="Calibri" w:eastAsia="Calibri" w:hAnsi="Calibri" w:cs="Calibri"/>
                <w:b/>
                <w:sz w:val="17"/>
                <w:szCs w:val="17"/>
              </w:rPr>
              <w:t>limited understanding</w:t>
            </w:r>
          </w:p>
          <w:p w14:paraId="75E87233" w14:textId="77777777" w:rsidR="00F01BE6" w:rsidRDefault="00D21B42">
            <w:pPr>
              <w:rPr>
                <w:rFonts w:ascii="Calibri" w:eastAsia="Calibri" w:hAnsi="Calibri" w:cs="Calibri"/>
                <w:sz w:val="17"/>
                <w:szCs w:val="17"/>
              </w:rPr>
            </w:pPr>
            <w:r>
              <w:rPr>
                <w:rFonts w:ascii="Calibri" w:eastAsia="Calibri" w:hAnsi="Calibri" w:cs="Calibri"/>
                <w:b/>
                <w:sz w:val="17"/>
                <w:szCs w:val="17"/>
              </w:rPr>
              <w:t>exploration and application of major ideas with very little insight</w:t>
            </w:r>
            <w:r>
              <w:rPr>
                <w:rFonts w:ascii="Calibri" w:eastAsia="Calibri" w:hAnsi="Calibri" w:cs="Calibri"/>
                <w:sz w:val="17"/>
                <w:szCs w:val="17"/>
              </w:rPr>
              <w:t xml:space="preserve"> and a </w:t>
            </w:r>
            <w:r>
              <w:rPr>
                <w:rFonts w:ascii="Calibri" w:eastAsia="Calibri" w:hAnsi="Calibri" w:cs="Calibri"/>
                <w:b/>
                <w:sz w:val="17"/>
                <w:szCs w:val="17"/>
              </w:rPr>
              <w:t>poor approach</w:t>
            </w:r>
            <w:r>
              <w:rPr>
                <w:rFonts w:ascii="Calibri" w:eastAsia="Calibri" w:hAnsi="Calibri" w:cs="Calibri"/>
                <w:sz w:val="17"/>
                <w:szCs w:val="17"/>
              </w:rPr>
              <w:t xml:space="preserve"> to the topic and area of law. Some </w:t>
            </w:r>
            <w:r>
              <w:rPr>
                <w:rFonts w:ascii="Calibri" w:eastAsia="Calibri" w:hAnsi="Calibri" w:cs="Calibri"/>
                <w:b/>
                <w:sz w:val="17"/>
                <w:szCs w:val="17"/>
              </w:rPr>
              <w:t>significant inaccuracies</w:t>
            </w:r>
            <w:r>
              <w:rPr>
                <w:rFonts w:ascii="Calibri" w:eastAsia="Calibri" w:hAnsi="Calibri" w:cs="Calibri"/>
                <w:sz w:val="17"/>
                <w:szCs w:val="17"/>
              </w:rPr>
              <w:t xml:space="preserve"> or misunder</w:t>
            </w:r>
            <w:r>
              <w:rPr>
                <w:rFonts w:ascii="Calibri" w:eastAsia="Calibri" w:hAnsi="Calibri" w:cs="Calibri"/>
                <w:sz w:val="17"/>
                <w:szCs w:val="17"/>
              </w:rPr>
              <w:t xml:space="preserve">standings in stating the legal authorities for given legal propositions and scholarly points of view; </w:t>
            </w:r>
            <w:r>
              <w:rPr>
                <w:rFonts w:ascii="Calibri" w:eastAsia="Calibri" w:hAnsi="Calibri" w:cs="Calibri"/>
                <w:b/>
                <w:sz w:val="17"/>
                <w:szCs w:val="17"/>
              </w:rPr>
              <w:t xml:space="preserve">unsatisfactory </w:t>
            </w:r>
            <w:r>
              <w:rPr>
                <w:rFonts w:ascii="Calibri" w:eastAsia="Calibri" w:hAnsi="Calibri" w:cs="Calibri"/>
                <w:sz w:val="17"/>
                <w:szCs w:val="17"/>
              </w:rPr>
              <w:t>use of legal terminology relevant to the topic covered.</w:t>
            </w:r>
          </w:p>
        </w:tc>
        <w:tc>
          <w:tcPr>
            <w:tcW w:w="2020" w:type="dxa"/>
          </w:tcPr>
          <w:p w14:paraId="71721313"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Demonstrates </w:t>
            </w:r>
            <w:r>
              <w:rPr>
                <w:rFonts w:ascii="Calibri" w:eastAsia="Calibri" w:hAnsi="Calibri" w:cs="Calibri"/>
                <w:b/>
                <w:sz w:val="17"/>
                <w:szCs w:val="17"/>
              </w:rPr>
              <w:t>very limited, understanding</w:t>
            </w:r>
          </w:p>
          <w:p w14:paraId="4052A62E" w14:textId="77777777" w:rsidR="00F01BE6" w:rsidRDefault="00D21B42">
            <w:pPr>
              <w:rPr>
                <w:rFonts w:ascii="Calibri" w:eastAsia="Calibri" w:hAnsi="Calibri" w:cs="Calibri"/>
                <w:sz w:val="17"/>
                <w:szCs w:val="17"/>
              </w:rPr>
            </w:pPr>
            <w:r>
              <w:rPr>
                <w:rFonts w:ascii="Calibri" w:eastAsia="Calibri" w:hAnsi="Calibri" w:cs="Calibri"/>
                <w:b/>
                <w:sz w:val="17"/>
                <w:szCs w:val="17"/>
              </w:rPr>
              <w:t>exploration and application of major ideas with very little insight</w:t>
            </w:r>
            <w:r>
              <w:rPr>
                <w:rFonts w:ascii="Calibri" w:eastAsia="Calibri" w:hAnsi="Calibri" w:cs="Calibri"/>
                <w:sz w:val="17"/>
                <w:szCs w:val="17"/>
              </w:rPr>
              <w:t xml:space="preserve"> and a </w:t>
            </w:r>
            <w:r>
              <w:rPr>
                <w:rFonts w:ascii="Calibri" w:eastAsia="Calibri" w:hAnsi="Calibri" w:cs="Calibri"/>
                <w:b/>
                <w:sz w:val="17"/>
                <w:szCs w:val="17"/>
              </w:rPr>
              <w:t>poor approach</w:t>
            </w:r>
            <w:r>
              <w:rPr>
                <w:rFonts w:ascii="Calibri" w:eastAsia="Calibri" w:hAnsi="Calibri" w:cs="Calibri"/>
                <w:sz w:val="17"/>
                <w:szCs w:val="17"/>
              </w:rPr>
              <w:t xml:space="preserve"> to the topic and area of law. Some </w:t>
            </w:r>
            <w:r>
              <w:rPr>
                <w:rFonts w:ascii="Calibri" w:eastAsia="Calibri" w:hAnsi="Calibri" w:cs="Calibri"/>
                <w:b/>
                <w:sz w:val="17"/>
                <w:szCs w:val="17"/>
              </w:rPr>
              <w:t xml:space="preserve">significant inaccuracies </w:t>
            </w:r>
            <w:r>
              <w:rPr>
                <w:rFonts w:ascii="Calibri" w:eastAsia="Calibri" w:hAnsi="Calibri" w:cs="Calibri"/>
                <w:sz w:val="17"/>
                <w:szCs w:val="17"/>
              </w:rPr>
              <w:t xml:space="preserve">or misunderstandings in stating the legal authorities for given legal propositions and scholarly points of view; </w:t>
            </w:r>
            <w:r>
              <w:rPr>
                <w:rFonts w:ascii="Calibri" w:eastAsia="Calibri" w:hAnsi="Calibri" w:cs="Calibri"/>
                <w:b/>
                <w:sz w:val="17"/>
                <w:szCs w:val="17"/>
              </w:rPr>
              <w:t>unsatisfactory</w:t>
            </w:r>
            <w:r>
              <w:rPr>
                <w:rFonts w:ascii="Calibri" w:eastAsia="Calibri" w:hAnsi="Calibri" w:cs="Calibri"/>
                <w:sz w:val="17"/>
                <w:szCs w:val="17"/>
              </w:rPr>
              <w:t xml:space="preserve"> use of legal terminology relevant to the topic covered.</w:t>
            </w:r>
          </w:p>
        </w:tc>
      </w:tr>
      <w:tr w:rsidR="00F01BE6" w14:paraId="32CC1A95" w14:textId="77777777">
        <w:trPr>
          <w:trHeight w:val="416"/>
          <w:jc w:val="center"/>
        </w:trPr>
        <w:tc>
          <w:tcPr>
            <w:tcW w:w="1370" w:type="dxa"/>
            <w:shd w:val="clear" w:color="auto" w:fill="EEECE1"/>
          </w:tcPr>
          <w:p w14:paraId="3E9E12C6" w14:textId="77777777" w:rsidR="00F01BE6" w:rsidRDefault="00D21B42">
            <w:pPr>
              <w:rPr>
                <w:rFonts w:ascii="Calibri" w:eastAsia="Calibri" w:hAnsi="Calibri" w:cs="Calibri"/>
                <w:b/>
                <w:sz w:val="17"/>
                <w:szCs w:val="17"/>
              </w:rPr>
            </w:pPr>
            <w:r>
              <w:rPr>
                <w:rFonts w:ascii="Calibri" w:eastAsia="Calibri" w:hAnsi="Calibri" w:cs="Calibri"/>
                <w:b/>
                <w:sz w:val="17"/>
                <w:szCs w:val="17"/>
              </w:rPr>
              <w:t>Critical evaluation</w:t>
            </w:r>
          </w:p>
          <w:p w14:paraId="514317DC" w14:textId="77777777" w:rsidR="00F01BE6" w:rsidRDefault="00D21B42">
            <w:pPr>
              <w:rPr>
                <w:rFonts w:ascii="Calibri" w:eastAsia="Calibri" w:hAnsi="Calibri" w:cs="Calibri"/>
                <w:b/>
                <w:sz w:val="17"/>
                <w:szCs w:val="17"/>
              </w:rPr>
            </w:pPr>
            <w:r>
              <w:rPr>
                <w:rFonts w:ascii="Calibri" w:eastAsia="Calibri" w:hAnsi="Calibri" w:cs="Calibri"/>
                <w:b/>
                <w:sz w:val="17"/>
                <w:szCs w:val="17"/>
              </w:rPr>
              <w:t>25%</w:t>
            </w:r>
          </w:p>
          <w:p w14:paraId="15F73C46" w14:textId="77777777" w:rsidR="00F01BE6" w:rsidRDefault="00F01BE6">
            <w:pPr>
              <w:rPr>
                <w:rFonts w:ascii="Calibri" w:eastAsia="Calibri" w:hAnsi="Calibri" w:cs="Calibri"/>
                <w:b/>
                <w:sz w:val="17"/>
                <w:szCs w:val="17"/>
              </w:rPr>
            </w:pPr>
          </w:p>
        </w:tc>
        <w:tc>
          <w:tcPr>
            <w:tcW w:w="1492" w:type="dxa"/>
            <w:shd w:val="clear" w:color="auto" w:fill="EEECE1"/>
          </w:tcPr>
          <w:p w14:paraId="48D00BBE" w14:textId="77777777" w:rsidR="00F01BE6" w:rsidRDefault="00D21B42">
            <w:pPr>
              <w:rPr>
                <w:rFonts w:ascii="Calibri" w:eastAsia="Calibri" w:hAnsi="Calibri" w:cs="Calibri"/>
                <w:sz w:val="17"/>
                <w:szCs w:val="17"/>
              </w:rPr>
            </w:pPr>
            <w:r>
              <w:rPr>
                <w:rFonts w:ascii="Calibri" w:eastAsia="Calibri" w:hAnsi="Calibri" w:cs="Calibri"/>
                <w:b/>
                <w:sz w:val="17"/>
                <w:szCs w:val="17"/>
              </w:rPr>
              <w:t xml:space="preserve">Inspirational, innovative, authoritative </w:t>
            </w:r>
            <w:r>
              <w:rPr>
                <w:rFonts w:ascii="Calibri" w:eastAsia="Calibri" w:hAnsi="Calibri" w:cs="Calibri"/>
                <w:sz w:val="17"/>
                <w:szCs w:val="17"/>
              </w:rPr>
              <w:t>and</w:t>
            </w:r>
            <w:r>
              <w:rPr>
                <w:rFonts w:ascii="Calibri" w:eastAsia="Calibri" w:hAnsi="Calibri" w:cs="Calibri"/>
                <w:b/>
                <w:sz w:val="17"/>
                <w:szCs w:val="17"/>
              </w:rPr>
              <w:t xml:space="preserve"> r</w:t>
            </w:r>
            <w:r>
              <w:rPr>
                <w:rFonts w:ascii="Calibri" w:eastAsia="Calibri" w:hAnsi="Calibri" w:cs="Calibri"/>
                <w:b/>
                <w:sz w:val="17"/>
                <w:szCs w:val="17"/>
              </w:rPr>
              <w:t xml:space="preserve">igorous </w:t>
            </w:r>
            <w:r>
              <w:rPr>
                <w:rFonts w:ascii="Calibri" w:eastAsia="Calibri" w:hAnsi="Calibri" w:cs="Calibri"/>
                <w:sz w:val="17"/>
                <w:szCs w:val="17"/>
              </w:rPr>
              <w:t xml:space="preserve">approach to analysis, synthesis, evaluation and critical appraisal of relevant law and literature. Engages in academic debate in an </w:t>
            </w:r>
            <w:r>
              <w:rPr>
                <w:rFonts w:ascii="Calibri" w:eastAsia="Calibri" w:hAnsi="Calibri" w:cs="Calibri"/>
                <w:b/>
                <w:sz w:val="17"/>
                <w:szCs w:val="17"/>
              </w:rPr>
              <w:t>intellectually rigorous</w:t>
            </w:r>
            <w:r>
              <w:rPr>
                <w:rFonts w:ascii="Calibri" w:eastAsia="Calibri" w:hAnsi="Calibri" w:cs="Calibri"/>
                <w:sz w:val="17"/>
                <w:szCs w:val="17"/>
              </w:rPr>
              <w:t xml:space="preserve"> way; demonstrates </w:t>
            </w:r>
            <w:r>
              <w:rPr>
                <w:rFonts w:ascii="Calibri" w:eastAsia="Calibri" w:hAnsi="Calibri" w:cs="Calibri"/>
                <w:b/>
                <w:sz w:val="17"/>
                <w:szCs w:val="17"/>
              </w:rPr>
              <w:t>independence</w:t>
            </w:r>
            <w:r>
              <w:rPr>
                <w:rFonts w:ascii="Calibri" w:eastAsia="Calibri" w:hAnsi="Calibri" w:cs="Calibri"/>
                <w:sz w:val="17"/>
                <w:szCs w:val="17"/>
              </w:rPr>
              <w:t xml:space="preserve"> of judgment.</w:t>
            </w:r>
          </w:p>
        </w:tc>
        <w:tc>
          <w:tcPr>
            <w:tcW w:w="1535" w:type="dxa"/>
            <w:shd w:val="clear" w:color="auto" w:fill="EEECE1"/>
          </w:tcPr>
          <w:p w14:paraId="705F4858" w14:textId="77777777" w:rsidR="00F01BE6" w:rsidRDefault="00D21B42">
            <w:pPr>
              <w:rPr>
                <w:rFonts w:ascii="Calibri" w:eastAsia="Calibri" w:hAnsi="Calibri" w:cs="Calibri"/>
                <w:sz w:val="17"/>
                <w:szCs w:val="17"/>
              </w:rPr>
            </w:pPr>
            <w:r>
              <w:rPr>
                <w:rFonts w:ascii="Calibri" w:eastAsia="Calibri" w:hAnsi="Calibri" w:cs="Calibri"/>
                <w:sz w:val="17"/>
                <w:szCs w:val="17"/>
              </w:rPr>
              <w:t xml:space="preserve">Evidence of </w:t>
            </w:r>
            <w:r>
              <w:rPr>
                <w:rFonts w:ascii="Calibri" w:eastAsia="Calibri" w:hAnsi="Calibri" w:cs="Calibri"/>
                <w:b/>
                <w:sz w:val="17"/>
                <w:szCs w:val="17"/>
              </w:rPr>
              <w:t xml:space="preserve">high to very </w:t>
            </w:r>
            <w:proofErr w:type="gramStart"/>
            <w:r>
              <w:rPr>
                <w:rFonts w:ascii="Calibri" w:eastAsia="Calibri" w:hAnsi="Calibri" w:cs="Calibri"/>
                <w:b/>
                <w:sz w:val="17"/>
                <w:szCs w:val="17"/>
              </w:rPr>
              <w:t>high quality</w:t>
            </w:r>
            <w:proofErr w:type="gramEnd"/>
            <w:r>
              <w:rPr>
                <w:rFonts w:ascii="Calibri" w:eastAsia="Calibri" w:hAnsi="Calibri" w:cs="Calibri"/>
                <w:sz w:val="17"/>
                <w:szCs w:val="17"/>
              </w:rPr>
              <w:t xml:space="preserve"> analysis, </w:t>
            </w:r>
            <w:r>
              <w:rPr>
                <w:rFonts w:ascii="Calibri" w:eastAsia="Calibri" w:hAnsi="Calibri" w:cs="Calibri"/>
                <w:sz w:val="17"/>
                <w:szCs w:val="17"/>
              </w:rPr>
              <w:t xml:space="preserve">synthesis, evaluation and critical appraisal of relevant law and literature. Engages in academic debate in a </w:t>
            </w:r>
            <w:r>
              <w:rPr>
                <w:rFonts w:ascii="Calibri" w:eastAsia="Calibri" w:hAnsi="Calibri" w:cs="Calibri"/>
                <w:b/>
                <w:sz w:val="17"/>
                <w:szCs w:val="17"/>
              </w:rPr>
              <w:t>professional</w:t>
            </w:r>
            <w:r>
              <w:rPr>
                <w:rFonts w:ascii="Calibri" w:eastAsia="Calibri" w:hAnsi="Calibri" w:cs="Calibri"/>
                <w:sz w:val="17"/>
                <w:szCs w:val="17"/>
              </w:rPr>
              <w:t xml:space="preserve"> way, including </w:t>
            </w:r>
            <w:r>
              <w:rPr>
                <w:rFonts w:ascii="Calibri" w:eastAsia="Calibri" w:hAnsi="Calibri" w:cs="Calibri"/>
                <w:b/>
                <w:sz w:val="17"/>
                <w:szCs w:val="17"/>
              </w:rPr>
              <w:t xml:space="preserve">excellent </w:t>
            </w:r>
            <w:r>
              <w:rPr>
                <w:rFonts w:ascii="Calibri" w:eastAsia="Calibri" w:hAnsi="Calibri" w:cs="Calibri"/>
                <w:sz w:val="17"/>
                <w:szCs w:val="17"/>
              </w:rPr>
              <w:t>discussion of potential alternative arguments.</w:t>
            </w:r>
          </w:p>
        </w:tc>
        <w:tc>
          <w:tcPr>
            <w:tcW w:w="1628" w:type="dxa"/>
            <w:shd w:val="clear" w:color="auto" w:fill="EEECE1"/>
          </w:tcPr>
          <w:p w14:paraId="12674D62" w14:textId="77777777" w:rsidR="00F01BE6" w:rsidRDefault="00D21B42">
            <w:pPr>
              <w:rPr>
                <w:rFonts w:ascii="Calibri" w:eastAsia="Calibri" w:hAnsi="Calibri" w:cs="Calibri"/>
                <w:sz w:val="17"/>
                <w:szCs w:val="17"/>
              </w:rPr>
            </w:pPr>
            <w:r>
              <w:rPr>
                <w:rFonts w:ascii="Calibri" w:eastAsia="Calibri" w:hAnsi="Calibri" w:cs="Calibri"/>
                <w:sz w:val="17"/>
                <w:szCs w:val="17"/>
              </w:rPr>
              <w:t xml:space="preserve">Evidence of </w:t>
            </w:r>
            <w:proofErr w:type="gramStart"/>
            <w:r>
              <w:rPr>
                <w:rFonts w:ascii="Calibri" w:eastAsia="Calibri" w:hAnsi="Calibri" w:cs="Calibri"/>
                <w:b/>
                <w:sz w:val="17"/>
                <w:szCs w:val="17"/>
              </w:rPr>
              <w:t>high quality</w:t>
            </w:r>
            <w:proofErr w:type="gramEnd"/>
            <w:r>
              <w:rPr>
                <w:rFonts w:ascii="Calibri" w:eastAsia="Calibri" w:hAnsi="Calibri" w:cs="Calibri"/>
                <w:sz w:val="17"/>
                <w:szCs w:val="17"/>
              </w:rPr>
              <w:t xml:space="preserve"> analysis, synthesis, evaluation and c</w:t>
            </w:r>
            <w:r>
              <w:rPr>
                <w:rFonts w:ascii="Calibri" w:eastAsia="Calibri" w:hAnsi="Calibri" w:cs="Calibri"/>
                <w:sz w:val="17"/>
                <w:szCs w:val="17"/>
              </w:rPr>
              <w:t xml:space="preserve">ritical appraisal of relevant law and literature. Engages in academic debate in a </w:t>
            </w:r>
            <w:r>
              <w:rPr>
                <w:rFonts w:ascii="Calibri" w:eastAsia="Calibri" w:hAnsi="Calibri" w:cs="Calibri"/>
                <w:b/>
                <w:sz w:val="17"/>
                <w:szCs w:val="17"/>
              </w:rPr>
              <w:t xml:space="preserve">professional </w:t>
            </w:r>
            <w:r>
              <w:rPr>
                <w:rFonts w:ascii="Calibri" w:eastAsia="Calibri" w:hAnsi="Calibri" w:cs="Calibri"/>
                <w:sz w:val="17"/>
                <w:szCs w:val="17"/>
              </w:rPr>
              <w:t xml:space="preserve">way, including </w:t>
            </w:r>
            <w:r>
              <w:rPr>
                <w:rFonts w:ascii="Calibri" w:eastAsia="Calibri" w:hAnsi="Calibri" w:cs="Calibri"/>
                <w:b/>
                <w:sz w:val="17"/>
                <w:szCs w:val="17"/>
              </w:rPr>
              <w:t xml:space="preserve">good to very good </w:t>
            </w:r>
            <w:r>
              <w:rPr>
                <w:rFonts w:ascii="Calibri" w:eastAsia="Calibri" w:hAnsi="Calibri" w:cs="Calibri"/>
                <w:sz w:val="17"/>
                <w:szCs w:val="17"/>
              </w:rPr>
              <w:t>discussion of potential alternative arguments.</w:t>
            </w:r>
          </w:p>
        </w:tc>
        <w:tc>
          <w:tcPr>
            <w:tcW w:w="1628" w:type="dxa"/>
            <w:shd w:val="clear" w:color="auto" w:fill="EEECE1"/>
          </w:tcPr>
          <w:p w14:paraId="2010745B" w14:textId="77777777" w:rsidR="00F01BE6" w:rsidRDefault="00D21B42">
            <w:pPr>
              <w:rPr>
                <w:rFonts w:ascii="Calibri" w:eastAsia="Calibri" w:hAnsi="Calibri" w:cs="Calibri"/>
                <w:sz w:val="17"/>
                <w:szCs w:val="17"/>
              </w:rPr>
            </w:pPr>
            <w:r>
              <w:rPr>
                <w:rFonts w:ascii="Calibri" w:eastAsia="Calibri" w:hAnsi="Calibri" w:cs="Calibri"/>
                <w:b/>
                <w:sz w:val="17"/>
                <w:szCs w:val="17"/>
              </w:rPr>
              <w:t>Sound</w:t>
            </w:r>
            <w:r>
              <w:rPr>
                <w:rFonts w:ascii="Calibri" w:eastAsia="Calibri" w:hAnsi="Calibri" w:cs="Calibri"/>
                <w:sz w:val="17"/>
                <w:szCs w:val="17"/>
              </w:rPr>
              <w:t xml:space="preserve"> analysis, synthesis, evaluation and critical appraisal of relevant law and </w:t>
            </w:r>
            <w:r>
              <w:rPr>
                <w:rFonts w:ascii="Calibri" w:eastAsia="Calibri" w:hAnsi="Calibri" w:cs="Calibri"/>
                <w:sz w:val="17"/>
                <w:szCs w:val="17"/>
              </w:rPr>
              <w:t xml:space="preserve">literature. Engages in academic debate in a </w:t>
            </w:r>
            <w:r>
              <w:rPr>
                <w:rFonts w:ascii="Calibri" w:eastAsia="Calibri" w:hAnsi="Calibri" w:cs="Calibri"/>
                <w:b/>
                <w:sz w:val="17"/>
                <w:szCs w:val="17"/>
              </w:rPr>
              <w:t>sound</w:t>
            </w:r>
            <w:r>
              <w:rPr>
                <w:rFonts w:ascii="Calibri" w:eastAsia="Calibri" w:hAnsi="Calibri" w:cs="Calibri"/>
                <w:sz w:val="17"/>
                <w:szCs w:val="17"/>
              </w:rPr>
              <w:t xml:space="preserve"> way, including discussion of potential alternative arguments.</w:t>
            </w:r>
          </w:p>
        </w:tc>
        <w:tc>
          <w:tcPr>
            <w:tcW w:w="1621" w:type="dxa"/>
            <w:shd w:val="clear" w:color="auto" w:fill="EEECE1"/>
          </w:tcPr>
          <w:p w14:paraId="324C9309" w14:textId="77777777" w:rsidR="00F01BE6" w:rsidRDefault="00D21B42">
            <w:pPr>
              <w:rPr>
                <w:rFonts w:ascii="Calibri" w:eastAsia="Calibri" w:hAnsi="Calibri" w:cs="Calibri"/>
                <w:sz w:val="17"/>
                <w:szCs w:val="17"/>
              </w:rPr>
            </w:pPr>
            <w:r>
              <w:rPr>
                <w:rFonts w:ascii="Calibri" w:eastAsia="Calibri" w:hAnsi="Calibri" w:cs="Calibri"/>
                <w:b/>
                <w:sz w:val="17"/>
                <w:szCs w:val="17"/>
              </w:rPr>
              <w:t>Largely descriptive; some, but limited</w:t>
            </w:r>
            <w:r>
              <w:rPr>
                <w:rFonts w:ascii="Calibri" w:eastAsia="Calibri" w:hAnsi="Calibri" w:cs="Calibri"/>
                <w:sz w:val="17"/>
                <w:szCs w:val="17"/>
              </w:rPr>
              <w:t>, evidence of analysis, synthesis, evaluation and critical appraisal</w:t>
            </w:r>
            <w:r>
              <w:rPr>
                <w:rFonts w:ascii="Calibri" w:eastAsia="Calibri" w:hAnsi="Calibri" w:cs="Calibri"/>
                <w:b/>
                <w:sz w:val="17"/>
                <w:szCs w:val="17"/>
              </w:rPr>
              <w:t xml:space="preserve"> </w:t>
            </w:r>
            <w:r>
              <w:rPr>
                <w:rFonts w:ascii="Calibri" w:eastAsia="Calibri" w:hAnsi="Calibri" w:cs="Calibri"/>
                <w:sz w:val="17"/>
                <w:szCs w:val="17"/>
              </w:rPr>
              <w:t xml:space="preserve">of relevant law and literature. </w:t>
            </w:r>
            <w:r>
              <w:rPr>
                <w:rFonts w:ascii="Calibri" w:eastAsia="Calibri" w:hAnsi="Calibri" w:cs="Calibri"/>
                <w:b/>
                <w:sz w:val="17"/>
                <w:szCs w:val="17"/>
              </w:rPr>
              <w:t>Some,</w:t>
            </w:r>
            <w:r>
              <w:rPr>
                <w:rFonts w:ascii="Calibri" w:eastAsia="Calibri" w:hAnsi="Calibri" w:cs="Calibri"/>
                <w:b/>
                <w:sz w:val="17"/>
                <w:szCs w:val="17"/>
              </w:rPr>
              <w:t xml:space="preserve"> but limited</w:t>
            </w:r>
            <w:r>
              <w:rPr>
                <w:rFonts w:ascii="Calibri" w:eastAsia="Calibri" w:hAnsi="Calibri" w:cs="Calibri"/>
                <w:sz w:val="17"/>
                <w:szCs w:val="17"/>
              </w:rPr>
              <w:t>, engagement in academic debate and discussion of potential alternative arguments.</w:t>
            </w:r>
          </w:p>
        </w:tc>
        <w:tc>
          <w:tcPr>
            <w:tcW w:w="1656" w:type="dxa"/>
            <w:shd w:val="clear" w:color="auto" w:fill="EEECE1"/>
          </w:tcPr>
          <w:p w14:paraId="3EB1A127" w14:textId="77777777" w:rsidR="00F01BE6" w:rsidRDefault="00D21B42">
            <w:pPr>
              <w:rPr>
                <w:rFonts w:ascii="Calibri" w:eastAsia="Calibri" w:hAnsi="Calibri" w:cs="Calibri"/>
                <w:sz w:val="17"/>
                <w:szCs w:val="17"/>
              </w:rPr>
            </w:pPr>
            <w:r>
              <w:rPr>
                <w:rFonts w:ascii="Calibri" w:eastAsia="Calibri" w:hAnsi="Calibri" w:cs="Calibri"/>
                <w:b/>
                <w:sz w:val="17"/>
                <w:szCs w:val="17"/>
              </w:rPr>
              <w:t>Too descriptive; insufficient evidence</w:t>
            </w:r>
            <w:r>
              <w:rPr>
                <w:rFonts w:ascii="Calibri" w:eastAsia="Calibri" w:hAnsi="Calibri" w:cs="Calibri"/>
                <w:sz w:val="17"/>
                <w:szCs w:val="17"/>
              </w:rPr>
              <w:t xml:space="preserve"> of analysis, synthesis, evaluation and critical appraisal of relevant law and literature. </w:t>
            </w:r>
            <w:r>
              <w:rPr>
                <w:rFonts w:ascii="Calibri" w:eastAsia="Calibri" w:hAnsi="Calibri" w:cs="Calibri"/>
                <w:b/>
                <w:sz w:val="17"/>
                <w:szCs w:val="17"/>
              </w:rPr>
              <w:t xml:space="preserve">Insufficient </w:t>
            </w:r>
            <w:r>
              <w:rPr>
                <w:rFonts w:ascii="Calibri" w:eastAsia="Calibri" w:hAnsi="Calibri" w:cs="Calibri"/>
                <w:sz w:val="17"/>
                <w:szCs w:val="17"/>
              </w:rPr>
              <w:t>engagement in acade</w:t>
            </w:r>
            <w:r>
              <w:rPr>
                <w:rFonts w:ascii="Calibri" w:eastAsia="Calibri" w:hAnsi="Calibri" w:cs="Calibri"/>
                <w:sz w:val="17"/>
                <w:szCs w:val="17"/>
              </w:rPr>
              <w:t>mic debate.</w:t>
            </w:r>
          </w:p>
        </w:tc>
        <w:tc>
          <w:tcPr>
            <w:tcW w:w="2020" w:type="dxa"/>
            <w:shd w:val="clear" w:color="auto" w:fill="EEECE1"/>
          </w:tcPr>
          <w:p w14:paraId="3F8029B0" w14:textId="77777777" w:rsidR="00F01BE6" w:rsidRDefault="00D21B42">
            <w:pPr>
              <w:rPr>
                <w:rFonts w:ascii="Calibri" w:eastAsia="Calibri" w:hAnsi="Calibri" w:cs="Calibri"/>
                <w:b/>
                <w:sz w:val="17"/>
                <w:szCs w:val="17"/>
              </w:rPr>
            </w:pPr>
            <w:r>
              <w:rPr>
                <w:rFonts w:ascii="Calibri" w:eastAsia="Calibri" w:hAnsi="Calibri" w:cs="Calibri"/>
                <w:b/>
                <w:sz w:val="17"/>
                <w:szCs w:val="17"/>
              </w:rPr>
              <w:t xml:space="preserve">Too descriptive; </w:t>
            </w:r>
            <w:r>
              <w:rPr>
                <w:rFonts w:ascii="Calibri" w:eastAsia="Calibri" w:hAnsi="Calibri" w:cs="Calibri"/>
                <w:sz w:val="17"/>
                <w:szCs w:val="17"/>
              </w:rPr>
              <w:t xml:space="preserve">analysis, synthesis, evaluation and critical appraisal of relevant law and literature is </w:t>
            </w:r>
            <w:r>
              <w:rPr>
                <w:rFonts w:ascii="Calibri" w:eastAsia="Calibri" w:hAnsi="Calibri" w:cs="Calibri"/>
                <w:b/>
                <w:sz w:val="17"/>
                <w:szCs w:val="17"/>
              </w:rPr>
              <w:t xml:space="preserve">inadequate. Inadequate </w:t>
            </w:r>
            <w:r>
              <w:rPr>
                <w:rFonts w:ascii="Calibri" w:eastAsia="Calibri" w:hAnsi="Calibri" w:cs="Calibri"/>
                <w:sz w:val="17"/>
                <w:szCs w:val="17"/>
              </w:rPr>
              <w:t>engagement in academic debate.</w:t>
            </w:r>
          </w:p>
        </w:tc>
      </w:tr>
      <w:tr w:rsidR="00F01BE6" w14:paraId="1B3DD159" w14:textId="77777777">
        <w:trPr>
          <w:trHeight w:val="416"/>
          <w:jc w:val="center"/>
        </w:trPr>
        <w:tc>
          <w:tcPr>
            <w:tcW w:w="1370" w:type="dxa"/>
            <w:shd w:val="clear" w:color="auto" w:fill="EEECE1"/>
          </w:tcPr>
          <w:p w14:paraId="5B249135" w14:textId="77777777" w:rsidR="00F01BE6" w:rsidRDefault="00D21B42">
            <w:pPr>
              <w:rPr>
                <w:rFonts w:ascii="Calibri" w:eastAsia="Calibri" w:hAnsi="Calibri" w:cs="Calibri"/>
                <w:b/>
                <w:sz w:val="17"/>
                <w:szCs w:val="17"/>
              </w:rPr>
            </w:pPr>
            <w:r>
              <w:rPr>
                <w:rFonts w:ascii="Calibri" w:eastAsia="Calibri" w:hAnsi="Calibri" w:cs="Calibri"/>
                <w:b/>
                <w:sz w:val="17"/>
                <w:szCs w:val="17"/>
              </w:rPr>
              <w:lastRenderedPageBreak/>
              <w:t>Research skills</w:t>
            </w:r>
          </w:p>
          <w:p w14:paraId="24E3783F" w14:textId="77777777" w:rsidR="00F01BE6" w:rsidRDefault="00D21B42">
            <w:pPr>
              <w:rPr>
                <w:rFonts w:ascii="Calibri" w:eastAsia="Calibri" w:hAnsi="Calibri" w:cs="Calibri"/>
                <w:b/>
                <w:sz w:val="17"/>
                <w:szCs w:val="17"/>
              </w:rPr>
            </w:pPr>
            <w:r>
              <w:rPr>
                <w:rFonts w:ascii="Calibri" w:eastAsia="Calibri" w:hAnsi="Calibri" w:cs="Calibri"/>
                <w:b/>
                <w:sz w:val="17"/>
                <w:szCs w:val="17"/>
              </w:rPr>
              <w:t>20%</w:t>
            </w:r>
          </w:p>
          <w:p w14:paraId="4588C222" w14:textId="77777777" w:rsidR="00F01BE6" w:rsidRDefault="00F01BE6">
            <w:pPr>
              <w:rPr>
                <w:rFonts w:ascii="Calibri" w:eastAsia="Calibri" w:hAnsi="Calibri" w:cs="Calibri"/>
                <w:sz w:val="17"/>
                <w:szCs w:val="17"/>
              </w:rPr>
            </w:pPr>
          </w:p>
        </w:tc>
        <w:tc>
          <w:tcPr>
            <w:tcW w:w="1492" w:type="dxa"/>
            <w:shd w:val="clear" w:color="auto" w:fill="EEECE1"/>
          </w:tcPr>
          <w:p w14:paraId="2A8C6380" w14:textId="77777777" w:rsidR="00F01BE6" w:rsidRDefault="00D21B42">
            <w:pPr>
              <w:rPr>
                <w:rFonts w:ascii="Calibri" w:eastAsia="Calibri" w:hAnsi="Calibri" w:cs="Calibri"/>
                <w:b/>
                <w:sz w:val="17"/>
                <w:szCs w:val="17"/>
              </w:rPr>
            </w:pPr>
            <w:r>
              <w:rPr>
                <w:rFonts w:ascii="Calibri" w:eastAsia="Calibri" w:hAnsi="Calibri" w:cs="Calibri"/>
                <w:b/>
                <w:sz w:val="17"/>
                <w:szCs w:val="17"/>
              </w:rPr>
              <w:t>Outstanding, rigorous, in-depth research</w:t>
            </w:r>
            <w:r>
              <w:rPr>
                <w:rFonts w:ascii="Calibri" w:eastAsia="Calibri" w:hAnsi="Calibri" w:cs="Calibri"/>
                <w:sz w:val="17"/>
                <w:szCs w:val="17"/>
              </w:rPr>
              <w:t xml:space="preserve">. Demonstrates </w:t>
            </w:r>
            <w:r>
              <w:rPr>
                <w:rFonts w:ascii="Calibri" w:eastAsia="Calibri" w:hAnsi="Calibri" w:cs="Calibri"/>
                <w:b/>
                <w:sz w:val="17"/>
                <w:szCs w:val="17"/>
              </w:rPr>
              <w:t>high levels of initiative</w:t>
            </w:r>
            <w:r>
              <w:rPr>
                <w:rFonts w:ascii="Calibri" w:eastAsia="Calibri" w:hAnsi="Calibri" w:cs="Calibri"/>
                <w:sz w:val="17"/>
                <w:szCs w:val="17"/>
              </w:rPr>
              <w:t xml:space="preserve"> and ability to effectively identify, locate and extract information from a </w:t>
            </w:r>
            <w:r>
              <w:rPr>
                <w:rFonts w:ascii="Calibri" w:eastAsia="Calibri" w:hAnsi="Calibri" w:cs="Calibri"/>
                <w:b/>
                <w:sz w:val="17"/>
                <w:szCs w:val="17"/>
              </w:rPr>
              <w:t>wide range</w:t>
            </w:r>
            <w:r>
              <w:rPr>
                <w:rFonts w:ascii="Calibri" w:eastAsia="Calibri" w:hAnsi="Calibri" w:cs="Calibri"/>
                <w:sz w:val="17"/>
                <w:szCs w:val="17"/>
              </w:rPr>
              <w:t xml:space="preserve"> of relevant primary and secondary sources.</w:t>
            </w:r>
          </w:p>
        </w:tc>
        <w:tc>
          <w:tcPr>
            <w:tcW w:w="1535" w:type="dxa"/>
            <w:shd w:val="clear" w:color="auto" w:fill="EEECE1"/>
          </w:tcPr>
          <w:p w14:paraId="66D1F479" w14:textId="77777777" w:rsidR="00F01BE6" w:rsidRDefault="00D21B42">
            <w:pPr>
              <w:rPr>
                <w:rFonts w:ascii="Calibri" w:eastAsia="Calibri" w:hAnsi="Calibri" w:cs="Calibri"/>
                <w:sz w:val="17"/>
                <w:szCs w:val="17"/>
              </w:rPr>
            </w:pPr>
            <w:r>
              <w:rPr>
                <w:rFonts w:ascii="Calibri" w:eastAsia="Calibri" w:hAnsi="Calibri" w:cs="Calibri"/>
                <w:b/>
                <w:sz w:val="17"/>
                <w:szCs w:val="17"/>
              </w:rPr>
              <w:t>Excellent, in-depth research</w:t>
            </w:r>
            <w:r>
              <w:rPr>
                <w:rFonts w:ascii="Calibri" w:eastAsia="Calibri" w:hAnsi="Calibri" w:cs="Calibri"/>
                <w:sz w:val="17"/>
                <w:szCs w:val="17"/>
              </w:rPr>
              <w:t xml:space="preserve">. Demonstrates </w:t>
            </w:r>
            <w:r>
              <w:rPr>
                <w:rFonts w:ascii="Calibri" w:eastAsia="Calibri" w:hAnsi="Calibri" w:cs="Calibri"/>
                <w:b/>
                <w:sz w:val="17"/>
                <w:szCs w:val="17"/>
              </w:rPr>
              <w:t>high levels of initiative</w:t>
            </w:r>
            <w:r>
              <w:rPr>
                <w:rFonts w:ascii="Calibri" w:eastAsia="Calibri" w:hAnsi="Calibri" w:cs="Calibri"/>
                <w:sz w:val="17"/>
                <w:szCs w:val="17"/>
              </w:rPr>
              <w:t xml:space="preserve"> and ability to effectively identify, locate and extract information from a </w:t>
            </w:r>
            <w:r>
              <w:rPr>
                <w:rFonts w:ascii="Calibri" w:eastAsia="Calibri" w:hAnsi="Calibri" w:cs="Calibri"/>
                <w:b/>
                <w:sz w:val="17"/>
                <w:szCs w:val="17"/>
              </w:rPr>
              <w:t>wide range</w:t>
            </w:r>
            <w:r>
              <w:rPr>
                <w:rFonts w:ascii="Calibri" w:eastAsia="Calibri" w:hAnsi="Calibri" w:cs="Calibri"/>
                <w:sz w:val="17"/>
                <w:szCs w:val="17"/>
              </w:rPr>
              <w:t xml:space="preserve"> of relevant primary and secondary sources. </w:t>
            </w:r>
          </w:p>
        </w:tc>
        <w:tc>
          <w:tcPr>
            <w:tcW w:w="1628" w:type="dxa"/>
            <w:shd w:val="clear" w:color="auto" w:fill="EEECE1"/>
          </w:tcPr>
          <w:p w14:paraId="1F9CB108" w14:textId="77777777" w:rsidR="00F01BE6" w:rsidRDefault="00D21B42">
            <w:pPr>
              <w:rPr>
                <w:rFonts w:ascii="Calibri" w:eastAsia="Calibri" w:hAnsi="Calibri" w:cs="Calibri"/>
                <w:sz w:val="17"/>
                <w:szCs w:val="17"/>
              </w:rPr>
            </w:pPr>
            <w:r>
              <w:rPr>
                <w:rFonts w:ascii="Calibri" w:eastAsia="Calibri" w:hAnsi="Calibri" w:cs="Calibri"/>
                <w:b/>
                <w:sz w:val="17"/>
                <w:szCs w:val="17"/>
              </w:rPr>
              <w:t>Evidence of good to very good research</w:t>
            </w:r>
            <w:r>
              <w:rPr>
                <w:rFonts w:ascii="Calibri" w:eastAsia="Calibri" w:hAnsi="Calibri" w:cs="Calibri"/>
                <w:sz w:val="17"/>
                <w:szCs w:val="17"/>
              </w:rPr>
              <w:t xml:space="preserve">. Demonstrates </w:t>
            </w:r>
            <w:r>
              <w:rPr>
                <w:rFonts w:ascii="Calibri" w:eastAsia="Calibri" w:hAnsi="Calibri" w:cs="Calibri"/>
                <w:b/>
                <w:sz w:val="17"/>
                <w:szCs w:val="17"/>
              </w:rPr>
              <w:t xml:space="preserve">good levels of initiative </w:t>
            </w:r>
            <w:r>
              <w:rPr>
                <w:rFonts w:ascii="Calibri" w:eastAsia="Calibri" w:hAnsi="Calibri" w:cs="Calibri"/>
                <w:sz w:val="17"/>
                <w:szCs w:val="17"/>
              </w:rPr>
              <w:t>and ability to effect</w:t>
            </w:r>
            <w:r>
              <w:rPr>
                <w:rFonts w:ascii="Calibri" w:eastAsia="Calibri" w:hAnsi="Calibri" w:cs="Calibri"/>
                <w:sz w:val="17"/>
                <w:szCs w:val="17"/>
              </w:rPr>
              <w:t xml:space="preserve">ively identify, locate and extract information from a </w:t>
            </w:r>
            <w:r>
              <w:rPr>
                <w:rFonts w:ascii="Calibri" w:eastAsia="Calibri" w:hAnsi="Calibri" w:cs="Calibri"/>
                <w:b/>
                <w:sz w:val="17"/>
                <w:szCs w:val="17"/>
              </w:rPr>
              <w:t xml:space="preserve">good to very good </w:t>
            </w:r>
            <w:r>
              <w:rPr>
                <w:rFonts w:ascii="Calibri" w:eastAsia="Calibri" w:hAnsi="Calibri" w:cs="Calibri"/>
                <w:sz w:val="17"/>
                <w:szCs w:val="17"/>
              </w:rPr>
              <w:t xml:space="preserve">range of relevant primary and secondary sources. </w:t>
            </w:r>
          </w:p>
        </w:tc>
        <w:tc>
          <w:tcPr>
            <w:tcW w:w="1628" w:type="dxa"/>
            <w:shd w:val="clear" w:color="auto" w:fill="EEECE1"/>
          </w:tcPr>
          <w:p w14:paraId="59404909" w14:textId="77777777" w:rsidR="00F01BE6" w:rsidRDefault="00D21B42">
            <w:pPr>
              <w:rPr>
                <w:rFonts w:ascii="Calibri" w:eastAsia="Calibri" w:hAnsi="Calibri" w:cs="Calibri"/>
                <w:b/>
                <w:sz w:val="17"/>
                <w:szCs w:val="17"/>
              </w:rPr>
            </w:pPr>
            <w:r>
              <w:rPr>
                <w:rFonts w:ascii="Calibri" w:eastAsia="Calibri" w:hAnsi="Calibri" w:cs="Calibri"/>
                <w:b/>
                <w:sz w:val="17"/>
                <w:szCs w:val="17"/>
              </w:rPr>
              <w:t>Evidence of sound and appropriate research</w:t>
            </w:r>
            <w:r>
              <w:rPr>
                <w:rFonts w:ascii="Calibri" w:eastAsia="Calibri" w:hAnsi="Calibri" w:cs="Calibri"/>
                <w:sz w:val="17"/>
                <w:szCs w:val="17"/>
              </w:rPr>
              <w:t xml:space="preserve">. Demonstrates ability to identify, locate and extract information from an </w:t>
            </w:r>
            <w:r>
              <w:rPr>
                <w:rFonts w:ascii="Calibri" w:eastAsia="Calibri" w:hAnsi="Calibri" w:cs="Calibri"/>
                <w:b/>
                <w:sz w:val="17"/>
                <w:szCs w:val="17"/>
              </w:rPr>
              <w:t xml:space="preserve">adequate </w:t>
            </w:r>
            <w:r>
              <w:rPr>
                <w:rFonts w:ascii="Calibri" w:eastAsia="Calibri" w:hAnsi="Calibri" w:cs="Calibri"/>
                <w:sz w:val="17"/>
                <w:szCs w:val="17"/>
              </w:rPr>
              <w:t>range of</w:t>
            </w:r>
            <w:r>
              <w:rPr>
                <w:rFonts w:ascii="Calibri" w:eastAsia="Calibri" w:hAnsi="Calibri" w:cs="Calibri"/>
                <w:sz w:val="17"/>
                <w:szCs w:val="17"/>
              </w:rPr>
              <w:t xml:space="preserve"> relevant primary and secondary sources. </w:t>
            </w:r>
          </w:p>
        </w:tc>
        <w:tc>
          <w:tcPr>
            <w:tcW w:w="1621" w:type="dxa"/>
            <w:shd w:val="clear" w:color="auto" w:fill="EEECE1"/>
          </w:tcPr>
          <w:p w14:paraId="123EC2E7" w14:textId="77777777" w:rsidR="00F01BE6" w:rsidRDefault="00D21B42">
            <w:pPr>
              <w:rPr>
                <w:rFonts w:ascii="Calibri" w:eastAsia="Calibri" w:hAnsi="Calibri" w:cs="Calibri"/>
                <w:b/>
                <w:sz w:val="17"/>
                <w:szCs w:val="17"/>
              </w:rPr>
            </w:pPr>
            <w:r>
              <w:rPr>
                <w:rFonts w:ascii="Calibri" w:eastAsia="Calibri" w:hAnsi="Calibri" w:cs="Calibri"/>
                <w:b/>
                <w:sz w:val="17"/>
                <w:szCs w:val="17"/>
              </w:rPr>
              <w:t>Evidence of adequate but minimal research</w:t>
            </w:r>
            <w:r>
              <w:rPr>
                <w:rFonts w:ascii="Calibri" w:eastAsia="Calibri" w:hAnsi="Calibri" w:cs="Calibri"/>
                <w:sz w:val="17"/>
                <w:szCs w:val="17"/>
              </w:rPr>
              <w:t xml:space="preserve">. Information identified, located and extracted from a </w:t>
            </w:r>
            <w:r>
              <w:rPr>
                <w:rFonts w:ascii="Calibri" w:eastAsia="Calibri" w:hAnsi="Calibri" w:cs="Calibri"/>
                <w:b/>
                <w:sz w:val="17"/>
                <w:szCs w:val="17"/>
              </w:rPr>
              <w:t>very limited</w:t>
            </w:r>
            <w:r>
              <w:rPr>
                <w:rFonts w:ascii="Calibri" w:eastAsia="Calibri" w:hAnsi="Calibri" w:cs="Calibri"/>
                <w:sz w:val="17"/>
                <w:szCs w:val="17"/>
              </w:rPr>
              <w:t xml:space="preserve"> range of relevant primary and secondary sources. </w:t>
            </w:r>
          </w:p>
        </w:tc>
        <w:tc>
          <w:tcPr>
            <w:tcW w:w="1656" w:type="dxa"/>
            <w:shd w:val="clear" w:color="auto" w:fill="EEECE1"/>
          </w:tcPr>
          <w:p w14:paraId="0CC7C939" w14:textId="77777777" w:rsidR="00F01BE6" w:rsidRDefault="00D21B42">
            <w:pPr>
              <w:rPr>
                <w:rFonts w:ascii="Calibri" w:eastAsia="Calibri" w:hAnsi="Calibri" w:cs="Calibri"/>
                <w:b/>
                <w:sz w:val="17"/>
                <w:szCs w:val="17"/>
              </w:rPr>
            </w:pPr>
            <w:r>
              <w:rPr>
                <w:rFonts w:ascii="Calibri" w:eastAsia="Calibri" w:hAnsi="Calibri" w:cs="Calibri"/>
                <w:b/>
                <w:sz w:val="17"/>
                <w:szCs w:val="17"/>
              </w:rPr>
              <w:t>Minimal research</w:t>
            </w:r>
            <w:r>
              <w:rPr>
                <w:rFonts w:ascii="Calibri" w:eastAsia="Calibri" w:hAnsi="Calibri" w:cs="Calibri"/>
                <w:sz w:val="17"/>
                <w:szCs w:val="17"/>
              </w:rPr>
              <w:t>. Information has been identified, loca</w:t>
            </w:r>
            <w:r>
              <w:rPr>
                <w:rFonts w:ascii="Calibri" w:eastAsia="Calibri" w:hAnsi="Calibri" w:cs="Calibri"/>
                <w:sz w:val="17"/>
                <w:szCs w:val="17"/>
              </w:rPr>
              <w:t xml:space="preserve">ted and extracted from a </w:t>
            </w:r>
            <w:r>
              <w:rPr>
                <w:rFonts w:ascii="Calibri" w:eastAsia="Calibri" w:hAnsi="Calibri" w:cs="Calibri"/>
                <w:b/>
                <w:sz w:val="17"/>
                <w:szCs w:val="17"/>
              </w:rPr>
              <w:t xml:space="preserve">very limited </w:t>
            </w:r>
            <w:r>
              <w:rPr>
                <w:rFonts w:ascii="Calibri" w:eastAsia="Calibri" w:hAnsi="Calibri" w:cs="Calibri"/>
                <w:sz w:val="17"/>
                <w:szCs w:val="17"/>
              </w:rPr>
              <w:t>range of relevant primary and secondary sources.</w:t>
            </w:r>
          </w:p>
        </w:tc>
        <w:tc>
          <w:tcPr>
            <w:tcW w:w="2020" w:type="dxa"/>
            <w:shd w:val="clear" w:color="auto" w:fill="EEECE1"/>
          </w:tcPr>
          <w:p w14:paraId="677F571D" w14:textId="77777777" w:rsidR="00F01BE6" w:rsidRDefault="00D21B42">
            <w:pPr>
              <w:rPr>
                <w:rFonts w:ascii="Calibri" w:eastAsia="Calibri" w:hAnsi="Calibri" w:cs="Calibri"/>
                <w:b/>
                <w:sz w:val="17"/>
                <w:szCs w:val="17"/>
              </w:rPr>
            </w:pPr>
            <w:r>
              <w:rPr>
                <w:rFonts w:ascii="Calibri" w:eastAsia="Calibri" w:hAnsi="Calibri" w:cs="Calibri"/>
                <w:b/>
                <w:sz w:val="17"/>
                <w:szCs w:val="17"/>
              </w:rPr>
              <w:t>Inadequate research</w:t>
            </w:r>
            <w:r>
              <w:rPr>
                <w:rFonts w:ascii="Calibri" w:eastAsia="Calibri" w:hAnsi="Calibri" w:cs="Calibri"/>
                <w:sz w:val="17"/>
                <w:szCs w:val="17"/>
              </w:rPr>
              <w:t xml:space="preserve">. Information has been identified, located and extracted from a </w:t>
            </w:r>
            <w:r>
              <w:rPr>
                <w:rFonts w:ascii="Calibri" w:eastAsia="Calibri" w:hAnsi="Calibri" w:cs="Calibri"/>
                <w:b/>
                <w:sz w:val="17"/>
                <w:szCs w:val="17"/>
              </w:rPr>
              <w:t xml:space="preserve">very limited </w:t>
            </w:r>
            <w:r>
              <w:rPr>
                <w:rFonts w:ascii="Calibri" w:eastAsia="Calibri" w:hAnsi="Calibri" w:cs="Calibri"/>
                <w:sz w:val="17"/>
                <w:szCs w:val="17"/>
              </w:rPr>
              <w:t>range of relevant primary and secondary sources.</w:t>
            </w:r>
          </w:p>
        </w:tc>
      </w:tr>
      <w:tr w:rsidR="00F01BE6" w14:paraId="6B7D3C1B" w14:textId="77777777">
        <w:trPr>
          <w:trHeight w:val="416"/>
          <w:jc w:val="center"/>
        </w:trPr>
        <w:tc>
          <w:tcPr>
            <w:tcW w:w="1370" w:type="dxa"/>
            <w:shd w:val="clear" w:color="auto" w:fill="FFFFFF"/>
          </w:tcPr>
          <w:p w14:paraId="2D9506B2" w14:textId="77777777" w:rsidR="00F01BE6" w:rsidRDefault="00D21B42">
            <w:pPr>
              <w:rPr>
                <w:rFonts w:ascii="Calibri" w:eastAsia="Calibri" w:hAnsi="Calibri" w:cs="Calibri"/>
                <w:b/>
                <w:sz w:val="17"/>
                <w:szCs w:val="17"/>
              </w:rPr>
            </w:pPr>
            <w:r>
              <w:rPr>
                <w:rFonts w:ascii="Calibri" w:eastAsia="Calibri" w:hAnsi="Calibri" w:cs="Calibri"/>
                <w:b/>
                <w:sz w:val="17"/>
                <w:szCs w:val="17"/>
              </w:rPr>
              <w:t xml:space="preserve">Writing skills </w:t>
            </w:r>
          </w:p>
          <w:p w14:paraId="492E9974" w14:textId="77777777" w:rsidR="00F01BE6" w:rsidRDefault="00D21B42">
            <w:pPr>
              <w:rPr>
                <w:rFonts w:ascii="Calibri" w:eastAsia="Calibri" w:hAnsi="Calibri" w:cs="Calibri"/>
                <w:sz w:val="17"/>
                <w:szCs w:val="17"/>
              </w:rPr>
            </w:pPr>
            <w:r>
              <w:rPr>
                <w:rFonts w:ascii="Calibri" w:eastAsia="Calibri" w:hAnsi="Calibri" w:cs="Calibri"/>
                <w:b/>
                <w:sz w:val="17"/>
                <w:szCs w:val="17"/>
              </w:rPr>
              <w:t>15%</w:t>
            </w:r>
          </w:p>
        </w:tc>
        <w:tc>
          <w:tcPr>
            <w:tcW w:w="1492" w:type="dxa"/>
            <w:shd w:val="clear" w:color="auto" w:fill="FFFFFF"/>
          </w:tcPr>
          <w:p w14:paraId="1BC1D939"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Report writing style is </w:t>
            </w:r>
            <w:r>
              <w:rPr>
                <w:rFonts w:ascii="Calibri" w:eastAsia="Calibri" w:hAnsi="Calibri" w:cs="Calibri"/>
                <w:b/>
                <w:sz w:val="17"/>
                <w:szCs w:val="17"/>
              </w:rPr>
              <w:t xml:space="preserve">outstanding, clear, fluent and effectively communicates </w:t>
            </w:r>
            <w:r>
              <w:rPr>
                <w:rFonts w:ascii="Calibri" w:eastAsia="Calibri" w:hAnsi="Calibri" w:cs="Calibri"/>
                <w:sz w:val="17"/>
                <w:szCs w:val="17"/>
              </w:rPr>
              <w:t xml:space="preserve">the work. The organisation and structure of the work is </w:t>
            </w:r>
            <w:r>
              <w:rPr>
                <w:rFonts w:ascii="Calibri" w:eastAsia="Calibri" w:hAnsi="Calibri" w:cs="Calibri"/>
                <w:b/>
                <w:sz w:val="17"/>
                <w:szCs w:val="17"/>
              </w:rPr>
              <w:t>exemplary</w:t>
            </w:r>
            <w:r>
              <w:rPr>
                <w:rFonts w:ascii="Calibri" w:eastAsia="Calibri" w:hAnsi="Calibri" w:cs="Calibri"/>
                <w:sz w:val="17"/>
                <w:szCs w:val="17"/>
              </w:rPr>
              <w:t>. Word count is adhered to.</w:t>
            </w:r>
          </w:p>
        </w:tc>
        <w:tc>
          <w:tcPr>
            <w:tcW w:w="1535" w:type="dxa"/>
            <w:shd w:val="clear" w:color="auto" w:fill="FFFFFF"/>
          </w:tcPr>
          <w:p w14:paraId="76B730A0" w14:textId="77777777" w:rsidR="00F01BE6" w:rsidRDefault="00D21B42">
            <w:pPr>
              <w:rPr>
                <w:rFonts w:ascii="Calibri" w:eastAsia="Calibri" w:hAnsi="Calibri" w:cs="Calibri"/>
                <w:sz w:val="17"/>
                <w:szCs w:val="17"/>
              </w:rPr>
            </w:pPr>
            <w:r>
              <w:rPr>
                <w:rFonts w:ascii="Calibri" w:eastAsia="Calibri" w:hAnsi="Calibri" w:cs="Calibri"/>
                <w:sz w:val="17"/>
                <w:szCs w:val="17"/>
              </w:rPr>
              <w:t xml:space="preserve">Report writing style is </w:t>
            </w:r>
            <w:r>
              <w:rPr>
                <w:rFonts w:ascii="Calibri" w:eastAsia="Calibri" w:hAnsi="Calibri" w:cs="Calibri"/>
                <w:b/>
                <w:sz w:val="17"/>
                <w:szCs w:val="17"/>
              </w:rPr>
              <w:t xml:space="preserve">excellent, clear, fluent and effectively communicates </w:t>
            </w:r>
            <w:r>
              <w:rPr>
                <w:rFonts w:ascii="Calibri" w:eastAsia="Calibri" w:hAnsi="Calibri" w:cs="Calibri"/>
                <w:sz w:val="17"/>
                <w:szCs w:val="17"/>
              </w:rPr>
              <w:t>the w</w:t>
            </w:r>
            <w:r>
              <w:rPr>
                <w:rFonts w:ascii="Calibri" w:eastAsia="Calibri" w:hAnsi="Calibri" w:cs="Calibri"/>
                <w:sz w:val="17"/>
                <w:szCs w:val="17"/>
              </w:rPr>
              <w:t xml:space="preserve">ork. The organisation and structure of the work is </w:t>
            </w:r>
            <w:r>
              <w:rPr>
                <w:rFonts w:ascii="Calibri" w:eastAsia="Calibri" w:hAnsi="Calibri" w:cs="Calibri"/>
                <w:b/>
                <w:sz w:val="17"/>
                <w:szCs w:val="17"/>
              </w:rPr>
              <w:t>excellent</w:t>
            </w:r>
            <w:r>
              <w:rPr>
                <w:rFonts w:ascii="Calibri" w:eastAsia="Calibri" w:hAnsi="Calibri" w:cs="Calibri"/>
                <w:sz w:val="17"/>
                <w:szCs w:val="17"/>
              </w:rPr>
              <w:t>. Word count is adhered to.</w:t>
            </w:r>
          </w:p>
        </w:tc>
        <w:tc>
          <w:tcPr>
            <w:tcW w:w="1628" w:type="dxa"/>
            <w:shd w:val="clear" w:color="auto" w:fill="FFFFFF"/>
          </w:tcPr>
          <w:p w14:paraId="6CD170EB" w14:textId="77777777" w:rsidR="00F01BE6" w:rsidRDefault="00D21B42">
            <w:pPr>
              <w:rPr>
                <w:rFonts w:ascii="Calibri" w:eastAsia="Calibri" w:hAnsi="Calibri" w:cs="Calibri"/>
                <w:sz w:val="17"/>
                <w:szCs w:val="17"/>
              </w:rPr>
            </w:pPr>
            <w:r>
              <w:rPr>
                <w:rFonts w:ascii="Calibri" w:eastAsia="Calibri" w:hAnsi="Calibri" w:cs="Calibri"/>
                <w:sz w:val="17"/>
                <w:szCs w:val="17"/>
              </w:rPr>
              <w:t xml:space="preserve">Report writing style is </w:t>
            </w:r>
            <w:r>
              <w:rPr>
                <w:rFonts w:ascii="Calibri" w:eastAsia="Calibri" w:hAnsi="Calibri" w:cs="Calibri"/>
                <w:b/>
                <w:sz w:val="17"/>
                <w:szCs w:val="17"/>
              </w:rPr>
              <w:t>good to very good</w:t>
            </w:r>
            <w:r>
              <w:rPr>
                <w:rFonts w:ascii="Calibri" w:eastAsia="Calibri" w:hAnsi="Calibri" w:cs="Calibri"/>
                <w:sz w:val="17"/>
                <w:szCs w:val="17"/>
              </w:rPr>
              <w:t xml:space="preserve">, </w:t>
            </w:r>
            <w:r>
              <w:rPr>
                <w:rFonts w:ascii="Calibri" w:eastAsia="Calibri" w:hAnsi="Calibri" w:cs="Calibri"/>
                <w:b/>
                <w:sz w:val="17"/>
                <w:szCs w:val="17"/>
              </w:rPr>
              <w:t xml:space="preserve">clear, coherent and effectively communicates </w:t>
            </w:r>
            <w:r>
              <w:rPr>
                <w:rFonts w:ascii="Calibri" w:eastAsia="Calibri" w:hAnsi="Calibri" w:cs="Calibri"/>
                <w:sz w:val="17"/>
                <w:szCs w:val="17"/>
              </w:rPr>
              <w:t xml:space="preserve">the work. The work is </w:t>
            </w:r>
            <w:r>
              <w:rPr>
                <w:rFonts w:ascii="Calibri" w:eastAsia="Calibri" w:hAnsi="Calibri" w:cs="Calibri"/>
                <w:b/>
                <w:sz w:val="17"/>
                <w:szCs w:val="17"/>
              </w:rPr>
              <w:t>well organised</w:t>
            </w:r>
            <w:r>
              <w:rPr>
                <w:rFonts w:ascii="Calibri" w:eastAsia="Calibri" w:hAnsi="Calibri" w:cs="Calibri"/>
                <w:sz w:val="17"/>
                <w:szCs w:val="17"/>
              </w:rPr>
              <w:t xml:space="preserve"> and </w:t>
            </w:r>
            <w:r>
              <w:rPr>
                <w:rFonts w:ascii="Calibri" w:eastAsia="Calibri" w:hAnsi="Calibri" w:cs="Calibri"/>
                <w:b/>
                <w:sz w:val="17"/>
                <w:szCs w:val="17"/>
              </w:rPr>
              <w:t>well structured.</w:t>
            </w:r>
            <w:r>
              <w:rPr>
                <w:rFonts w:ascii="Calibri" w:eastAsia="Calibri" w:hAnsi="Calibri" w:cs="Calibri"/>
                <w:sz w:val="17"/>
                <w:szCs w:val="17"/>
              </w:rPr>
              <w:t xml:space="preserve"> Word count is adhered </w:t>
            </w:r>
            <w:r>
              <w:rPr>
                <w:rFonts w:ascii="Calibri" w:eastAsia="Calibri" w:hAnsi="Calibri" w:cs="Calibri"/>
                <w:sz w:val="17"/>
                <w:szCs w:val="17"/>
              </w:rPr>
              <w:t>to.</w:t>
            </w:r>
          </w:p>
        </w:tc>
        <w:tc>
          <w:tcPr>
            <w:tcW w:w="1628" w:type="dxa"/>
            <w:shd w:val="clear" w:color="auto" w:fill="FFFFFF"/>
          </w:tcPr>
          <w:p w14:paraId="39E5DEE2"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Report writing style is </w:t>
            </w:r>
            <w:r>
              <w:rPr>
                <w:rFonts w:ascii="Calibri" w:eastAsia="Calibri" w:hAnsi="Calibri" w:cs="Calibri"/>
                <w:b/>
                <w:sz w:val="17"/>
                <w:szCs w:val="17"/>
              </w:rPr>
              <w:t xml:space="preserve">clear and effectively communicates </w:t>
            </w:r>
            <w:r>
              <w:rPr>
                <w:rFonts w:ascii="Calibri" w:eastAsia="Calibri" w:hAnsi="Calibri" w:cs="Calibri"/>
                <w:sz w:val="17"/>
                <w:szCs w:val="17"/>
              </w:rPr>
              <w:t>the work. The work is</w:t>
            </w:r>
            <w:r>
              <w:rPr>
                <w:rFonts w:ascii="Calibri" w:eastAsia="Calibri" w:hAnsi="Calibri" w:cs="Calibri"/>
                <w:b/>
                <w:sz w:val="17"/>
                <w:szCs w:val="17"/>
              </w:rPr>
              <w:t xml:space="preserve"> suitably </w:t>
            </w:r>
            <w:r>
              <w:rPr>
                <w:rFonts w:ascii="Calibri" w:eastAsia="Calibri" w:hAnsi="Calibri" w:cs="Calibri"/>
                <w:sz w:val="17"/>
                <w:szCs w:val="17"/>
              </w:rPr>
              <w:t>organised</w:t>
            </w:r>
            <w:r>
              <w:rPr>
                <w:rFonts w:ascii="Calibri" w:eastAsia="Calibri" w:hAnsi="Calibri" w:cs="Calibri"/>
                <w:b/>
                <w:sz w:val="17"/>
                <w:szCs w:val="17"/>
              </w:rPr>
              <w:t xml:space="preserve"> </w:t>
            </w:r>
            <w:r>
              <w:rPr>
                <w:rFonts w:ascii="Calibri" w:eastAsia="Calibri" w:hAnsi="Calibri" w:cs="Calibri"/>
                <w:sz w:val="17"/>
                <w:szCs w:val="17"/>
              </w:rPr>
              <w:t>and</w:t>
            </w:r>
            <w:r>
              <w:rPr>
                <w:rFonts w:ascii="Calibri" w:eastAsia="Calibri" w:hAnsi="Calibri" w:cs="Calibri"/>
                <w:b/>
                <w:sz w:val="17"/>
                <w:szCs w:val="17"/>
              </w:rPr>
              <w:t xml:space="preserve"> </w:t>
            </w:r>
            <w:r>
              <w:rPr>
                <w:rFonts w:ascii="Calibri" w:eastAsia="Calibri" w:hAnsi="Calibri" w:cs="Calibri"/>
                <w:sz w:val="17"/>
                <w:szCs w:val="17"/>
              </w:rPr>
              <w:t>structured. May be some minor aberrations from the word count.</w:t>
            </w:r>
          </w:p>
        </w:tc>
        <w:tc>
          <w:tcPr>
            <w:tcW w:w="1621" w:type="dxa"/>
            <w:shd w:val="clear" w:color="auto" w:fill="FFFFFF"/>
          </w:tcPr>
          <w:p w14:paraId="42A45327"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Report writing style may </w:t>
            </w:r>
            <w:r>
              <w:rPr>
                <w:rFonts w:ascii="Calibri" w:eastAsia="Calibri" w:hAnsi="Calibri" w:cs="Calibri"/>
                <w:b/>
                <w:sz w:val="17"/>
                <w:szCs w:val="17"/>
              </w:rPr>
              <w:t xml:space="preserve">lack clarity but adequately communicates </w:t>
            </w:r>
            <w:r>
              <w:rPr>
                <w:rFonts w:ascii="Calibri" w:eastAsia="Calibri" w:hAnsi="Calibri" w:cs="Calibri"/>
                <w:sz w:val="17"/>
                <w:szCs w:val="17"/>
              </w:rPr>
              <w:t xml:space="preserve">the work. The work </w:t>
            </w:r>
            <w:r>
              <w:rPr>
                <w:rFonts w:ascii="Calibri" w:eastAsia="Calibri" w:hAnsi="Calibri" w:cs="Calibri"/>
                <w:sz w:val="17"/>
                <w:szCs w:val="17"/>
              </w:rPr>
              <w:t xml:space="preserve">is </w:t>
            </w:r>
            <w:r>
              <w:rPr>
                <w:rFonts w:ascii="Calibri" w:eastAsia="Calibri" w:hAnsi="Calibri" w:cs="Calibri"/>
                <w:b/>
                <w:sz w:val="17"/>
                <w:szCs w:val="17"/>
              </w:rPr>
              <w:t>adequately</w:t>
            </w:r>
            <w:r>
              <w:rPr>
                <w:rFonts w:ascii="Calibri" w:eastAsia="Calibri" w:hAnsi="Calibri" w:cs="Calibri"/>
                <w:sz w:val="17"/>
                <w:szCs w:val="17"/>
              </w:rPr>
              <w:t xml:space="preserve"> structured and organised. May be some minor aberrations from the word count.</w:t>
            </w:r>
          </w:p>
        </w:tc>
        <w:tc>
          <w:tcPr>
            <w:tcW w:w="1656" w:type="dxa"/>
            <w:shd w:val="clear" w:color="auto" w:fill="FFFFFF"/>
          </w:tcPr>
          <w:p w14:paraId="3516CAD9"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Report writing style </w:t>
            </w:r>
            <w:r>
              <w:rPr>
                <w:rFonts w:ascii="Calibri" w:eastAsia="Calibri" w:hAnsi="Calibri" w:cs="Calibri"/>
                <w:b/>
                <w:sz w:val="17"/>
                <w:szCs w:val="17"/>
              </w:rPr>
              <w:t>does not adequately communicate</w:t>
            </w:r>
            <w:r>
              <w:rPr>
                <w:rFonts w:ascii="Calibri" w:eastAsia="Calibri" w:hAnsi="Calibri" w:cs="Calibri"/>
                <w:sz w:val="17"/>
                <w:szCs w:val="17"/>
              </w:rPr>
              <w:t xml:space="preserve"> the work. The work is </w:t>
            </w:r>
            <w:r>
              <w:rPr>
                <w:rFonts w:ascii="Calibri" w:eastAsia="Calibri" w:hAnsi="Calibri" w:cs="Calibri"/>
                <w:b/>
                <w:sz w:val="17"/>
                <w:szCs w:val="17"/>
              </w:rPr>
              <w:t>disorganised</w:t>
            </w:r>
            <w:r>
              <w:rPr>
                <w:rFonts w:ascii="Calibri" w:eastAsia="Calibri" w:hAnsi="Calibri" w:cs="Calibri"/>
                <w:sz w:val="17"/>
                <w:szCs w:val="17"/>
              </w:rPr>
              <w:t xml:space="preserve"> and/or </w:t>
            </w:r>
            <w:r>
              <w:rPr>
                <w:rFonts w:ascii="Calibri" w:eastAsia="Calibri" w:hAnsi="Calibri" w:cs="Calibri"/>
                <w:b/>
                <w:sz w:val="17"/>
                <w:szCs w:val="17"/>
              </w:rPr>
              <w:t>poorly structured</w:t>
            </w:r>
            <w:r>
              <w:rPr>
                <w:rFonts w:ascii="Calibri" w:eastAsia="Calibri" w:hAnsi="Calibri" w:cs="Calibri"/>
                <w:sz w:val="17"/>
                <w:szCs w:val="17"/>
              </w:rPr>
              <w:t>. May be some significant aberrations from the word count.</w:t>
            </w:r>
          </w:p>
        </w:tc>
        <w:tc>
          <w:tcPr>
            <w:tcW w:w="2020" w:type="dxa"/>
            <w:shd w:val="clear" w:color="auto" w:fill="FFFFFF"/>
          </w:tcPr>
          <w:p w14:paraId="4670ABD7"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Report writing style </w:t>
            </w:r>
            <w:r>
              <w:rPr>
                <w:rFonts w:ascii="Calibri" w:eastAsia="Calibri" w:hAnsi="Calibri" w:cs="Calibri"/>
                <w:b/>
                <w:sz w:val="17"/>
                <w:szCs w:val="17"/>
              </w:rPr>
              <w:t>does not adequately communicate</w:t>
            </w:r>
            <w:r>
              <w:rPr>
                <w:rFonts w:ascii="Calibri" w:eastAsia="Calibri" w:hAnsi="Calibri" w:cs="Calibri"/>
                <w:sz w:val="17"/>
                <w:szCs w:val="17"/>
              </w:rPr>
              <w:t xml:space="preserve"> the work. The work is </w:t>
            </w:r>
            <w:r>
              <w:rPr>
                <w:rFonts w:ascii="Calibri" w:eastAsia="Calibri" w:hAnsi="Calibri" w:cs="Calibri"/>
                <w:b/>
                <w:sz w:val="17"/>
                <w:szCs w:val="17"/>
              </w:rPr>
              <w:t>disorganised</w:t>
            </w:r>
            <w:r>
              <w:rPr>
                <w:rFonts w:ascii="Calibri" w:eastAsia="Calibri" w:hAnsi="Calibri" w:cs="Calibri"/>
                <w:sz w:val="17"/>
                <w:szCs w:val="17"/>
              </w:rPr>
              <w:t xml:space="preserve"> and/or </w:t>
            </w:r>
            <w:r>
              <w:rPr>
                <w:rFonts w:ascii="Calibri" w:eastAsia="Calibri" w:hAnsi="Calibri" w:cs="Calibri"/>
                <w:b/>
                <w:sz w:val="17"/>
                <w:szCs w:val="17"/>
              </w:rPr>
              <w:t>poorly structured</w:t>
            </w:r>
            <w:r>
              <w:rPr>
                <w:rFonts w:ascii="Calibri" w:eastAsia="Calibri" w:hAnsi="Calibri" w:cs="Calibri"/>
                <w:sz w:val="17"/>
                <w:szCs w:val="17"/>
              </w:rPr>
              <w:t>. May be some significant aberrations from the word count.</w:t>
            </w:r>
          </w:p>
        </w:tc>
      </w:tr>
      <w:tr w:rsidR="00F01BE6" w14:paraId="3F61D34F" w14:textId="77777777">
        <w:trPr>
          <w:trHeight w:val="416"/>
          <w:jc w:val="center"/>
        </w:trPr>
        <w:tc>
          <w:tcPr>
            <w:tcW w:w="1370" w:type="dxa"/>
            <w:shd w:val="clear" w:color="auto" w:fill="EEECE1"/>
          </w:tcPr>
          <w:p w14:paraId="3E77D251" w14:textId="77777777" w:rsidR="00F01BE6" w:rsidRDefault="00D21B42">
            <w:pPr>
              <w:rPr>
                <w:rFonts w:ascii="Calibri" w:eastAsia="Calibri" w:hAnsi="Calibri" w:cs="Calibri"/>
                <w:b/>
                <w:sz w:val="17"/>
                <w:szCs w:val="17"/>
              </w:rPr>
            </w:pPr>
            <w:r>
              <w:rPr>
                <w:rFonts w:ascii="Calibri" w:eastAsia="Calibri" w:hAnsi="Calibri" w:cs="Calibri"/>
                <w:b/>
                <w:sz w:val="17"/>
                <w:szCs w:val="17"/>
              </w:rPr>
              <w:t>Presentation and referenc</w:t>
            </w:r>
            <w:r>
              <w:rPr>
                <w:rFonts w:ascii="Calibri" w:eastAsia="Calibri" w:hAnsi="Calibri" w:cs="Calibri"/>
                <w:b/>
                <w:sz w:val="17"/>
                <w:szCs w:val="17"/>
              </w:rPr>
              <w:t>ing skills</w:t>
            </w:r>
          </w:p>
          <w:p w14:paraId="15CC46AB" w14:textId="77777777" w:rsidR="00F01BE6" w:rsidRDefault="00D21B42">
            <w:pPr>
              <w:rPr>
                <w:rFonts w:ascii="Calibri" w:eastAsia="Calibri" w:hAnsi="Calibri" w:cs="Calibri"/>
                <w:sz w:val="17"/>
                <w:szCs w:val="17"/>
              </w:rPr>
            </w:pPr>
            <w:r>
              <w:rPr>
                <w:rFonts w:ascii="Calibri" w:eastAsia="Calibri" w:hAnsi="Calibri" w:cs="Calibri"/>
                <w:b/>
                <w:sz w:val="17"/>
                <w:szCs w:val="17"/>
              </w:rPr>
              <w:t>10%</w:t>
            </w:r>
          </w:p>
        </w:tc>
        <w:tc>
          <w:tcPr>
            <w:tcW w:w="1492" w:type="dxa"/>
            <w:shd w:val="clear" w:color="auto" w:fill="EEECE1"/>
          </w:tcPr>
          <w:p w14:paraId="58BFCE69"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Standard of presentation, referencing and acknowledgement of sources is </w:t>
            </w:r>
            <w:r>
              <w:rPr>
                <w:rFonts w:ascii="Calibri" w:eastAsia="Calibri" w:hAnsi="Calibri" w:cs="Calibri"/>
                <w:b/>
                <w:sz w:val="17"/>
                <w:szCs w:val="17"/>
              </w:rPr>
              <w:t>exemplary</w:t>
            </w:r>
            <w:r>
              <w:rPr>
                <w:rFonts w:ascii="Calibri" w:eastAsia="Calibri" w:hAnsi="Calibri" w:cs="Calibri"/>
                <w:sz w:val="17"/>
                <w:szCs w:val="17"/>
              </w:rPr>
              <w:t xml:space="preserve"> throughout. Referencing is </w:t>
            </w:r>
            <w:r>
              <w:rPr>
                <w:rFonts w:ascii="Calibri" w:eastAsia="Calibri" w:hAnsi="Calibri" w:cs="Calibri"/>
                <w:b/>
                <w:sz w:val="17"/>
                <w:szCs w:val="17"/>
              </w:rPr>
              <w:t>accurate, consistent</w:t>
            </w:r>
            <w:r>
              <w:rPr>
                <w:rFonts w:ascii="Calibri" w:eastAsia="Calibri" w:hAnsi="Calibri" w:cs="Calibri"/>
                <w:sz w:val="17"/>
                <w:szCs w:val="17"/>
              </w:rPr>
              <w:t xml:space="preserve"> and in accordance with the </w:t>
            </w:r>
            <w:r>
              <w:rPr>
                <w:rFonts w:ascii="Calibri" w:eastAsia="Calibri" w:hAnsi="Calibri" w:cs="Calibri"/>
                <w:i/>
                <w:sz w:val="17"/>
                <w:szCs w:val="17"/>
              </w:rPr>
              <w:t>Studying Law Guide</w:t>
            </w:r>
            <w:r>
              <w:rPr>
                <w:rFonts w:ascii="Calibri" w:eastAsia="Calibri" w:hAnsi="Calibri" w:cs="Calibri"/>
                <w:sz w:val="17"/>
                <w:szCs w:val="17"/>
              </w:rPr>
              <w:t xml:space="preserve">. </w:t>
            </w:r>
          </w:p>
        </w:tc>
        <w:tc>
          <w:tcPr>
            <w:tcW w:w="1535" w:type="dxa"/>
            <w:shd w:val="clear" w:color="auto" w:fill="EEECE1"/>
          </w:tcPr>
          <w:p w14:paraId="515E6623" w14:textId="77777777" w:rsidR="00F01BE6" w:rsidRDefault="00D21B42">
            <w:pPr>
              <w:rPr>
                <w:rFonts w:ascii="Calibri" w:eastAsia="Calibri" w:hAnsi="Calibri" w:cs="Calibri"/>
                <w:sz w:val="17"/>
                <w:szCs w:val="17"/>
              </w:rPr>
            </w:pPr>
            <w:r>
              <w:rPr>
                <w:rFonts w:ascii="Calibri" w:eastAsia="Calibri" w:hAnsi="Calibri" w:cs="Calibri"/>
                <w:sz w:val="17"/>
                <w:szCs w:val="17"/>
              </w:rPr>
              <w:t>Standard of presentation, referencing and acknowledgement of so</w:t>
            </w:r>
            <w:r>
              <w:rPr>
                <w:rFonts w:ascii="Calibri" w:eastAsia="Calibri" w:hAnsi="Calibri" w:cs="Calibri"/>
                <w:sz w:val="17"/>
                <w:szCs w:val="17"/>
              </w:rPr>
              <w:t xml:space="preserve">urces is </w:t>
            </w:r>
            <w:r>
              <w:rPr>
                <w:rFonts w:ascii="Calibri" w:eastAsia="Calibri" w:hAnsi="Calibri" w:cs="Calibri"/>
                <w:b/>
                <w:sz w:val="17"/>
                <w:szCs w:val="17"/>
              </w:rPr>
              <w:t>excellent</w:t>
            </w:r>
            <w:r>
              <w:rPr>
                <w:rFonts w:ascii="Calibri" w:eastAsia="Calibri" w:hAnsi="Calibri" w:cs="Calibri"/>
                <w:sz w:val="17"/>
                <w:szCs w:val="17"/>
              </w:rPr>
              <w:t xml:space="preserve"> throughout. Referencing is </w:t>
            </w:r>
            <w:r>
              <w:rPr>
                <w:rFonts w:ascii="Calibri" w:eastAsia="Calibri" w:hAnsi="Calibri" w:cs="Calibri"/>
                <w:b/>
                <w:sz w:val="17"/>
                <w:szCs w:val="17"/>
              </w:rPr>
              <w:t>accurate, consistent</w:t>
            </w:r>
            <w:r>
              <w:rPr>
                <w:rFonts w:ascii="Calibri" w:eastAsia="Calibri" w:hAnsi="Calibri" w:cs="Calibri"/>
                <w:sz w:val="17"/>
                <w:szCs w:val="17"/>
              </w:rPr>
              <w:t xml:space="preserve"> and in accordance with the </w:t>
            </w:r>
            <w:r>
              <w:rPr>
                <w:rFonts w:ascii="Calibri" w:eastAsia="Calibri" w:hAnsi="Calibri" w:cs="Calibri"/>
                <w:i/>
                <w:sz w:val="17"/>
                <w:szCs w:val="17"/>
              </w:rPr>
              <w:t>Studying Law Guide</w:t>
            </w:r>
            <w:r>
              <w:rPr>
                <w:rFonts w:ascii="Calibri" w:eastAsia="Calibri" w:hAnsi="Calibri" w:cs="Calibri"/>
                <w:sz w:val="17"/>
                <w:szCs w:val="17"/>
              </w:rPr>
              <w:t xml:space="preserve">. </w:t>
            </w:r>
          </w:p>
        </w:tc>
        <w:tc>
          <w:tcPr>
            <w:tcW w:w="1628" w:type="dxa"/>
            <w:shd w:val="clear" w:color="auto" w:fill="EEECE1"/>
          </w:tcPr>
          <w:p w14:paraId="2D813E4F" w14:textId="77777777" w:rsidR="00F01BE6" w:rsidRDefault="00D21B42">
            <w:pPr>
              <w:rPr>
                <w:rFonts w:ascii="Calibri" w:eastAsia="Calibri" w:hAnsi="Calibri" w:cs="Calibri"/>
                <w:sz w:val="17"/>
                <w:szCs w:val="17"/>
              </w:rPr>
            </w:pPr>
            <w:r>
              <w:rPr>
                <w:rFonts w:ascii="Calibri" w:eastAsia="Calibri" w:hAnsi="Calibri" w:cs="Calibri"/>
                <w:sz w:val="17"/>
                <w:szCs w:val="17"/>
              </w:rPr>
              <w:t xml:space="preserve">Standard of presentation, referencing and acknowledgement of sources is </w:t>
            </w:r>
            <w:r>
              <w:rPr>
                <w:rFonts w:ascii="Calibri" w:eastAsia="Calibri" w:hAnsi="Calibri" w:cs="Calibri"/>
                <w:b/>
                <w:sz w:val="17"/>
                <w:szCs w:val="17"/>
              </w:rPr>
              <w:t>good to very good</w:t>
            </w:r>
            <w:r>
              <w:rPr>
                <w:rFonts w:ascii="Calibri" w:eastAsia="Calibri" w:hAnsi="Calibri" w:cs="Calibri"/>
                <w:sz w:val="17"/>
                <w:szCs w:val="17"/>
              </w:rPr>
              <w:t xml:space="preserve">. Referencing is </w:t>
            </w:r>
            <w:r>
              <w:rPr>
                <w:rFonts w:ascii="Calibri" w:eastAsia="Calibri" w:hAnsi="Calibri" w:cs="Calibri"/>
                <w:b/>
                <w:sz w:val="17"/>
                <w:szCs w:val="17"/>
              </w:rPr>
              <w:t xml:space="preserve">good to very good </w:t>
            </w:r>
            <w:r>
              <w:rPr>
                <w:rFonts w:ascii="Calibri" w:eastAsia="Calibri" w:hAnsi="Calibri" w:cs="Calibri"/>
                <w:sz w:val="17"/>
                <w:szCs w:val="17"/>
              </w:rPr>
              <w:t>and in accordance</w:t>
            </w:r>
            <w:r>
              <w:rPr>
                <w:rFonts w:ascii="Calibri" w:eastAsia="Calibri" w:hAnsi="Calibri" w:cs="Calibri"/>
                <w:sz w:val="17"/>
                <w:szCs w:val="17"/>
              </w:rPr>
              <w:t xml:space="preserve"> with the </w:t>
            </w:r>
            <w:r>
              <w:rPr>
                <w:rFonts w:ascii="Calibri" w:eastAsia="Calibri" w:hAnsi="Calibri" w:cs="Calibri"/>
                <w:i/>
                <w:sz w:val="17"/>
                <w:szCs w:val="17"/>
              </w:rPr>
              <w:t>Studying Law Guide</w:t>
            </w:r>
            <w:r>
              <w:rPr>
                <w:rFonts w:ascii="Calibri" w:eastAsia="Calibri" w:hAnsi="Calibri" w:cs="Calibri"/>
                <w:sz w:val="17"/>
                <w:szCs w:val="17"/>
              </w:rPr>
              <w:t xml:space="preserve">. </w:t>
            </w:r>
          </w:p>
        </w:tc>
        <w:tc>
          <w:tcPr>
            <w:tcW w:w="1628" w:type="dxa"/>
            <w:shd w:val="clear" w:color="auto" w:fill="EEECE1"/>
          </w:tcPr>
          <w:p w14:paraId="52401E43"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Standard of presentation, referencing and acknowledgement of sources is at least </w:t>
            </w:r>
            <w:r>
              <w:rPr>
                <w:rFonts w:ascii="Calibri" w:eastAsia="Calibri" w:hAnsi="Calibri" w:cs="Calibri"/>
                <w:b/>
                <w:sz w:val="17"/>
                <w:szCs w:val="17"/>
              </w:rPr>
              <w:t>sound</w:t>
            </w:r>
            <w:r>
              <w:rPr>
                <w:rFonts w:ascii="Calibri" w:eastAsia="Calibri" w:hAnsi="Calibri" w:cs="Calibri"/>
                <w:sz w:val="17"/>
                <w:szCs w:val="17"/>
              </w:rPr>
              <w:t>, with</w:t>
            </w:r>
            <w:r>
              <w:rPr>
                <w:rFonts w:ascii="Calibri" w:eastAsia="Calibri" w:hAnsi="Calibri" w:cs="Calibri"/>
                <w:b/>
                <w:sz w:val="17"/>
                <w:szCs w:val="17"/>
              </w:rPr>
              <w:t xml:space="preserve"> no significant aberrations</w:t>
            </w:r>
            <w:r>
              <w:rPr>
                <w:rFonts w:ascii="Calibri" w:eastAsia="Calibri" w:hAnsi="Calibri" w:cs="Calibri"/>
                <w:sz w:val="17"/>
                <w:szCs w:val="17"/>
              </w:rPr>
              <w:t xml:space="preserve">. Referencing is </w:t>
            </w:r>
            <w:r>
              <w:rPr>
                <w:rFonts w:ascii="Calibri" w:eastAsia="Calibri" w:hAnsi="Calibri" w:cs="Calibri"/>
                <w:b/>
                <w:sz w:val="17"/>
                <w:szCs w:val="17"/>
              </w:rPr>
              <w:t xml:space="preserve">adequate </w:t>
            </w:r>
            <w:r>
              <w:rPr>
                <w:rFonts w:ascii="Calibri" w:eastAsia="Calibri" w:hAnsi="Calibri" w:cs="Calibri"/>
                <w:sz w:val="17"/>
                <w:szCs w:val="17"/>
              </w:rPr>
              <w:t xml:space="preserve">in accordance with the </w:t>
            </w:r>
            <w:r>
              <w:rPr>
                <w:rFonts w:ascii="Calibri" w:eastAsia="Calibri" w:hAnsi="Calibri" w:cs="Calibri"/>
                <w:i/>
                <w:sz w:val="17"/>
                <w:szCs w:val="17"/>
              </w:rPr>
              <w:t>Studying Law Guide</w:t>
            </w:r>
            <w:r>
              <w:rPr>
                <w:rFonts w:ascii="Calibri" w:eastAsia="Calibri" w:hAnsi="Calibri" w:cs="Calibri"/>
                <w:sz w:val="17"/>
                <w:szCs w:val="17"/>
              </w:rPr>
              <w:t xml:space="preserve">. </w:t>
            </w:r>
          </w:p>
        </w:tc>
        <w:tc>
          <w:tcPr>
            <w:tcW w:w="1621" w:type="dxa"/>
            <w:shd w:val="clear" w:color="auto" w:fill="EEECE1"/>
          </w:tcPr>
          <w:p w14:paraId="00D5C7B6"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Standard of presentation, referencing and acknowledgement of sources is </w:t>
            </w:r>
            <w:r>
              <w:rPr>
                <w:rFonts w:ascii="Calibri" w:eastAsia="Calibri" w:hAnsi="Calibri" w:cs="Calibri"/>
                <w:b/>
                <w:sz w:val="17"/>
                <w:szCs w:val="17"/>
              </w:rPr>
              <w:t>barely adequate</w:t>
            </w:r>
            <w:r>
              <w:rPr>
                <w:rFonts w:ascii="Calibri" w:eastAsia="Calibri" w:hAnsi="Calibri" w:cs="Calibri"/>
                <w:sz w:val="17"/>
                <w:szCs w:val="17"/>
              </w:rPr>
              <w:t xml:space="preserve">, with </w:t>
            </w:r>
            <w:r>
              <w:rPr>
                <w:rFonts w:ascii="Calibri" w:eastAsia="Calibri" w:hAnsi="Calibri" w:cs="Calibri"/>
                <w:b/>
                <w:sz w:val="17"/>
                <w:szCs w:val="17"/>
              </w:rPr>
              <w:t>some minor aberrations</w:t>
            </w:r>
            <w:r>
              <w:rPr>
                <w:rFonts w:ascii="Calibri" w:eastAsia="Calibri" w:hAnsi="Calibri" w:cs="Calibri"/>
                <w:sz w:val="17"/>
                <w:szCs w:val="17"/>
              </w:rPr>
              <w:t xml:space="preserve">. Referencing is </w:t>
            </w:r>
            <w:r>
              <w:rPr>
                <w:rFonts w:ascii="Calibri" w:eastAsia="Calibri" w:hAnsi="Calibri" w:cs="Calibri"/>
                <w:b/>
                <w:sz w:val="17"/>
                <w:szCs w:val="17"/>
              </w:rPr>
              <w:t>barely</w:t>
            </w:r>
            <w:r>
              <w:rPr>
                <w:rFonts w:ascii="Calibri" w:eastAsia="Calibri" w:hAnsi="Calibri" w:cs="Calibri"/>
                <w:sz w:val="17"/>
                <w:szCs w:val="17"/>
              </w:rPr>
              <w:t xml:space="preserve"> </w:t>
            </w:r>
            <w:r>
              <w:rPr>
                <w:rFonts w:ascii="Calibri" w:eastAsia="Calibri" w:hAnsi="Calibri" w:cs="Calibri"/>
                <w:b/>
                <w:sz w:val="17"/>
                <w:szCs w:val="17"/>
              </w:rPr>
              <w:t>adequate</w:t>
            </w:r>
            <w:r>
              <w:rPr>
                <w:rFonts w:ascii="Calibri" w:eastAsia="Calibri" w:hAnsi="Calibri" w:cs="Calibri"/>
                <w:sz w:val="17"/>
                <w:szCs w:val="17"/>
              </w:rPr>
              <w:t xml:space="preserve"> in accordance with the </w:t>
            </w:r>
            <w:r>
              <w:rPr>
                <w:rFonts w:ascii="Calibri" w:eastAsia="Calibri" w:hAnsi="Calibri" w:cs="Calibri"/>
                <w:i/>
                <w:sz w:val="17"/>
                <w:szCs w:val="17"/>
              </w:rPr>
              <w:t>Studying Law Guide</w:t>
            </w:r>
            <w:r>
              <w:rPr>
                <w:rFonts w:ascii="Calibri" w:eastAsia="Calibri" w:hAnsi="Calibri" w:cs="Calibri"/>
                <w:sz w:val="17"/>
                <w:szCs w:val="17"/>
              </w:rPr>
              <w:t xml:space="preserve">. </w:t>
            </w:r>
          </w:p>
        </w:tc>
        <w:tc>
          <w:tcPr>
            <w:tcW w:w="1656" w:type="dxa"/>
            <w:shd w:val="clear" w:color="auto" w:fill="EEECE1"/>
          </w:tcPr>
          <w:p w14:paraId="245B3CA7" w14:textId="77777777" w:rsidR="00F01BE6" w:rsidRDefault="00D21B42">
            <w:pPr>
              <w:rPr>
                <w:rFonts w:ascii="Calibri" w:eastAsia="Calibri" w:hAnsi="Calibri" w:cs="Calibri"/>
                <w:b/>
                <w:sz w:val="17"/>
                <w:szCs w:val="17"/>
              </w:rPr>
            </w:pPr>
            <w:r>
              <w:rPr>
                <w:rFonts w:ascii="Calibri" w:eastAsia="Calibri" w:hAnsi="Calibri" w:cs="Calibri"/>
                <w:sz w:val="17"/>
                <w:szCs w:val="17"/>
              </w:rPr>
              <w:t xml:space="preserve">Standard of presentation, referencing and acknowledgement of sources is </w:t>
            </w:r>
            <w:r>
              <w:rPr>
                <w:rFonts w:ascii="Calibri" w:eastAsia="Calibri" w:hAnsi="Calibri" w:cs="Calibri"/>
                <w:b/>
                <w:sz w:val="17"/>
                <w:szCs w:val="17"/>
              </w:rPr>
              <w:t>inadequate</w:t>
            </w:r>
            <w:r>
              <w:rPr>
                <w:rFonts w:ascii="Calibri" w:eastAsia="Calibri" w:hAnsi="Calibri" w:cs="Calibri"/>
                <w:sz w:val="17"/>
                <w:szCs w:val="17"/>
              </w:rPr>
              <w:t xml:space="preserve">, with </w:t>
            </w:r>
            <w:r>
              <w:rPr>
                <w:rFonts w:ascii="Calibri" w:eastAsia="Calibri" w:hAnsi="Calibri" w:cs="Calibri"/>
                <w:b/>
                <w:sz w:val="17"/>
                <w:szCs w:val="17"/>
              </w:rPr>
              <w:t>some significant aberrations</w:t>
            </w:r>
            <w:r>
              <w:rPr>
                <w:rFonts w:ascii="Calibri" w:eastAsia="Calibri" w:hAnsi="Calibri" w:cs="Calibri"/>
                <w:sz w:val="17"/>
                <w:szCs w:val="17"/>
              </w:rPr>
              <w:t xml:space="preserve">. Referencing is </w:t>
            </w:r>
            <w:r>
              <w:rPr>
                <w:rFonts w:ascii="Calibri" w:eastAsia="Calibri" w:hAnsi="Calibri" w:cs="Calibri"/>
                <w:b/>
                <w:sz w:val="17"/>
                <w:szCs w:val="17"/>
              </w:rPr>
              <w:t>inadequate</w:t>
            </w:r>
            <w:r>
              <w:rPr>
                <w:rFonts w:ascii="Calibri" w:eastAsia="Calibri" w:hAnsi="Calibri" w:cs="Calibri"/>
                <w:sz w:val="17"/>
                <w:szCs w:val="17"/>
              </w:rPr>
              <w:t xml:space="preserve"> in accordance with the </w:t>
            </w:r>
            <w:r>
              <w:rPr>
                <w:rFonts w:ascii="Calibri" w:eastAsia="Calibri" w:hAnsi="Calibri" w:cs="Calibri"/>
                <w:i/>
                <w:sz w:val="17"/>
                <w:szCs w:val="17"/>
              </w:rPr>
              <w:t>Studying Law Guide</w:t>
            </w:r>
            <w:r>
              <w:rPr>
                <w:rFonts w:ascii="Calibri" w:eastAsia="Calibri" w:hAnsi="Calibri" w:cs="Calibri"/>
                <w:sz w:val="17"/>
                <w:szCs w:val="17"/>
              </w:rPr>
              <w:t xml:space="preserve">. </w:t>
            </w:r>
          </w:p>
        </w:tc>
        <w:tc>
          <w:tcPr>
            <w:tcW w:w="2020" w:type="dxa"/>
            <w:shd w:val="clear" w:color="auto" w:fill="EEECE1"/>
          </w:tcPr>
          <w:p w14:paraId="5B329A99" w14:textId="77777777" w:rsidR="00F01BE6" w:rsidRDefault="00D21B42">
            <w:pPr>
              <w:rPr>
                <w:rFonts w:ascii="Calibri" w:eastAsia="Calibri" w:hAnsi="Calibri" w:cs="Calibri"/>
                <w:b/>
                <w:sz w:val="17"/>
                <w:szCs w:val="17"/>
              </w:rPr>
            </w:pPr>
            <w:r>
              <w:rPr>
                <w:rFonts w:ascii="Calibri" w:eastAsia="Calibri" w:hAnsi="Calibri" w:cs="Calibri"/>
                <w:sz w:val="17"/>
                <w:szCs w:val="17"/>
              </w:rPr>
              <w:t>Standard of presentation, referencing and acknowledgement of source</w:t>
            </w:r>
            <w:r>
              <w:rPr>
                <w:rFonts w:ascii="Calibri" w:eastAsia="Calibri" w:hAnsi="Calibri" w:cs="Calibri"/>
                <w:sz w:val="17"/>
                <w:szCs w:val="17"/>
              </w:rPr>
              <w:t xml:space="preserve">s is </w:t>
            </w:r>
            <w:r>
              <w:rPr>
                <w:rFonts w:ascii="Calibri" w:eastAsia="Calibri" w:hAnsi="Calibri" w:cs="Calibri"/>
                <w:b/>
                <w:sz w:val="17"/>
                <w:szCs w:val="17"/>
              </w:rPr>
              <w:t>unsatisfactory</w:t>
            </w:r>
            <w:r>
              <w:rPr>
                <w:rFonts w:ascii="Calibri" w:eastAsia="Calibri" w:hAnsi="Calibri" w:cs="Calibri"/>
                <w:sz w:val="17"/>
                <w:szCs w:val="17"/>
              </w:rPr>
              <w:t xml:space="preserve">, with </w:t>
            </w:r>
            <w:r>
              <w:rPr>
                <w:rFonts w:ascii="Calibri" w:eastAsia="Calibri" w:hAnsi="Calibri" w:cs="Calibri"/>
                <w:b/>
                <w:sz w:val="17"/>
                <w:szCs w:val="17"/>
              </w:rPr>
              <w:t>some significant aberrations</w:t>
            </w:r>
            <w:r>
              <w:rPr>
                <w:rFonts w:ascii="Calibri" w:eastAsia="Calibri" w:hAnsi="Calibri" w:cs="Calibri"/>
                <w:sz w:val="17"/>
                <w:szCs w:val="17"/>
              </w:rPr>
              <w:t xml:space="preserve">. Referencing is </w:t>
            </w:r>
            <w:r>
              <w:rPr>
                <w:rFonts w:ascii="Calibri" w:eastAsia="Calibri" w:hAnsi="Calibri" w:cs="Calibri"/>
                <w:b/>
                <w:sz w:val="17"/>
                <w:szCs w:val="17"/>
              </w:rPr>
              <w:t>unsatisfactory</w:t>
            </w:r>
            <w:r>
              <w:rPr>
                <w:rFonts w:ascii="Calibri" w:eastAsia="Calibri" w:hAnsi="Calibri" w:cs="Calibri"/>
                <w:sz w:val="17"/>
                <w:szCs w:val="17"/>
              </w:rPr>
              <w:t xml:space="preserve"> in accordance with the </w:t>
            </w:r>
            <w:r>
              <w:rPr>
                <w:rFonts w:ascii="Calibri" w:eastAsia="Calibri" w:hAnsi="Calibri" w:cs="Calibri"/>
                <w:i/>
                <w:sz w:val="17"/>
                <w:szCs w:val="17"/>
              </w:rPr>
              <w:t>Studying Law Guide</w:t>
            </w:r>
            <w:r>
              <w:rPr>
                <w:rFonts w:ascii="Calibri" w:eastAsia="Calibri" w:hAnsi="Calibri" w:cs="Calibri"/>
                <w:sz w:val="17"/>
                <w:szCs w:val="17"/>
              </w:rPr>
              <w:t xml:space="preserve">. </w:t>
            </w:r>
          </w:p>
        </w:tc>
      </w:tr>
    </w:tbl>
    <w:p w14:paraId="26F45943" w14:textId="77777777" w:rsidR="00F01BE6" w:rsidRDefault="00F01BE6"/>
    <w:p w14:paraId="071137D5" w14:textId="77777777" w:rsidR="00F01BE6" w:rsidRDefault="00F01BE6"/>
    <w:sectPr w:rsidR="00F01BE6">
      <w:pgSz w:w="15840" w:h="12240" w:orient="landscape"/>
      <w:pgMar w:top="851" w:right="1440" w:bottom="179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F85B" w14:textId="77777777" w:rsidR="00000000" w:rsidRDefault="00D21B42">
      <w:r>
        <w:separator/>
      </w:r>
    </w:p>
  </w:endnote>
  <w:endnote w:type="continuationSeparator" w:id="0">
    <w:p w14:paraId="5B2B5175" w14:textId="77777777" w:rsidR="00000000" w:rsidRDefault="00D2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7F3E" w14:textId="77777777" w:rsidR="00F01BE6" w:rsidRDefault="00D21B4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68565EF" w14:textId="77777777" w:rsidR="00F01BE6" w:rsidRDefault="00F01BE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E127" w14:textId="77777777" w:rsidR="00F01BE6" w:rsidRDefault="00D21B42">
    <w:pPr>
      <w:pBdr>
        <w:top w:val="nil"/>
        <w:left w:val="nil"/>
        <w:bottom w:val="nil"/>
        <w:right w:val="nil"/>
        <w:between w:val="nil"/>
      </w:pBdr>
      <w:tabs>
        <w:tab w:val="center" w:pos="4513"/>
        <w:tab w:val="right" w:pos="9026"/>
      </w:tabs>
      <w:jc w:val="center"/>
      <w:rPr>
        <w:color w:val="00000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64158509" w14:textId="77777777" w:rsidR="00F01BE6" w:rsidRDefault="00F01BE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ADB6" w14:textId="77777777" w:rsidR="00000000" w:rsidRDefault="00D21B42">
      <w:r>
        <w:separator/>
      </w:r>
    </w:p>
  </w:footnote>
  <w:footnote w:type="continuationSeparator" w:id="0">
    <w:p w14:paraId="7BBBA5D8" w14:textId="77777777" w:rsidR="00000000" w:rsidRDefault="00D21B42">
      <w:r>
        <w:continuationSeparator/>
      </w:r>
    </w:p>
  </w:footnote>
  <w:footnote w:id="1">
    <w:p w14:paraId="699C1240" w14:textId="77777777" w:rsidR="00F01BE6" w:rsidRDefault="00D21B42">
      <w:pPr>
        <w:rPr>
          <w:sz w:val="20"/>
          <w:szCs w:val="20"/>
        </w:rPr>
      </w:pPr>
      <w:r>
        <w:rPr>
          <w:vertAlign w:val="superscript"/>
        </w:rPr>
        <w:footnoteRef/>
      </w:r>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BF3"/>
    <w:multiLevelType w:val="multilevel"/>
    <w:tmpl w:val="4C3628FC"/>
    <w:lvl w:ilvl="0">
      <w:start w:val="1"/>
      <w:numFmt w:val="bullet"/>
      <w:lvlText w:val="●"/>
      <w:lvlJc w:val="left"/>
      <w:pPr>
        <w:ind w:left="765"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29401E7"/>
    <w:multiLevelType w:val="multilevel"/>
    <w:tmpl w:val="2E282B3E"/>
    <w:lvl w:ilvl="0">
      <w:start w:val="1"/>
      <w:numFmt w:val="decimal"/>
      <w:lvlText w:val="%1."/>
      <w:lvlJc w:val="left"/>
      <w:pPr>
        <w:ind w:left="76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BE6"/>
    <w:rsid w:val="00D21B42"/>
    <w:rsid w:val="00F0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2CD9"/>
  <w15:docId w15:val="{F7B671D9-220F-46B1-A756-2E271567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jc w:val="both"/>
      <w:outlineLvl w:val="1"/>
    </w:pPr>
    <w:rPr>
      <w:rFonts w:ascii="Arial" w:eastAsia="Arial" w:hAnsi="Arial" w:cs="Arial"/>
      <w:b/>
      <w:sz w:val="22"/>
      <w:szCs w:val="22"/>
    </w:rPr>
  </w:style>
  <w:style w:type="paragraph" w:styleId="Heading3">
    <w:name w:val="heading 3"/>
    <w:basedOn w:val="Normal"/>
    <w:next w:val="Normal"/>
    <w:uiPriority w:val="9"/>
    <w:semiHidden/>
    <w:unhideWhenUsed/>
    <w:qFormat/>
    <w:pPr>
      <w:keepNext/>
      <w:keepLines/>
      <w:spacing w:before="4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9993</Characters>
  <Application>Microsoft Office Word</Application>
  <DocSecurity>0</DocSecurity>
  <Lines>83</Lines>
  <Paragraphs>23</Paragraphs>
  <ScaleCrop>false</ScaleCrop>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2022-03-27T14:48:00Z</dcterms:created>
  <dcterms:modified xsi:type="dcterms:W3CDTF">2022-03-27T14:48:00Z</dcterms:modified>
</cp:coreProperties>
</file>