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B8" w:rsidRPr="00E514EC" w:rsidRDefault="00E14C69" w:rsidP="009370F6">
      <w:pPr>
        <w:jc w:val="center"/>
        <w:rPr>
          <w:rFonts w:ascii="Times New Roman" w:hAnsi="Times New Roman" w:cs="Times New Roman"/>
          <w:b/>
          <w:color w:val="1F497D" w:themeColor="text2"/>
        </w:rPr>
      </w:pPr>
      <w:r>
        <w:rPr>
          <w:rFonts w:ascii="Times New Roman" w:hAnsi="Times New Roman" w:cs="Times New Roman"/>
          <w:b/>
          <w:color w:val="1F497D" w:themeColor="text2"/>
        </w:rPr>
        <w:t>MODULE 2</w:t>
      </w:r>
      <w:r w:rsidR="00E514EC">
        <w:rPr>
          <w:rFonts w:ascii="Times New Roman" w:hAnsi="Times New Roman" w:cs="Times New Roman"/>
          <w:b/>
          <w:color w:val="1F497D" w:themeColor="text2"/>
        </w:rPr>
        <w:t xml:space="preserve">: </w:t>
      </w:r>
      <w:r w:rsidR="00F121DB">
        <w:rPr>
          <w:rFonts w:ascii="Times New Roman" w:hAnsi="Times New Roman" w:cs="Times New Roman"/>
          <w:b/>
          <w:color w:val="1F497D" w:themeColor="text2"/>
        </w:rPr>
        <w:t>POLICY ANALYSIS FRAMEWORK PAPER</w:t>
      </w:r>
    </w:p>
    <w:p w:rsidR="00C14A83" w:rsidRDefault="00C14A83" w:rsidP="00E514EC">
      <w:pPr>
        <w:spacing w:after="0" w:line="240" w:lineRule="auto"/>
        <w:rPr>
          <w:rFonts w:ascii="Times New Roman" w:hAnsi="Times New Roman" w:cs="Times New Roman"/>
        </w:rPr>
      </w:pPr>
      <w:r w:rsidRPr="00E018F8">
        <w:rPr>
          <w:rFonts w:ascii="Times New Roman" w:hAnsi="Times New Roman" w:cs="Times New Roman"/>
          <w:b/>
        </w:rPr>
        <w:t>Purpose:</w:t>
      </w:r>
      <w:r w:rsidRPr="00E514EC">
        <w:rPr>
          <w:rFonts w:ascii="Times New Roman" w:hAnsi="Times New Roman" w:cs="Times New Roman"/>
        </w:rPr>
        <w:t xml:space="preserve">  </w:t>
      </w:r>
      <w:r w:rsidR="00F121DB">
        <w:rPr>
          <w:rFonts w:ascii="Times New Roman" w:hAnsi="Times New Roman" w:cs="Times New Roman"/>
        </w:rPr>
        <w:t xml:space="preserve">This assignment will enhance your </w:t>
      </w:r>
      <w:r w:rsidR="00E14C69">
        <w:rPr>
          <w:rFonts w:ascii="Times New Roman" w:hAnsi="Times New Roman" w:cs="Times New Roman"/>
        </w:rPr>
        <w:t>S</w:t>
      </w:r>
      <w:r w:rsidR="00F121DB">
        <w:rPr>
          <w:rFonts w:ascii="Times New Roman" w:hAnsi="Times New Roman" w:cs="Times New Roman"/>
        </w:rPr>
        <w:t xml:space="preserve">kills in political analysis and strategies </w:t>
      </w:r>
      <w:r w:rsidR="00B61227">
        <w:rPr>
          <w:rFonts w:ascii="Times New Roman" w:hAnsi="Times New Roman" w:cs="Times New Roman"/>
        </w:rPr>
        <w:t>aimed at influencing</w:t>
      </w:r>
      <w:r w:rsidR="00F121DB">
        <w:rPr>
          <w:rFonts w:ascii="Times New Roman" w:hAnsi="Times New Roman" w:cs="Times New Roman"/>
        </w:rPr>
        <w:t xml:space="preserve"> policy changes. </w:t>
      </w:r>
    </w:p>
    <w:p w:rsidR="00F121DB" w:rsidRPr="00E514EC" w:rsidRDefault="00F121DB" w:rsidP="00E514EC">
      <w:pPr>
        <w:spacing w:after="0" w:line="240" w:lineRule="auto"/>
        <w:rPr>
          <w:rFonts w:ascii="Times New Roman" w:hAnsi="Times New Roman" w:cs="Times New Roman"/>
        </w:rPr>
      </w:pPr>
    </w:p>
    <w:p w:rsidR="00F2369C" w:rsidRDefault="00C14A83" w:rsidP="00F2369C">
      <w:pPr>
        <w:pStyle w:val="BodyText"/>
        <w:rPr>
          <w:b/>
          <w:szCs w:val="22"/>
          <w:u w:val="single"/>
        </w:rPr>
      </w:pPr>
      <w:r w:rsidRPr="00E514EC">
        <w:rPr>
          <w:b/>
          <w:szCs w:val="22"/>
          <w:u w:val="single"/>
        </w:rPr>
        <w:t>Directions:</w:t>
      </w:r>
      <w:r w:rsidR="00F2369C">
        <w:rPr>
          <w:b/>
          <w:szCs w:val="22"/>
          <w:u w:val="single"/>
        </w:rPr>
        <w:t xml:space="preserve"> </w:t>
      </w:r>
      <w:r w:rsidR="00F2369C">
        <w:rPr>
          <w:szCs w:val="22"/>
        </w:rPr>
        <w:t xml:space="preserve">Upload </w:t>
      </w:r>
      <w:r w:rsidR="00F2369C" w:rsidRPr="00F2369C">
        <w:rPr>
          <w:szCs w:val="22"/>
        </w:rPr>
        <w:t xml:space="preserve">a </w:t>
      </w:r>
      <w:r w:rsidR="004A6D44">
        <w:rPr>
          <w:szCs w:val="22"/>
        </w:rPr>
        <w:t>5</w:t>
      </w:r>
      <w:r w:rsidR="00F2369C" w:rsidRPr="00F2369C">
        <w:rPr>
          <w:szCs w:val="22"/>
        </w:rPr>
        <w:t xml:space="preserve"> paged double spaced paper (excluding cover page and reference page)</w:t>
      </w:r>
      <w:r w:rsidR="00F2369C">
        <w:rPr>
          <w:b/>
          <w:szCs w:val="22"/>
          <w:u w:val="single"/>
        </w:rPr>
        <w:t xml:space="preserve"> </w:t>
      </w:r>
    </w:p>
    <w:p w:rsidR="00B2129A" w:rsidRPr="00F2369C" w:rsidRDefault="00F121DB" w:rsidP="00B2129A">
      <w:pPr>
        <w:pStyle w:val="BodyText"/>
        <w:numPr>
          <w:ilvl w:val="0"/>
          <w:numId w:val="6"/>
        </w:numPr>
        <w:rPr>
          <w:szCs w:val="22"/>
        </w:rPr>
      </w:pPr>
      <w:r w:rsidRPr="00F2369C">
        <w:rPr>
          <w:b/>
          <w:bCs/>
          <w:color w:val="000000" w:themeColor="text1"/>
          <w:lang w:val="en"/>
        </w:rPr>
        <w:t>Define Context of the Policy Issue/ Problem</w:t>
      </w:r>
      <w:r w:rsidR="00C14A83" w:rsidRPr="00F2369C">
        <w:rPr>
          <w:color w:val="000000" w:themeColor="text1"/>
          <w:lang w:val="en"/>
        </w:rPr>
        <w:t xml:space="preserve">: </w:t>
      </w:r>
      <w:r w:rsidR="00E514EC" w:rsidRPr="00F2369C">
        <w:rPr>
          <w:color w:val="000000" w:themeColor="text1"/>
          <w:lang w:val="en"/>
        </w:rPr>
        <w:t>Briefly describe</w:t>
      </w:r>
      <w:r w:rsidR="00C14A83" w:rsidRPr="00F2369C">
        <w:rPr>
          <w:color w:val="000000" w:themeColor="text1"/>
          <w:lang w:val="en"/>
        </w:rPr>
        <w:t xml:space="preserve"> the </w:t>
      </w:r>
      <w:r w:rsidRPr="00F2369C">
        <w:rPr>
          <w:color w:val="000000" w:themeColor="text1"/>
          <w:lang w:val="en"/>
        </w:rPr>
        <w:t>political context for the issue under examination. Include the socio-political, economic, ethical, historical, cultural factors relevant to the issue</w:t>
      </w:r>
      <w:r w:rsidR="00F2369C">
        <w:rPr>
          <w:color w:val="000000" w:themeColor="text1"/>
          <w:lang w:val="en"/>
        </w:rPr>
        <w:t xml:space="preserve">. </w:t>
      </w:r>
      <w:r w:rsidRPr="00F2369C">
        <w:rPr>
          <w:color w:val="000000" w:themeColor="text1"/>
          <w:lang w:val="en"/>
        </w:rPr>
        <w:t xml:space="preserve"> This step is crucial in forming the basis for the policy analysis. Include the 5Ws and H (who, what, when, where, why and how) aspects of the issue. </w:t>
      </w:r>
      <w:r w:rsidR="00B2129A" w:rsidRPr="00F2369C">
        <w:rPr>
          <w:szCs w:val="22"/>
        </w:rPr>
        <w:t>Provide a specific practice</w:t>
      </w:r>
      <w:r w:rsidR="00B2129A">
        <w:rPr>
          <w:szCs w:val="22"/>
        </w:rPr>
        <w:t xml:space="preserve"> based </w:t>
      </w:r>
      <w:r w:rsidR="00B61227">
        <w:rPr>
          <w:szCs w:val="22"/>
        </w:rPr>
        <w:t xml:space="preserve">concern </w:t>
      </w:r>
      <w:r w:rsidR="00B2129A">
        <w:rPr>
          <w:szCs w:val="22"/>
        </w:rPr>
        <w:t>or public health issue of concern</w:t>
      </w:r>
      <w:r w:rsidR="00B61227">
        <w:rPr>
          <w:szCs w:val="22"/>
        </w:rPr>
        <w:t xml:space="preserve"> at State or National level. </w:t>
      </w:r>
    </w:p>
    <w:p w:rsidR="00F121DB" w:rsidRPr="0002634A" w:rsidRDefault="00F2369C" w:rsidP="00F2369C">
      <w:pPr>
        <w:pStyle w:val="BodyText"/>
        <w:numPr>
          <w:ilvl w:val="0"/>
          <w:numId w:val="6"/>
        </w:numPr>
        <w:rPr>
          <w:b/>
          <w:szCs w:val="22"/>
          <w:u w:val="single"/>
        </w:rPr>
      </w:pPr>
      <w:r>
        <w:rPr>
          <w:b/>
          <w:bCs/>
          <w:color w:val="000000" w:themeColor="text1"/>
          <w:lang w:val="en"/>
        </w:rPr>
        <w:t xml:space="preserve">Policy </w:t>
      </w:r>
      <w:r w:rsidR="00520801">
        <w:rPr>
          <w:b/>
          <w:bCs/>
          <w:color w:val="000000" w:themeColor="text1"/>
          <w:lang w:val="en"/>
        </w:rPr>
        <w:t>Lenses</w:t>
      </w:r>
      <w:r>
        <w:rPr>
          <w:b/>
          <w:szCs w:val="22"/>
        </w:rPr>
        <w:t xml:space="preserve">: </w:t>
      </w:r>
      <w:r>
        <w:rPr>
          <w:szCs w:val="22"/>
        </w:rPr>
        <w:t>Briefly discuss how your personal values, beliefs, experiences, ethics, political</w:t>
      </w:r>
      <w:r w:rsidR="00520801">
        <w:rPr>
          <w:szCs w:val="22"/>
        </w:rPr>
        <w:t xml:space="preserve"> philosophies and ideologies</w:t>
      </w:r>
      <w:r>
        <w:rPr>
          <w:szCs w:val="22"/>
        </w:rPr>
        <w:t xml:space="preserve"> guide your views about the issue</w:t>
      </w:r>
      <w:r w:rsidR="0002634A">
        <w:rPr>
          <w:szCs w:val="22"/>
        </w:rPr>
        <w:t>.</w:t>
      </w:r>
    </w:p>
    <w:p w:rsidR="00B61227" w:rsidRPr="00B61227" w:rsidRDefault="00F2369C" w:rsidP="00F2369C">
      <w:pPr>
        <w:pStyle w:val="BodyText"/>
        <w:numPr>
          <w:ilvl w:val="0"/>
          <w:numId w:val="6"/>
        </w:numPr>
        <w:rPr>
          <w:szCs w:val="22"/>
          <w:u w:val="single"/>
        </w:rPr>
      </w:pPr>
      <w:r w:rsidRPr="00B2129A">
        <w:rPr>
          <w:b/>
          <w:bCs/>
          <w:color w:val="000000" w:themeColor="text1"/>
          <w:lang w:val="en"/>
        </w:rPr>
        <w:t xml:space="preserve">Describe </w:t>
      </w:r>
      <w:r w:rsidRPr="00F2369C">
        <w:rPr>
          <w:bCs/>
          <w:color w:val="000000" w:themeColor="text1"/>
          <w:lang w:val="en"/>
        </w:rPr>
        <w:t xml:space="preserve">a </w:t>
      </w:r>
      <w:r w:rsidR="00B61227">
        <w:rPr>
          <w:bCs/>
          <w:color w:val="000000" w:themeColor="text1"/>
          <w:lang w:val="en"/>
        </w:rPr>
        <w:t xml:space="preserve">specific </w:t>
      </w:r>
      <w:r w:rsidRPr="00F2369C">
        <w:rPr>
          <w:bCs/>
          <w:color w:val="000000" w:themeColor="text1"/>
          <w:lang w:val="en"/>
        </w:rPr>
        <w:t>policy framework/model of c</w:t>
      </w:r>
      <w:r>
        <w:rPr>
          <w:bCs/>
          <w:color w:val="000000" w:themeColor="text1"/>
          <w:lang w:val="en"/>
        </w:rPr>
        <w:t xml:space="preserve">hoice </w:t>
      </w:r>
      <w:r w:rsidR="00B61227">
        <w:rPr>
          <w:bCs/>
          <w:color w:val="000000" w:themeColor="text1"/>
          <w:lang w:val="en"/>
        </w:rPr>
        <w:t>that applies to your issue</w:t>
      </w:r>
    </w:p>
    <w:p w:rsidR="0002634A" w:rsidRPr="0002634A" w:rsidRDefault="00520801" w:rsidP="00B61227">
      <w:pPr>
        <w:pStyle w:val="BodyText"/>
        <w:numPr>
          <w:ilvl w:val="0"/>
          <w:numId w:val="6"/>
        </w:numPr>
        <w:rPr>
          <w:szCs w:val="22"/>
          <w:u w:val="single"/>
        </w:rPr>
      </w:pPr>
      <w:r w:rsidRPr="00520801">
        <w:rPr>
          <w:b/>
          <w:bCs/>
          <w:color w:val="000000" w:themeColor="text1"/>
          <w:lang w:val="en"/>
        </w:rPr>
        <w:t>Evidence Based Policy Change:</w:t>
      </w:r>
      <w:r>
        <w:rPr>
          <w:bCs/>
          <w:color w:val="000000" w:themeColor="text1"/>
          <w:lang w:val="en"/>
        </w:rPr>
        <w:t xml:space="preserve"> </w:t>
      </w:r>
      <w:r w:rsidR="00B61227">
        <w:rPr>
          <w:bCs/>
          <w:color w:val="000000" w:themeColor="text1"/>
          <w:lang w:val="en"/>
        </w:rPr>
        <w:t xml:space="preserve">Discuss research and evidence based policy change strategies and options to address the issue. </w:t>
      </w:r>
      <w:r w:rsidR="00B61227">
        <w:rPr>
          <w:szCs w:val="22"/>
        </w:rPr>
        <w:t>Using a balanced approach d</w:t>
      </w:r>
      <w:r w:rsidR="00B61227" w:rsidRPr="00B61227">
        <w:rPr>
          <w:szCs w:val="22"/>
        </w:rPr>
        <w:t xml:space="preserve">iscuss </w:t>
      </w:r>
      <w:r w:rsidR="00B61227">
        <w:rPr>
          <w:szCs w:val="22"/>
        </w:rPr>
        <w:t>at least two</w:t>
      </w:r>
      <w:r w:rsidR="00B61227" w:rsidRPr="00B61227">
        <w:rPr>
          <w:szCs w:val="22"/>
        </w:rPr>
        <w:t xml:space="preserve"> alternative policy responses </w:t>
      </w:r>
      <w:r w:rsidR="00B61227">
        <w:rPr>
          <w:szCs w:val="22"/>
        </w:rPr>
        <w:t>for</w:t>
      </w:r>
      <w:r w:rsidR="00B61227" w:rsidRPr="00B61227">
        <w:rPr>
          <w:szCs w:val="22"/>
        </w:rPr>
        <w:t xml:space="preserve"> consideration Examine the "best practices" of other agencies, as well as </w:t>
      </w:r>
      <w:r w:rsidR="00B61227">
        <w:rPr>
          <w:szCs w:val="22"/>
        </w:rPr>
        <w:t xml:space="preserve">emerging policy proposals. </w:t>
      </w:r>
    </w:p>
    <w:p w:rsidR="00B61227" w:rsidRPr="00B61227" w:rsidRDefault="0002634A" w:rsidP="00B61227">
      <w:pPr>
        <w:pStyle w:val="BodyText"/>
        <w:numPr>
          <w:ilvl w:val="0"/>
          <w:numId w:val="6"/>
        </w:numPr>
        <w:rPr>
          <w:szCs w:val="22"/>
          <w:u w:val="single"/>
        </w:rPr>
      </w:pPr>
      <w:r w:rsidRPr="0002634A">
        <w:rPr>
          <w:b/>
          <w:bCs/>
          <w:color w:val="000000" w:themeColor="text1"/>
          <w:lang w:val="en"/>
        </w:rPr>
        <w:t>Apply</w:t>
      </w:r>
      <w:r>
        <w:rPr>
          <w:bCs/>
          <w:color w:val="000000" w:themeColor="text1"/>
          <w:lang w:val="en"/>
        </w:rPr>
        <w:t xml:space="preserve"> the selected model/framework and </w:t>
      </w:r>
      <w:r w:rsidR="00F2369C">
        <w:rPr>
          <w:bCs/>
          <w:color w:val="000000" w:themeColor="text1"/>
          <w:lang w:val="en"/>
        </w:rPr>
        <w:t>analyze</w:t>
      </w:r>
      <w:r w:rsidR="00F2369C" w:rsidRPr="00F2369C">
        <w:rPr>
          <w:bCs/>
          <w:color w:val="000000" w:themeColor="text1"/>
          <w:lang w:val="en"/>
        </w:rPr>
        <w:t xml:space="preserve"> the political feasib</w:t>
      </w:r>
      <w:r w:rsidR="00F2369C">
        <w:rPr>
          <w:bCs/>
          <w:color w:val="000000" w:themeColor="text1"/>
          <w:lang w:val="en"/>
        </w:rPr>
        <w:t>i</w:t>
      </w:r>
      <w:r w:rsidR="00F2369C" w:rsidRPr="00F2369C">
        <w:rPr>
          <w:bCs/>
          <w:color w:val="000000" w:themeColor="text1"/>
          <w:lang w:val="en"/>
        </w:rPr>
        <w:t>lity of solving the issue</w:t>
      </w:r>
      <w:r>
        <w:rPr>
          <w:bCs/>
          <w:color w:val="000000" w:themeColor="text1"/>
          <w:lang w:val="en"/>
        </w:rPr>
        <w:t xml:space="preserve"> using the selected</w:t>
      </w:r>
      <w:r w:rsidR="00F2369C">
        <w:rPr>
          <w:bCs/>
          <w:color w:val="000000" w:themeColor="text1"/>
          <w:lang w:val="en"/>
        </w:rPr>
        <w:t xml:space="preserve"> framework. </w:t>
      </w:r>
      <w:r>
        <w:rPr>
          <w:bCs/>
          <w:color w:val="000000" w:themeColor="text1"/>
          <w:lang w:val="en"/>
        </w:rPr>
        <w:t>What are the key concepts in the model/framework? How does your policy issue fit within this framework? W</w:t>
      </w:r>
      <w:r w:rsidR="00B2129A">
        <w:rPr>
          <w:bCs/>
          <w:color w:val="000000" w:themeColor="text1"/>
          <w:lang w:val="en"/>
        </w:rPr>
        <w:t>hat are the barriers and facilitators in addressing the issue? How can you advance this issue on the policy agenda? Who holds the power to advance this issue? What networks and coalitions exist t</w:t>
      </w:r>
      <w:r w:rsidR="00B61227">
        <w:rPr>
          <w:bCs/>
          <w:color w:val="000000" w:themeColor="text1"/>
          <w:lang w:val="en"/>
        </w:rPr>
        <w:t>hat are involved in this issue</w:t>
      </w:r>
    </w:p>
    <w:p w:rsidR="00C14A83" w:rsidRPr="005B6B22" w:rsidRDefault="00C14A83" w:rsidP="005B6B22">
      <w:pPr>
        <w:pStyle w:val="BodyText"/>
        <w:numPr>
          <w:ilvl w:val="0"/>
          <w:numId w:val="6"/>
        </w:numPr>
        <w:rPr>
          <w:szCs w:val="22"/>
          <w:u w:val="single"/>
        </w:rPr>
      </w:pPr>
      <w:r w:rsidRPr="00B61227">
        <w:rPr>
          <w:b/>
          <w:bCs/>
          <w:color w:val="000000" w:themeColor="text1"/>
          <w:lang w:val="en"/>
        </w:rPr>
        <w:t>Recommendations</w:t>
      </w:r>
      <w:r w:rsidR="002A64DC" w:rsidRPr="00B61227">
        <w:rPr>
          <w:color w:val="000000" w:themeColor="text1"/>
          <w:lang w:val="en"/>
        </w:rPr>
        <w:t xml:space="preserve">: </w:t>
      </w:r>
      <w:r w:rsidR="00B61227">
        <w:rPr>
          <w:color w:val="000000" w:themeColor="text1"/>
          <w:lang w:val="en"/>
        </w:rPr>
        <w:t>Of the two policy alternatives you presented, end your policy analysis with a summary of the preferred policy option. Justify why this option is preferred.  Conclude with a discussion of the implications for nursing leadership policy and practice</w:t>
      </w:r>
      <w:r w:rsidR="005B6B22">
        <w:rPr>
          <w:color w:val="000000" w:themeColor="text1"/>
          <w:lang w:val="en"/>
        </w:rPr>
        <w:t>.</w:t>
      </w:r>
    </w:p>
    <w:p w:rsidR="005B6B22" w:rsidRPr="005B6B22" w:rsidRDefault="005B6B22" w:rsidP="00E14C69">
      <w:pPr>
        <w:pStyle w:val="BodyText"/>
        <w:ind w:left="720"/>
        <w:rPr>
          <w:szCs w:val="22"/>
          <w:u w:val="single"/>
        </w:rPr>
      </w:pPr>
    </w:p>
    <w:tbl>
      <w:tblPr>
        <w:tblStyle w:val="TableGrid"/>
        <w:tblW w:w="0" w:type="auto"/>
        <w:tblLook w:val="04A0" w:firstRow="1" w:lastRow="0" w:firstColumn="1" w:lastColumn="0" w:noHBand="0" w:noVBand="1"/>
        <w:tblCaption w:val="rubric for grading"/>
        <w:tblDescription w:val="rubric for grading"/>
      </w:tblPr>
      <w:tblGrid>
        <w:gridCol w:w="4968"/>
        <w:gridCol w:w="1331"/>
        <w:gridCol w:w="1170"/>
        <w:gridCol w:w="2178"/>
      </w:tblGrid>
      <w:tr w:rsidR="00E514EC" w:rsidRPr="00520801" w:rsidTr="005B6B22">
        <w:trPr>
          <w:tblHeader/>
        </w:trPr>
        <w:tc>
          <w:tcPr>
            <w:tcW w:w="4968" w:type="dxa"/>
          </w:tcPr>
          <w:p w:rsidR="00C14A83" w:rsidRPr="00520801" w:rsidRDefault="00C14A83" w:rsidP="00E514EC">
            <w:pPr>
              <w:pStyle w:val="BodyText"/>
              <w:jc w:val="both"/>
              <w:rPr>
                <w:b/>
                <w:color w:val="1F497D" w:themeColor="text2"/>
                <w:sz w:val="20"/>
                <w:szCs w:val="20"/>
              </w:rPr>
            </w:pPr>
            <w:r w:rsidRPr="00520801">
              <w:rPr>
                <w:b/>
                <w:color w:val="1F497D" w:themeColor="text2"/>
                <w:sz w:val="20"/>
                <w:szCs w:val="20"/>
              </w:rPr>
              <w:t>Criteria</w:t>
            </w:r>
          </w:p>
        </w:tc>
        <w:tc>
          <w:tcPr>
            <w:tcW w:w="1331" w:type="dxa"/>
          </w:tcPr>
          <w:p w:rsidR="00C14A83" w:rsidRPr="00520801" w:rsidRDefault="00C14A83" w:rsidP="00E514EC">
            <w:pPr>
              <w:pStyle w:val="BodyText"/>
              <w:jc w:val="both"/>
              <w:rPr>
                <w:b/>
                <w:color w:val="1F497D" w:themeColor="text2"/>
                <w:sz w:val="20"/>
                <w:szCs w:val="20"/>
              </w:rPr>
            </w:pPr>
            <w:r w:rsidRPr="00520801">
              <w:rPr>
                <w:b/>
                <w:color w:val="1F497D" w:themeColor="text2"/>
                <w:sz w:val="20"/>
                <w:szCs w:val="20"/>
              </w:rPr>
              <w:t>Possible Points</w:t>
            </w:r>
            <w:r w:rsidR="00E514EC" w:rsidRPr="00520801">
              <w:rPr>
                <w:b/>
                <w:color w:val="1F497D" w:themeColor="text2"/>
                <w:sz w:val="20"/>
                <w:szCs w:val="20"/>
              </w:rPr>
              <w:t>(100)</w:t>
            </w:r>
          </w:p>
        </w:tc>
        <w:tc>
          <w:tcPr>
            <w:tcW w:w="1170" w:type="dxa"/>
          </w:tcPr>
          <w:p w:rsidR="00C14A83" w:rsidRPr="00520801" w:rsidRDefault="00C14A83" w:rsidP="00E514EC">
            <w:pPr>
              <w:pStyle w:val="BodyText"/>
              <w:jc w:val="both"/>
              <w:rPr>
                <w:b/>
                <w:color w:val="1F497D" w:themeColor="text2"/>
                <w:sz w:val="20"/>
                <w:szCs w:val="20"/>
              </w:rPr>
            </w:pPr>
            <w:r w:rsidRPr="00520801">
              <w:rPr>
                <w:b/>
                <w:color w:val="1F497D" w:themeColor="text2"/>
                <w:sz w:val="20"/>
                <w:szCs w:val="20"/>
              </w:rPr>
              <w:t>Points Earned</w:t>
            </w:r>
          </w:p>
        </w:tc>
        <w:tc>
          <w:tcPr>
            <w:tcW w:w="2178" w:type="dxa"/>
          </w:tcPr>
          <w:p w:rsidR="00C14A83" w:rsidRPr="00520801" w:rsidRDefault="00C14A83" w:rsidP="00E514EC">
            <w:pPr>
              <w:pStyle w:val="BodyText"/>
              <w:jc w:val="both"/>
              <w:rPr>
                <w:b/>
                <w:color w:val="1F497D" w:themeColor="text2"/>
                <w:sz w:val="20"/>
                <w:szCs w:val="20"/>
              </w:rPr>
            </w:pPr>
            <w:r w:rsidRPr="00520801">
              <w:rPr>
                <w:b/>
                <w:color w:val="1F497D" w:themeColor="text2"/>
                <w:sz w:val="20"/>
                <w:szCs w:val="20"/>
              </w:rPr>
              <w:t>Comments</w:t>
            </w:r>
          </w:p>
        </w:tc>
      </w:tr>
      <w:tr w:rsidR="00C14A83" w:rsidRPr="00520801" w:rsidTr="00E14C69">
        <w:tc>
          <w:tcPr>
            <w:tcW w:w="4968" w:type="dxa"/>
          </w:tcPr>
          <w:p w:rsidR="00C14A83" w:rsidRPr="00520801" w:rsidRDefault="0068669B" w:rsidP="00520801">
            <w:pPr>
              <w:pStyle w:val="BodyText"/>
              <w:rPr>
                <w:b/>
                <w:sz w:val="20"/>
                <w:szCs w:val="20"/>
              </w:rPr>
            </w:pPr>
            <w:r w:rsidRPr="00520801">
              <w:rPr>
                <w:b/>
                <w:sz w:val="20"/>
                <w:szCs w:val="20"/>
              </w:rPr>
              <w:t>Policy Issue</w:t>
            </w:r>
            <w:r w:rsidR="00E514EC" w:rsidRPr="00520801">
              <w:rPr>
                <w:b/>
                <w:sz w:val="20"/>
                <w:szCs w:val="20"/>
              </w:rPr>
              <w:t xml:space="preserve"> D</w:t>
            </w:r>
            <w:r w:rsidR="00C14A83" w:rsidRPr="00520801">
              <w:rPr>
                <w:b/>
                <w:sz w:val="20"/>
                <w:szCs w:val="20"/>
              </w:rPr>
              <w:t xml:space="preserve">escription: </w:t>
            </w:r>
            <w:r w:rsidR="00520801" w:rsidRPr="00520801">
              <w:rPr>
                <w:sz w:val="20"/>
                <w:szCs w:val="20"/>
              </w:rPr>
              <w:t>Provide comprehensive overview of health policy issue to include socio-economic, political, cultural and ethical aspects of the issue</w:t>
            </w:r>
          </w:p>
        </w:tc>
        <w:tc>
          <w:tcPr>
            <w:tcW w:w="1331" w:type="dxa"/>
          </w:tcPr>
          <w:p w:rsidR="00C14A83" w:rsidRPr="00520801" w:rsidRDefault="00E514EC" w:rsidP="00E514EC">
            <w:pPr>
              <w:pStyle w:val="BodyText"/>
              <w:jc w:val="both"/>
              <w:rPr>
                <w:b/>
                <w:sz w:val="20"/>
                <w:szCs w:val="20"/>
              </w:rPr>
            </w:pPr>
            <w:r w:rsidRPr="00520801">
              <w:rPr>
                <w:b/>
                <w:sz w:val="20"/>
                <w:szCs w:val="20"/>
              </w:rPr>
              <w:t>10</w:t>
            </w:r>
          </w:p>
        </w:tc>
        <w:tc>
          <w:tcPr>
            <w:tcW w:w="1170" w:type="dxa"/>
          </w:tcPr>
          <w:p w:rsidR="00C14A83" w:rsidRPr="00520801" w:rsidRDefault="00C14A83" w:rsidP="00E514EC">
            <w:pPr>
              <w:pStyle w:val="BodyText"/>
              <w:jc w:val="both"/>
              <w:rPr>
                <w:b/>
                <w:sz w:val="20"/>
                <w:szCs w:val="20"/>
              </w:rPr>
            </w:pPr>
          </w:p>
        </w:tc>
        <w:tc>
          <w:tcPr>
            <w:tcW w:w="2178" w:type="dxa"/>
          </w:tcPr>
          <w:p w:rsidR="00C14A83" w:rsidRPr="00520801" w:rsidRDefault="00C14A83" w:rsidP="00E514EC">
            <w:pPr>
              <w:pStyle w:val="BodyText"/>
              <w:jc w:val="both"/>
              <w:rPr>
                <w:b/>
                <w:sz w:val="20"/>
                <w:szCs w:val="20"/>
              </w:rPr>
            </w:pPr>
          </w:p>
        </w:tc>
      </w:tr>
      <w:tr w:rsidR="00E514EC" w:rsidRPr="00520801" w:rsidTr="00E14C69">
        <w:tc>
          <w:tcPr>
            <w:tcW w:w="4968" w:type="dxa"/>
          </w:tcPr>
          <w:p w:rsidR="00E514EC" w:rsidRPr="00520801" w:rsidRDefault="00520801" w:rsidP="00520801">
            <w:pPr>
              <w:rPr>
                <w:rFonts w:ascii="Times New Roman" w:eastAsia="Times New Roman" w:hAnsi="Times New Roman" w:cs="Times New Roman"/>
                <w:bCs/>
                <w:color w:val="333333"/>
                <w:sz w:val="20"/>
                <w:szCs w:val="20"/>
                <w:lang w:val="en"/>
              </w:rPr>
            </w:pPr>
            <w:r w:rsidRPr="00520801">
              <w:rPr>
                <w:rFonts w:ascii="Times New Roman" w:eastAsia="Times New Roman" w:hAnsi="Times New Roman" w:cs="Times New Roman"/>
                <w:b/>
                <w:bCs/>
                <w:color w:val="000000" w:themeColor="text1"/>
                <w:sz w:val="20"/>
                <w:szCs w:val="20"/>
                <w:lang w:val="en"/>
              </w:rPr>
              <w:t>Policy Lenses</w:t>
            </w:r>
            <w:r w:rsidR="00E514EC" w:rsidRPr="00520801">
              <w:rPr>
                <w:rFonts w:ascii="Times New Roman" w:eastAsia="Times New Roman" w:hAnsi="Times New Roman" w:cs="Times New Roman"/>
                <w:b/>
                <w:bCs/>
                <w:color w:val="000000" w:themeColor="text1"/>
                <w:sz w:val="20"/>
                <w:szCs w:val="20"/>
                <w:lang w:val="en"/>
              </w:rPr>
              <w:t xml:space="preserve">: </w:t>
            </w:r>
            <w:r w:rsidRPr="00520801">
              <w:rPr>
                <w:rFonts w:ascii="Times New Roman" w:eastAsia="Times New Roman" w:hAnsi="Times New Roman" w:cs="Times New Roman"/>
                <w:bCs/>
                <w:color w:val="000000" w:themeColor="text1"/>
                <w:sz w:val="20"/>
                <w:szCs w:val="20"/>
                <w:lang w:val="en"/>
              </w:rPr>
              <w:t>discuss how values, beliefs, experiences, political philosophy, and political ideologies influence decision making</w:t>
            </w:r>
          </w:p>
        </w:tc>
        <w:tc>
          <w:tcPr>
            <w:tcW w:w="1331" w:type="dxa"/>
          </w:tcPr>
          <w:p w:rsidR="00E514EC" w:rsidRPr="00520801" w:rsidRDefault="00520801" w:rsidP="00E514EC">
            <w:pPr>
              <w:pStyle w:val="BodyText"/>
              <w:jc w:val="both"/>
              <w:rPr>
                <w:b/>
                <w:sz w:val="20"/>
                <w:szCs w:val="20"/>
              </w:rPr>
            </w:pPr>
            <w:r w:rsidRPr="00520801">
              <w:rPr>
                <w:b/>
                <w:sz w:val="20"/>
                <w:szCs w:val="20"/>
              </w:rPr>
              <w:t>2</w:t>
            </w:r>
            <w:r w:rsidR="00E514EC" w:rsidRPr="00520801">
              <w:rPr>
                <w:b/>
                <w:sz w:val="20"/>
                <w:szCs w:val="20"/>
              </w:rPr>
              <w:t>0</w:t>
            </w:r>
          </w:p>
        </w:tc>
        <w:tc>
          <w:tcPr>
            <w:tcW w:w="1170" w:type="dxa"/>
          </w:tcPr>
          <w:p w:rsidR="00E514EC" w:rsidRPr="00520801" w:rsidRDefault="00E514EC" w:rsidP="00E514EC">
            <w:pPr>
              <w:pStyle w:val="BodyText"/>
              <w:jc w:val="both"/>
              <w:rPr>
                <w:b/>
                <w:sz w:val="20"/>
                <w:szCs w:val="20"/>
              </w:rPr>
            </w:pPr>
          </w:p>
        </w:tc>
        <w:tc>
          <w:tcPr>
            <w:tcW w:w="2178" w:type="dxa"/>
          </w:tcPr>
          <w:p w:rsidR="00E514EC" w:rsidRPr="00520801" w:rsidRDefault="00E514EC" w:rsidP="00E514EC">
            <w:pPr>
              <w:pStyle w:val="BodyText"/>
              <w:jc w:val="both"/>
              <w:rPr>
                <w:b/>
                <w:sz w:val="20"/>
                <w:szCs w:val="20"/>
              </w:rPr>
            </w:pPr>
          </w:p>
        </w:tc>
      </w:tr>
      <w:tr w:rsidR="00C14A83" w:rsidRPr="00520801" w:rsidTr="00E14C69">
        <w:tc>
          <w:tcPr>
            <w:tcW w:w="4968" w:type="dxa"/>
          </w:tcPr>
          <w:p w:rsidR="00C14A83" w:rsidRPr="00520801" w:rsidRDefault="00520801" w:rsidP="00520801">
            <w:pPr>
              <w:rPr>
                <w:rFonts w:ascii="Times New Roman" w:hAnsi="Times New Roman" w:cs="Times New Roman"/>
                <w:sz w:val="20"/>
                <w:szCs w:val="20"/>
              </w:rPr>
            </w:pPr>
            <w:r w:rsidRPr="00520801">
              <w:rPr>
                <w:rFonts w:ascii="Times New Roman" w:eastAsia="Times New Roman" w:hAnsi="Times New Roman" w:cs="Times New Roman"/>
                <w:b/>
                <w:bCs/>
                <w:color w:val="000000" w:themeColor="text1"/>
                <w:sz w:val="20"/>
                <w:szCs w:val="20"/>
                <w:lang w:val="en"/>
              </w:rPr>
              <w:t>Policy Analysis Framework</w:t>
            </w:r>
            <w:r w:rsidR="00833965" w:rsidRPr="00520801">
              <w:rPr>
                <w:rFonts w:ascii="Times New Roman" w:hAnsi="Times New Roman" w:cs="Times New Roman"/>
                <w:b/>
                <w:bCs/>
                <w:color w:val="000000" w:themeColor="text1"/>
                <w:sz w:val="20"/>
                <w:szCs w:val="20"/>
                <w:lang w:val="en"/>
              </w:rPr>
              <w:t xml:space="preserve">: </w:t>
            </w:r>
            <w:r w:rsidRPr="00520801">
              <w:rPr>
                <w:rFonts w:ascii="Times New Roman" w:hAnsi="Times New Roman" w:cs="Times New Roman"/>
                <w:bCs/>
                <w:color w:val="000000" w:themeColor="text1"/>
                <w:sz w:val="20"/>
                <w:szCs w:val="20"/>
                <w:lang w:val="en"/>
              </w:rPr>
              <w:t>Describe and apply a specific policy framework/model of choice to the health policy issue of interest</w:t>
            </w:r>
          </w:p>
        </w:tc>
        <w:tc>
          <w:tcPr>
            <w:tcW w:w="1331" w:type="dxa"/>
          </w:tcPr>
          <w:p w:rsidR="00C14A83" w:rsidRPr="00520801" w:rsidRDefault="00833965" w:rsidP="00E514EC">
            <w:pPr>
              <w:pStyle w:val="BodyText"/>
              <w:jc w:val="both"/>
              <w:rPr>
                <w:b/>
                <w:sz w:val="20"/>
                <w:szCs w:val="20"/>
              </w:rPr>
            </w:pPr>
            <w:r w:rsidRPr="00520801">
              <w:rPr>
                <w:b/>
                <w:sz w:val="20"/>
                <w:szCs w:val="20"/>
              </w:rPr>
              <w:t>20</w:t>
            </w:r>
          </w:p>
        </w:tc>
        <w:tc>
          <w:tcPr>
            <w:tcW w:w="1170" w:type="dxa"/>
          </w:tcPr>
          <w:p w:rsidR="00C14A83" w:rsidRPr="00520801" w:rsidRDefault="00C14A83" w:rsidP="00E514EC">
            <w:pPr>
              <w:pStyle w:val="BodyText"/>
              <w:jc w:val="both"/>
              <w:rPr>
                <w:b/>
                <w:sz w:val="20"/>
                <w:szCs w:val="20"/>
              </w:rPr>
            </w:pPr>
          </w:p>
        </w:tc>
        <w:tc>
          <w:tcPr>
            <w:tcW w:w="2178" w:type="dxa"/>
          </w:tcPr>
          <w:p w:rsidR="00C14A83" w:rsidRPr="00520801" w:rsidRDefault="00C14A83" w:rsidP="00E514EC">
            <w:pPr>
              <w:pStyle w:val="BodyText"/>
              <w:jc w:val="both"/>
              <w:rPr>
                <w:b/>
                <w:sz w:val="20"/>
                <w:szCs w:val="20"/>
              </w:rPr>
            </w:pPr>
          </w:p>
        </w:tc>
      </w:tr>
      <w:tr w:rsidR="00C14A83" w:rsidRPr="00520801" w:rsidTr="00E14C69">
        <w:tc>
          <w:tcPr>
            <w:tcW w:w="4968" w:type="dxa"/>
          </w:tcPr>
          <w:p w:rsidR="00C14A83" w:rsidRPr="00520801" w:rsidRDefault="00520801" w:rsidP="00520801">
            <w:pPr>
              <w:rPr>
                <w:rFonts w:ascii="Times New Roman" w:hAnsi="Times New Roman" w:cs="Times New Roman"/>
                <w:sz w:val="20"/>
                <w:szCs w:val="20"/>
              </w:rPr>
            </w:pPr>
            <w:r w:rsidRPr="00520801">
              <w:rPr>
                <w:rFonts w:ascii="Times New Roman" w:hAnsi="Times New Roman" w:cs="Times New Roman"/>
                <w:b/>
                <w:sz w:val="20"/>
                <w:szCs w:val="20"/>
              </w:rPr>
              <w:t>Evidence Based Policy Change</w:t>
            </w:r>
            <w:r w:rsidR="002A64DC" w:rsidRPr="00520801">
              <w:rPr>
                <w:rFonts w:ascii="Times New Roman" w:hAnsi="Times New Roman" w:cs="Times New Roman"/>
                <w:b/>
                <w:sz w:val="20"/>
                <w:szCs w:val="20"/>
              </w:rPr>
              <w:t>:</w:t>
            </w:r>
            <w:r w:rsidR="002A64DC" w:rsidRPr="00520801">
              <w:rPr>
                <w:rFonts w:ascii="Times New Roman" w:hAnsi="Times New Roman" w:cs="Times New Roman"/>
                <w:sz w:val="20"/>
                <w:szCs w:val="20"/>
              </w:rPr>
              <w:t xml:space="preserve"> </w:t>
            </w:r>
            <w:r w:rsidRPr="00520801">
              <w:rPr>
                <w:rFonts w:ascii="Times New Roman" w:hAnsi="Times New Roman" w:cs="Times New Roman"/>
                <w:bCs/>
                <w:color w:val="000000" w:themeColor="text1"/>
                <w:sz w:val="20"/>
                <w:szCs w:val="20"/>
                <w:lang w:val="en"/>
              </w:rPr>
              <w:t xml:space="preserve">Discuss research and evidence based policy change strategies and options to address the issue. </w:t>
            </w:r>
            <w:r w:rsidRPr="00520801">
              <w:rPr>
                <w:rFonts w:ascii="Times New Roman" w:hAnsi="Times New Roman" w:cs="Times New Roman"/>
                <w:sz w:val="20"/>
                <w:szCs w:val="20"/>
              </w:rPr>
              <w:t>Using a balanced approach discuss at least two alternative policy responses for consideration</w:t>
            </w:r>
          </w:p>
        </w:tc>
        <w:tc>
          <w:tcPr>
            <w:tcW w:w="1331" w:type="dxa"/>
          </w:tcPr>
          <w:p w:rsidR="00C14A83" w:rsidRPr="00520801" w:rsidRDefault="00833965" w:rsidP="00C14A83">
            <w:pPr>
              <w:pStyle w:val="BodyText"/>
              <w:jc w:val="both"/>
              <w:rPr>
                <w:b/>
                <w:sz w:val="20"/>
                <w:szCs w:val="20"/>
              </w:rPr>
            </w:pPr>
            <w:r w:rsidRPr="00520801">
              <w:rPr>
                <w:b/>
                <w:sz w:val="20"/>
                <w:szCs w:val="20"/>
              </w:rPr>
              <w:t>20</w:t>
            </w:r>
          </w:p>
        </w:tc>
        <w:tc>
          <w:tcPr>
            <w:tcW w:w="1170" w:type="dxa"/>
          </w:tcPr>
          <w:p w:rsidR="00C14A83" w:rsidRPr="00520801" w:rsidRDefault="00C14A83" w:rsidP="00C14A83">
            <w:pPr>
              <w:pStyle w:val="BodyText"/>
              <w:jc w:val="both"/>
              <w:rPr>
                <w:b/>
                <w:sz w:val="20"/>
                <w:szCs w:val="20"/>
              </w:rPr>
            </w:pPr>
          </w:p>
        </w:tc>
        <w:tc>
          <w:tcPr>
            <w:tcW w:w="2178" w:type="dxa"/>
          </w:tcPr>
          <w:p w:rsidR="00C14A83" w:rsidRPr="00520801" w:rsidRDefault="00C14A83" w:rsidP="00C14A83">
            <w:pPr>
              <w:pStyle w:val="BodyText"/>
              <w:jc w:val="both"/>
              <w:rPr>
                <w:b/>
                <w:sz w:val="20"/>
                <w:szCs w:val="20"/>
              </w:rPr>
            </w:pPr>
          </w:p>
        </w:tc>
      </w:tr>
      <w:tr w:rsidR="00C14A83" w:rsidRPr="00520801" w:rsidTr="00E14C69">
        <w:tc>
          <w:tcPr>
            <w:tcW w:w="4968" w:type="dxa"/>
          </w:tcPr>
          <w:p w:rsidR="00C14A83" w:rsidRPr="00520801" w:rsidRDefault="002A64DC" w:rsidP="00520801">
            <w:pPr>
              <w:rPr>
                <w:rFonts w:ascii="Times New Roman" w:hAnsi="Times New Roman" w:cs="Times New Roman"/>
                <w:sz w:val="20"/>
                <w:szCs w:val="20"/>
              </w:rPr>
            </w:pPr>
            <w:r w:rsidRPr="00520801">
              <w:rPr>
                <w:rStyle w:val="watch-title"/>
                <w:rFonts w:ascii="Times New Roman" w:hAnsi="Times New Roman" w:cs="Times New Roman"/>
                <w:b/>
                <w:color w:val="000000" w:themeColor="text1"/>
                <w:sz w:val="20"/>
                <w:szCs w:val="20"/>
              </w:rPr>
              <w:t>Recommendations</w:t>
            </w:r>
            <w:r w:rsidRPr="00520801">
              <w:rPr>
                <w:rStyle w:val="watch-title"/>
                <w:rFonts w:ascii="Times New Roman" w:hAnsi="Times New Roman" w:cs="Times New Roman"/>
                <w:color w:val="000000" w:themeColor="text1"/>
                <w:sz w:val="20"/>
                <w:szCs w:val="20"/>
              </w:rPr>
              <w:t xml:space="preserve">: </w:t>
            </w:r>
            <w:r w:rsidR="00520801" w:rsidRPr="00520801">
              <w:rPr>
                <w:rStyle w:val="watch-title"/>
                <w:rFonts w:ascii="Times New Roman" w:hAnsi="Times New Roman" w:cs="Times New Roman"/>
                <w:color w:val="000000" w:themeColor="text1"/>
                <w:sz w:val="20"/>
                <w:szCs w:val="20"/>
              </w:rPr>
              <w:t xml:space="preserve">Provide justification for policy recommendation and discuss implications for nursing health policy and practice </w:t>
            </w:r>
          </w:p>
        </w:tc>
        <w:tc>
          <w:tcPr>
            <w:tcW w:w="1331" w:type="dxa"/>
          </w:tcPr>
          <w:p w:rsidR="00C14A83" w:rsidRPr="00520801" w:rsidRDefault="00833965" w:rsidP="00C14A83">
            <w:pPr>
              <w:pStyle w:val="BodyText"/>
              <w:jc w:val="both"/>
              <w:rPr>
                <w:b/>
                <w:sz w:val="20"/>
                <w:szCs w:val="20"/>
              </w:rPr>
            </w:pPr>
            <w:r w:rsidRPr="00520801">
              <w:rPr>
                <w:b/>
                <w:sz w:val="20"/>
                <w:szCs w:val="20"/>
              </w:rPr>
              <w:t>20</w:t>
            </w:r>
          </w:p>
        </w:tc>
        <w:tc>
          <w:tcPr>
            <w:tcW w:w="1170" w:type="dxa"/>
          </w:tcPr>
          <w:p w:rsidR="00C14A83" w:rsidRPr="00520801" w:rsidRDefault="00C14A83" w:rsidP="00C14A83">
            <w:pPr>
              <w:pStyle w:val="BodyText"/>
              <w:jc w:val="both"/>
              <w:rPr>
                <w:b/>
                <w:sz w:val="20"/>
                <w:szCs w:val="20"/>
              </w:rPr>
            </w:pPr>
          </w:p>
        </w:tc>
        <w:tc>
          <w:tcPr>
            <w:tcW w:w="2178" w:type="dxa"/>
          </w:tcPr>
          <w:p w:rsidR="00C14A83" w:rsidRPr="00520801" w:rsidRDefault="00C14A83" w:rsidP="00C14A83">
            <w:pPr>
              <w:pStyle w:val="BodyText"/>
              <w:jc w:val="both"/>
              <w:rPr>
                <w:b/>
                <w:sz w:val="20"/>
                <w:szCs w:val="20"/>
              </w:rPr>
            </w:pPr>
          </w:p>
        </w:tc>
      </w:tr>
      <w:tr w:rsidR="00C14A83" w:rsidRPr="00520801" w:rsidTr="00E14C69">
        <w:tc>
          <w:tcPr>
            <w:tcW w:w="4968" w:type="dxa"/>
          </w:tcPr>
          <w:p w:rsidR="00C14A83" w:rsidRPr="00520801" w:rsidRDefault="00833965" w:rsidP="004A6D44">
            <w:pPr>
              <w:rPr>
                <w:rFonts w:ascii="Times New Roman" w:hAnsi="Times New Roman" w:cs="Times New Roman"/>
                <w:sz w:val="20"/>
                <w:szCs w:val="20"/>
              </w:rPr>
            </w:pPr>
            <w:r w:rsidRPr="00520801">
              <w:rPr>
                <w:rFonts w:ascii="Times New Roman" w:hAnsi="Times New Roman" w:cs="Times New Roman"/>
                <w:b/>
                <w:sz w:val="20"/>
                <w:szCs w:val="20"/>
              </w:rPr>
              <w:t>Clear grammar</w:t>
            </w:r>
            <w:r w:rsidR="00A703B5" w:rsidRPr="00520801">
              <w:rPr>
                <w:rFonts w:ascii="Times New Roman" w:hAnsi="Times New Roman" w:cs="Times New Roman"/>
                <w:sz w:val="20"/>
                <w:szCs w:val="20"/>
              </w:rPr>
              <w:t>, s</w:t>
            </w:r>
            <w:r w:rsidRPr="00520801">
              <w:rPr>
                <w:rFonts w:ascii="Times New Roman" w:hAnsi="Times New Roman" w:cs="Times New Roman"/>
                <w:sz w:val="20"/>
                <w:szCs w:val="20"/>
              </w:rPr>
              <w:t>pelling, writing style, references</w:t>
            </w:r>
            <w:r w:rsidR="009370F6" w:rsidRPr="00520801">
              <w:rPr>
                <w:rFonts w:ascii="Times New Roman" w:hAnsi="Times New Roman" w:cs="Times New Roman"/>
                <w:sz w:val="20"/>
                <w:szCs w:val="20"/>
              </w:rPr>
              <w:t xml:space="preserve">, </w:t>
            </w:r>
            <w:r w:rsidR="004A6D44">
              <w:rPr>
                <w:rFonts w:ascii="Times New Roman" w:hAnsi="Times New Roman" w:cs="Times New Roman"/>
                <w:sz w:val="20"/>
                <w:szCs w:val="20"/>
              </w:rPr>
              <w:t xml:space="preserve">double </w:t>
            </w:r>
            <w:r w:rsidRPr="00520801">
              <w:rPr>
                <w:rFonts w:ascii="Times New Roman" w:hAnsi="Times New Roman" w:cs="Times New Roman"/>
                <w:sz w:val="20"/>
                <w:szCs w:val="20"/>
              </w:rPr>
              <w:t>spaced paper within</w:t>
            </w:r>
            <w:r w:rsidR="004A6D44">
              <w:rPr>
                <w:rFonts w:ascii="Times New Roman" w:hAnsi="Times New Roman" w:cs="Times New Roman"/>
                <w:sz w:val="20"/>
                <w:szCs w:val="20"/>
              </w:rPr>
              <w:t xml:space="preserve"> five</w:t>
            </w:r>
            <w:r w:rsidR="00B61227" w:rsidRPr="00520801">
              <w:rPr>
                <w:rFonts w:ascii="Times New Roman" w:hAnsi="Times New Roman" w:cs="Times New Roman"/>
                <w:b/>
                <w:sz w:val="20"/>
                <w:szCs w:val="20"/>
              </w:rPr>
              <w:t xml:space="preserve"> </w:t>
            </w:r>
            <w:r w:rsidRPr="00520801">
              <w:rPr>
                <w:rFonts w:ascii="Times New Roman" w:hAnsi="Times New Roman" w:cs="Times New Roman"/>
                <w:sz w:val="20"/>
                <w:szCs w:val="20"/>
              </w:rPr>
              <w:t>page limit (excluding references</w:t>
            </w:r>
            <w:r w:rsidR="00B61227" w:rsidRPr="00520801">
              <w:rPr>
                <w:rFonts w:ascii="Times New Roman" w:hAnsi="Times New Roman" w:cs="Times New Roman"/>
                <w:sz w:val="20"/>
                <w:szCs w:val="20"/>
              </w:rPr>
              <w:t xml:space="preserve"> and title page</w:t>
            </w:r>
            <w:r w:rsidRPr="00520801">
              <w:rPr>
                <w:rFonts w:ascii="Times New Roman" w:hAnsi="Times New Roman" w:cs="Times New Roman"/>
                <w:sz w:val="20"/>
                <w:szCs w:val="20"/>
              </w:rPr>
              <w:t>) and APA style</w:t>
            </w:r>
            <w:r w:rsidR="00E514EC" w:rsidRPr="00520801">
              <w:rPr>
                <w:rFonts w:ascii="Times New Roman" w:hAnsi="Times New Roman" w:cs="Times New Roman"/>
                <w:sz w:val="20"/>
                <w:szCs w:val="20"/>
              </w:rPr>
              <w:t>. Headings are expected. Please use the grading criterial items for headings.</w:t>
            </w:r>
          </w:p>
        </w:tc>
        <w:tc>
          <w:tcPr>
            <w:tcW w:w="1331" w:type="dxa"/>
          </w:tcPr>
          <w:p w:rsidR="00C14A83" w:rsidRPr="00520801" w:rsidRDefault="00B61227" w:rsidP="00C14A83">
            <w:pPr>
              <w:pStyle w:val="BodyText"/>
              <w:jc w:val="both"/>
              <w:rPr>
                <w:b/>
                <w:sz w:val="20"/>
                <w:szCs w:val="20"/>
              </w:rPr>
            </w:pPr>
            <w:r w:rsidRPr="00520801">
              <w:rPr>
                <w:b/>
                <w:sz w:val="20"/>
                <w:szCs w:val="20"/>
              </w:rPr>
              <w:t>1</w:t>
            </w:r>
            <w:r w:rsidR="00833965" w:rsidRPr="00520801">
              <w:rPr>
                <w:b/>
                <w:sz w:val="20"/>
                <w:szCs w:val="20"/>
              </w:rPr>
              <w:t>0</w:t>
            </w:r>
          </w:p>
        </w:tc>
        <w:tc>
          <w:tcPr>
            <w:tcW w:w="1170" w:type="dxa"/>
          </w:tcPr>
          <w:p w:rsidR="00C14A83" w:rsidRPr="00520801" w:rsidRDefault="00C14A83" w:rsidP="00C14A83">
            <w:pPr>
              <w:pStyle w:val="BodyText"/>
              <w:jc w:val="both"/>
              <w:rPr>
                <w:b/>
                <w:sz w:val="20"/>
                <w:szCs w:val="20"/>
              </w:rPr>
            </w:pPr>
          </w:p>
        </w:tc>
        <w:tc>
          <w:tcPr>
            <w:tcW w:w="2178" w:type="dxa"/>
          </w:tcPr>
          <w:p w:rsidR="00C14A83" w:rsidRPr="00520801" w:rsidRDefault="00C14A83" w:rsidP="00C14A83">
            <w:pPr>
              <w:pStyle w:val="BodyText"/>
              <w:jc w:val="both"/>
              <w:rPr>
                <w:b/>
                <w:sz w:val="20"/>
                <w:szCs w:val="20"/>
              </w:rPr>
            </w:pPr>
          </w:p>
        </w:tc>
      </w:tr>
      <w:tr w:rsidR="002A64DC" w:rsidRPr="00520801" w:rsidTr="00E14C69">
        <w:tc>
          <w:tcPr>
            <w:tcW w:w="4968" w:type="dxa"/>
          </w:tcPr>
          <w:p w:rsidR="002A64DC" w:rsidRPr="00520801" w:rsidRDefault="002A64DC" w:rsidP="00833965">
            <w:pPr>
              <w:rPr>
                <w:rFonts w:ascii="Times New Roman" w:hAnsi="Times New Roman" w:cs="Times New Roman"/>
                <w:sz w:val="20"/>
                <w:szCs w:val="20"/>
              </w:rPr>
            </w:pPr>
            <w:r w:rsidRPr="00520801">
              <w:rPr>
                <w:rFonts w:ascii="Times New Roman" w:hAnsi="Times New Roman" w:cs="Times New Roman"/>
                <w:sz w:val="20"/>
                <w:szCs w:val="20"/>
              </w:rPr>
              <w:t>TOTAL</w:t>
            </w:r>
          </w:p>
        </w:tc>
        <w:tc>
          <w:tcPr>
            <w:tcW w:w="1331" w:type="dxa"/>
          </w:tcPr>
          <w:p w:rsidR="002A64DC" w:rsidRPr="00520801" w:rsidRDefault="002A64DC" w:rsidP="00C14A83">
            <w:pPr>
              <w:pStyle w:val="BodyText"/>
              <w:jc w:val="both"/>
              <w:rPr>
                <w:b/>
                <w:sz w:val="20"/>
                <w:szCs w:val="20"/>
              </w:rPr>
            </w:pPr>
            <w:r w:rsidRPr="00520801">
              <w:rPr>
                <w:b/>
                <w:sz w:val="20"/>
                <w:szCs w:val="20"/>
              </w:rPr>
              <w:t>100</w:t>
            </w:r>
          </w:p>
        </w:tc>
        <w:tc>
          <w:tcPr>
            <w:tcW w:w="1170" w:type="dxa"/>
          </w:tcPr>
          <w:p w:rsidR="002A64DC" w:rsidRPr="00520801" w:rsidRDefault="002A64DC" w:rsidP="00C14A83">
            <w:pPr>
              <w:pStyle w:val="BodyText"/>
              <w:jc w:val="both"/>
              <w:rPr>
                <w:b/>
                <w:sz w:val="20"/>
                <w:szCs w:val="20"/>
              </w:rPr>
            </w:pPr>
          </w:p>
        </w:tc>
        <w:tc>
          <w:tcPr>
            <w:tcW w:w="2178" w:type="dxa"/>
          </w:tcPr>
          <w:p w:rsidR="002A64DC" w:rsidRPr="00520801" w:rsidRDefault="002A64DC" w:rsidP="00C14A83">
            <w:pPr>
              <w:pStyle w:val="BodyText"/>
              <w:jc w:val="both"/>
              <w:rPr>
                <w:b/>
                <w:sz w:val="20"/>
                <w:szCs w:val="20"/>
              </w:rPr>
            </w:pPr>
          </w:p>
        </w:tc>
      </w:tr>
    </w:tbl>
    <w:p w:rsidR="00C14A83" w:rsidRPr="00471F21" w:rsidRDefault="00833965" w:rsidP="00E514EC">
      <w:pPr>
        <w:spacing w:after="160" w:line="259" w:lineRule="auto"/>
        <w:rPr>
          <w:rFonts w:ascii="Times New Roman" w:hAnsi="Times New Roman" w:cs="Times New Roman"/>
          <w:b/>
          <w:sz w:val="20"/>
          <w:szCs w:val="20"/>
        </w:rPr>
      </w:pPr>
      <w:r w:rsidRPr="00520801">
        <w:rPr>
          <w:rFonts w:ascii="Times New Roman" w:hAnsi="Times New Roman" w:cs="Times New Roman"/>
          <w:b/>
          <w:sz w:val="20"/>
          <w:szCs w:val="20"/>
        </w:rPr>
        <w:t>Submit</w:t>
      </w:r>
      <w:r w:rsidR="00C14A83" w:rsidRPr="00520801">
        <w:rPr>
          <w:rFonts w:ascii="Times New Roman" w:hAnsi="Times New Roman" w:cs="Times New Roman"/>
          <w:b/>
          <w:sz w:val="20"/>
          <w:szCs w:val="20"/>
        </w:rPr>
        <w:t xml:space="preserve">: </w:t>
      </w:r>
      <w:r w:rsidR="004B3927">
        <w:rPr>
          <w:rFonts w:ascii="Times New Roman" w:hAnsi="Times New Roman" w:cs="Times New Roman"/>
          <w:b/>
          <w:sz w:val="20"/>
          <w:szCs w:val="20"/>
        </w:rPr>
        <w:t xml:space="preserve">Policy Analysis Framework Paper </w:t>
      </w:r>
      <w:r w:rsidR="00C14A83" w:rsidRPr="00520801">
        <w:rPr>
          <w:rFonts w:ascii="Times New Roman" w:hAnsi="Times New Roman" w:cs="Times New Roman"/>
          <w:b/>
          <w:sz w:val="20"/>
          <w:szCs w:val="20"/>
        </w:rPr>
        <w:t xml:space="preserve">by the end of </w:t>
      </w:r>
      <w:r w:rsidR="004B3927">
        <w:rPr>
          <w:rFonts w:ascii="Times New Roman" w:hAnsi="Times New Roman" w:cs="Times New Roman"/>
          <w:b/>
          <w:sz w:val="20"/>
          <w:szCs w:val="20"/>
        </w:rPr>
        <w:t>Week 2</w:t>
      </w:r>
      <w:r w:rsidR="00C14A83" w:rsidRPr="00520801">
        <w:rPr>
          <w:rFonts w:ascii="Times New Roman" w:hAnsi="Times New Roman" w:cs="Times New Roman"/>
          <w:b/>
          <w:sz w:val="20"/>
          <w:szCs w:val="20"/>
        </w:rPr>
        <w:t xml:space="preserve"> on </w:t>
      </w:r>
      <w:r w:rsidR="00C14A83" w:rsidRPr="00471F21">
        <w:rPr>
          <w:rFonts w:ascii="Times New Roman" w:hAnsi="Times New Roman" w:cs="Times New Roman"/>
          <w:b/>
          <w:sz w:val="20"/>
          <w:szCs w:val="20"/>
        </w:rPr>
        <w:t>S</w:t>
      </w:r>
      <w:r w:rsidR="009A4928">
        <w:rPr>
          <w:rFonts w:ascii="Times New Roman" w:hAnsi="Times New Roman" w:cs="Times New Roman"/>
          <w:b/>
          <w:sz w:val="20"/>
          <w:szCs w:val="20"/>
        </w:rPr>
        <w:t>aturday</w:t>
      </w:r>
      <w:bookmarkStart w:id="0" w:name="_GoBack"/>
      <w:bookmarkEnd w:id="0"/>
      <w:r w:rsidR="00C14A83" w:rsidRPr="00471F21">
        <w:rPr>
          <w:rFonts w:ascii="Times New Roman" w:hAnsi="Times New Roman" w:cs="Times New Roman"/>
          <w:b/>
          <w:sz w:val="20"/>
          <w:szCs w:val="20"/>
        </w:rPr>
        <w:t xml:space="preserve"> night at 11.59pm </w:t>
      </w:r>
    </w:p>
    <w:p w:rsidR="00C14A83" w:rsidRPr="00C14A83" w:rsidRDefault="00C14A83" w:rsidP="00C14A83">
      <w:pPr>
        <w:pStyle w:val="BodyText"/>
        <w:rPr>
          <w:b/>
          <w:sz w:val="24"/>
        </w:rPr>
      </w:pPr>
    </w:p>
    <w:sectPr w:rsidR="00C14A83" w:rsidRPr="00C14A83" w:rsidSect="005208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D98"/>
    <w:multiLevelType w:val="hybridMultilevel"/>
    <w:tmpl w:val="13A87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E7D36"/>
    <w:multiLevelType w:val="hybridMultilevel"/>
    <w:tmpl w:val="FF00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3F66"/>
    <w:multiLevelType w:val="hybridMultilevel"/>
    <w:tmpl w:val="CCF432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374AB4"/>
    <w:multiLevelType w:val="hybridMultilevel"/>
    <w:tmpl w:val="8BD02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9731E"/>
    <w:multiLevelType w:val="hybridMultilevel"/>
    <w:tmpl w:val="41FEF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820AC"/>
    <w:multiLevelType w:val="hybridMultilevel"/>
    <w:tmpl w:val="7370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83"/>
    <w:rsid w:val="0002634A"/>
    <w:rsid w:val="002A64DC"/>
    <w:rsid w:val="00471F21"/>
    <w:rsid w:val="004A6D44"/>
    <w:rsid w:val="004B3927"/>
    <w:rsid w:val="00520801"/>
    <w:rsid w:val="005B6B22"/>
    <w:rsid w:val="0068669B"/>
    <w:rsid w:val="00833965"/>
    <w:rsid w:val="009370F6"/>
    <w:rsid w:val="00967774"/>
    <w:rsid w:val="00993C27"/>
    <w:rsid w:val="009A4928"/>
    <w:rsid w:val="00A703B5"/>
    <w:rsid w:val="00A71025"/>
    <w:rsid w:val="00B2129A"/>
    <w:rsid w:val="00B61227"/>
    <w:rsid w:val="00BF0759"/>
    <w:rsid w:val="00C14A83"/>
    <w:rsid w:val="00D53A20"/>
    <w:rsid w:val="00E018F8"/>
    <w:rsid w:val="00E13184"/>
    <w:rsid w:val="00E14C69"/>
    <w:rsid w:val="00E514EC"/>
    <w:rsid w:val="00F121DB"/>
    <w:rsid w:val="00F2369C"/>
    <w:rsid w:val="00FA44C1"/>
    <w:rsid w:val="00F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4A83"/>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14A83"/>
    <w:rPr>
      <w:rFonts w:ascii="Times New Roman" w:eastAsia="Times New Roman" w:hAnsi="Times New Roman" w:cs="Times New Roman"/>
      <w:szCs w:val="24"/>
    </w:rPr>
  </w:style>
  <w:style w:type="character" w:styleId="Hyperlink">
    <w:name w:val="Hyperlink"/>
    <w:basedOn w:val="DefaultParagraphFont"/>
    <w:uiPriority w:val="99"/>
    <w:unhideWhenUsed/>
    <w:rsid w:val="00C14A83"/>
    <w:rPr>
      <w:color w:val="0000FF" w:themeColor="hyperlink"/>
      <w:u w:val="single"/>
    </w:rPr>
  </w:style>
  <w:style w:type="paragraph" w:styleId="ListParagraph">
    <w:name w:val="List Paragraph"/>
    <w:basedOn w:val="Normal"/>
    <w:uiPriority w:val="34"/>
    <w:qFormat/>
    <w:rsid w:val="00C14A83"/>
    <w:pPr>
      <w:ind w:left="720"/>
      <w:contextualSpacing/>
    </w:pPr>
  </w:style>
  <w:style w:type="character" w:customStyle="1" w:styleId="watch-title">
    <w:name w:val="watch-title"/>
    <w:basedOn w:val="DefaultParagraphFont"/>
    <w:rsid w:val="00C14A83"/>
    <w:rPr>
      <w:sz w:val="24"/>
      <w:szCs w:val="24"/>
      <w:bdr w:val="none" w:sz="0" w:space="0" w:color="auto" w:frame="1"/>
      <w:shd w:val="clear" w:color="auto" w:fill="auto"/>
    </w:rPr>
  </w:style>
  <w:style w:type="table" w:styleId="TableGrid">
    <w:name w:val="Table Grid"/>
    <w:basedOn w:val="TableNormal"/>
    <w:uiPriority w:val="59"/>
    <w:rsid w:val="00C1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4A83"/>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C14A83"/>
    <w:rPr>
      <w:rFonts w:ascii="Times New Roman" w:eastAsia="Times New Roman" w:hAnsi="Times New Roman" w:cs="Times New Roman"/>
      <w:szCs w:val="24"/>
    </w:rPr>
  </w:style>
  <w:style w:type="character" w:styleId="Hyperlink">
    <w:name w:val="Hyperlink"/>
    <w:basedOn w:val="DefaultParagraphFont"/>
    <w:uiPriority w:val="99"/>
    <w:unhideWhenUsed/>
    <w:rsid w:val="00C14A83"/>
    <w:rPr>
      <w:color w:val="0000FF" w:themeColor="hyperlink"/>
      <w:u w:val="single"/>
    </w:rPr>
  </w:style>
  <w:style w:type="paragraph" w:styleId="ListParagraph">
    <w:name w:val="List Paragraph"/>
    <w:basedOn w:val="Normal"/>
    <w:uiPriority w:val="34"/>
    <w:qFormat/>
    <w:rsid w:val="00C14A83"/>
    <w:pPr>
      <w:ind w:left="720"/>
      <w:contextualSpacing/>
    </w:pPr>
  </w:style>
  <w:style w:type="character" w:customStyle="1" w:styleId="watch-title">
    <w:name w:val="watch-title"/>
    <w:basedOn w:val="DefaultParagraphFont"/>
    <w:rsid w:val="00C14A83"/>
    <w:rPr>
      <w:sz w:val="24"/>
      <w:szCs w:val="24"/>
      <w:bdr w:val="none" w:sz="0" w:space="0" w:color="auto" w:frame="1"/>
      <w:shd w:val="clear" w:color="auto" w:fill="auto"/>
    </w:rPr>
  </w:style>
  <w:style w:type="table" w:styleId="TableGrid">
    <w:name w:val="Table Grid"/>
    <w:basedOn w:val="TableNormal"/>
    <w:uiPriority w:val="59"/>
    <w:rsid w:val="00C1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66EE-A894-47A6-AF71-7C928054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Jackline Opollo</dc:creator>
  <cp:lastModifiedBy>Jackline Opollo</cp:lastModifiedBy>
  <cp:revision>2</cp:revision>
  <cp:lastPrinted>2016-06-12T20:29:00Z</cp:lastPrinted>
  <dcterms:created xsi:type="dcterms:W3CDTF">2018-01-23T22:09:00Z</dcterms:created>
  <dcterms:modified xsi:type="dcterms:W3CDTF">2018-01-23T22:09:00Z</dcterms:modified>
</cp:coreProperties>
</file>