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A192" w14:textId="2F66505C" w:rsidR="00047973" w:rsidRDefault="007A45DB">
      <w:r>
        <w:t>For this task, you will integrate an emerging technology into curriculum to benefit an academic nursing education program. The change will be implemented into the course, “The Role of the BSN Nurse in Promoting Community Health” that was created in the previous MSNEDU courses. You will use scholarly sources to review current and emerging educational technologies recommended by professional organizations. Then you will use this information to identify and propose the new technology integration to support the curricular change. An analysis of organizational readiness for change to “The Role of the BSN Nurse in Promoting Community Health” should also be included.</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DB"/>
    <w:rsid w:val="00047973"/>
    <w:rsid w:val="007A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A38A"/>
  <w15:chartTrackingRefBased/>
  <w15:docId w15:val="{35682D27-18F0-4822-BA8F-802A23EA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2021-03-05T08:48:00Z</dcterms:created>
  <dcterms:modified xsi:type="dcterms:W3CDTF">2021-03-05T08:49:00Z</dcterms:modified>
</cp:coreProperties>
</file>