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5DDEF" w14:textId="77777777" w:rsidR="00B546DE" w:rsidRPr="00C539C7" w:rsidRDefault="00B546DE" w:rsidP="00B546DE">
      <w:pPr>
        <w:jc w:val="both"/>
        <w:rPr>
          <w:rFonts w:ascii="Arial" w:hAnsi="Arial" w:cs="Arial"/>
          <w:b/>
          <w:bCs/>
          <w:iCs/>
          <w:color w:val="000000" w:themeColor="text1"/>
          <w:szCs w:val="24"/>
        </w:rPr>
      </w:pPr>
      <w:bookmarkStart w:id="0" w:name="_Toc517165013"/>
      <w:r>
        <w:rPr>
          <w:rFonts w:ascii="Arial" w:hAnsi="Arial" w:cs="Arial"/>
          <w:b/>
          <w:bCs/>
          <w:iCs/>
          <w:color w:val="000000" w:themeColor="text1"/>
          <w:szCs w:val="24"/>
        </w:rPr>
        <w:t xml:space="preserve">BIS4620 </w:t>
      </w:r>
      <w:r>
        <w:rPr>
          <w:rFonts w:ascii="Arial" w:hAnsi="Arial" w:cs="Arial"/>
          <w:b/>
          <w:bCs/>
          <w:iCs/>
          <w:color w:val="000000" w:themeColor="text1"/>
          <w:szCs w:val="24"/>
        </w:rPr>
        <w:tab/>
      </w:r>
      <w:r>
        <w:rPr>
          <w:rFonts w:ascii="Arial" w:hAnsi="Arial" w:cs="Arial"/>
          <w:b/>
          <w:bCs/>
          <w:iCs/>
          <w:color w:val="000000" w:themeColor="text1"/>
          <w:szCs w:val="24"/>
        </w:rPr>
        <w:tab/>
      </w:r>
      <w:r w:rsidRPr="00C47EDE">
        <w:rPr>
          <w:rStyle w:val="Heading2Char"/>
          <w:rFonts w:ascii="Arial" w:hAnsi="Arial" w:cs="Arial"/>
          <w:color w:val="000000" w:themeColor="text1"/>
        </w:rPr>
        <w:t xml:space="preserve">Assessment </w:t>
      </w:r>
      <w:bookmarkEnd w:id="0"/>
      <w:r>
        <w:rPr>
          <w:rStyle w:val="Heading2Char"/>
          <w:rFonts w:ascii="Arial" w:hAnsi="Arial" w:cs="Arial"/>
          <w:color w:val="000000" w:themeColor="text1"/>
        </w:rPr>
        <w:t>1</w:t>
      </w:r>
      <w:r w:rsidRPr="00C47EDE">
        <w:rPr>
          <w:rFonts w:ascii="Arial" w:hAnsi="Arial" w:cs="Arial"/>
          <w:color w:val="000000" w:themeColor="text1"/>
        </w:rPr>
        <w:t xml:space="preserve"> </w:t>
      </w:r>
      <w:r w:rsidRPr="00C47EDE">
        <w:rPr>
          <w:rFonts w:ascii="Arial" w:hAnsi="Arial" w:cs="Arial"/>
          <w:b/>
          <w:bCs/>
          <w:iCs/>
          <w:color w:val="000000" w:themeColor="text1"/>
        </w:rPr>
        <w:t>(</w:t>
      </w:r>
      <w:r>
        <w:rPr>
          <w:rFonts w:ascii="Arial" w:hAnsi="Arial" w:cs="Arial"/>
          <w:b/>
          <w:bCs/>
          <w:iCs/>
          <w:color w:val="000000" w:themeColor="text1"/>
        </w:rPr>
        <w:t>Individual Crypto-Currency Investigation</w:t>
      </w:r>
      <w:r w:rsidRPr="00C47EDE">
        <w:rPr>
          <w:rFonts w:ascii="Arial" w:hAnsi="Arial" w:cs="Arial"/>
          <w:b/>
          <w:bCs/>
          <w:iCs/>
          <w:color w:val="000000" w:themeColor="text1"/>
        </w:rPr>
        <w:t>)</w:t>
      </w:r>
    </w:p>
    <w:p w14:paraId="457FE6DA" w14:textId="77777777" w:rsidR="00B546DE" w:rsidRPr="00C539C7" w:rsidRDefault="00B546DE" w:rsidP="00B546DE">
      <w:pPr>
        <w:jc w:val="both"/>
        <w:rPr>
          <w:rFonts w:ascii="Century Gothic" w:hAnsi="Century Gothic" w:cs="Arial"/>
          <w:color w:val="70AD47" w:themeColor="accent6"/>
          <w:sz w:val="20"/>
          <w:szCs w:val="20"/>
        </w:rPr>
      </w:pPr>
      <w:r w:rsidRPr="00C539C7">
        <w:rPr>
          <w:rStyle w:val="TextM"/>
          <w:rFonts w:ascii="Century Gothic" w:hAnsi="Century Gothic" w:cs="Arial"/>
          <w:sz w:val="20"/>
          <w:szCs w:val="20"/>
        </w:rPr>
        <w:t>The following table provides an overview of the assessment requirements</w:t>
      </w:r>
    </w:p>
    <w:tbl>
      <w:tblPr>
        <w:tblStyle w:val="TableGridLight1"/>
        <w:tblW w:w="5000" w:type="pct"/>
        <w:tblLayout w:type="fixed"/>
        <w:tblLook w:val="04A0" w:firstRow="1" w:lastRow="0" w:firstColumn="1" w:lastColumn="0" w:noHBand="0" w:noVBand="1"/>
      </w:tblPr>
      <w:tblGrid>
        <w:gridCol w:w="1270"/>
        <w:gridCol w:w="7740"/>
      </w:tblGrid>
      <w:tr w:rsidR="00B546DE" w:rsidRPr="00CA21BD" w14:paraId="52FCA40C" w14:textId="77777777" w:rsidTr="009B6E28">
        <w:trPr>
          <w:trHeight w:val="353"/>
        </w:trPr>
        <w:tc>
          <w:tcPr>
            <w:tcW w:w="5000" w:type="pct"/>
            <w:gridSpan w:val="2"/>
            <w:shd w:val="clear" w:color="auto" w:fill="D52B1E"/>
          </w:tcPr>
          <w:p w14:paraId="56C8088B" w14:textId="7B15E3BD" w:rsidR="00B546DE" w:rsidRPr="00CA21BD" w:rsidRDefault="00B546DE" w:rsidP="00091B61">
            <w:pPr>
              <w:jc w:val="center"/>
              <w:rPr>
                <w:rFonts w:ascii="Arial" w:hAnsi="Arial" w:cs="Arial"/>
                <w:b/>
                <w:bCs/>
                <w:color w:val="FFFFFF" w:themeColor="background1"/>
                <w:sz w:val="22"/>
              </w:rPr>
            </w:pPr>
            <w:r w:rsidRPr="00CA21BD">
              <w:rPr>
                <w:rFonts w:ascii="Arial" w:hAnsi="Arial" w:cs="Arial"/>
                <w:b/>
                <w:bCs/>
                <w:color w:val="FFFFFF" w:themeColor="background1"/>
                <w:sz w:val="22"/>
              </w:rPr>
              <w:t xml:space="preserve">Assessment Brief </w:t>
            </w:r>
            <w:r>
              <w:rPr>
                <w:rFonts w:ascii="Arial" w:hAnsi="Arial" w:cs="Arial"/>
                <w:b/>
                <w:bCs/>
                <w:color w:val="FFFFFF" w:themeColor="background1"/>
                <w:sz w:val="22"/>
              </w:rPr>
              <w:t xml:space="preserve">– Crypto-Investigation </w:t>
            </w:r>
          </w:p>
        </w:tc>
      </w:tr>
      <w:tr w:rsidR="002226F0" w:rsidRPr="00CA21BD" w14:paraId="40963CA5" w14:textId="77777777" w:rsidTr="009B6E28">
        <w:tc>
          <w:tcPr>
            <w:tcW w:w="705" w:type="pct"/>
          </w:tcPr>
          <w:p w14:paraId="46E38BD3" w14:textId="77777777" w:rsidR="002A3832" w:rsidRDefault="009B6E28" w:rsidP="00091B61">
            <w:pPr>
              <w:rPr>
                <w:rFonts w:ascii="Century Gothic" w:hAnsi="Century Gothic" w:cs="Arial"/>
                <w:b/>
                <w:bCs/>
                <w:sz w:val="16"/>
                <w:szCs w:val="16"/>
              </w:rPr>
            </w:pPr>
            <w:r>
              <w:rPr>
                <w:rFonts w:ascii="Century Gothic" w:hAnsi="Century Gothic" w:cs="Arial"/>
                <w:b/>
                <w:bCs/>
                <w:sz w:val="16"/>
                <w:szCs w:val="16"/>
              </w:rPr>
              <w:t>Formatives</w:t>
            </w:r>
          </w:p>
          <w:p w14:paraId="21B27A08" w14:textId="37D3795C" w:rsidR="00311D32" w:rsidRDefault="00B546DE" w:rsidP="00091B61">
            <w:pPr>
              <w:rPr>
                <w:rFonts w:ascii="Century Gothic" w:hAnsi="Century Gothic" w:cs="Arial"/>
                <w:b/>
                <w:bCs/>
                <w:sz w:val="16"/>
                <w:szCs w:val="16"/>
              </w:rPr>
            </w:pPr>
            <w:r w:rsidRPr="00C8409F">
              <w:rPr>
                <w:rFonts w:ascii="Century Gothic" w:hAnsi="Century Gothic" w:cs="Arial"/>
                <w:b/>
                <w:bCs/>
                <w:sz w:val="16"/>
                <w:szCs w:val="16"/>
              </w:rPr>
              <w:t>Key Dates</w:t>
            </w:r>
          </w:p>
          <w:p w14:paraId="6BCCEDF0" w14:textId="2277F7DE" w:rsidR="002A3832" w:rsidRDefault="002A3832" w:rsidP="00091B61">
            <w:pPr>
              <w:rPr>
                <w:rFonts w:ascii="Century Gothic" w:hAnsi="Century Gothic" w:cs="Arial"/>
                <w:b/>
                <w:bCs/>
                <w:sz w:val="16"/>
                <w:szCs w:val="16"/>
              </w:rPr>
            </w:pPr>
          </w:p>
          <w:p w14:paraId="6F6CCDCC" w14:textId="77777777" w:rsidR="002A3832" w:rsidRPr="00C8409F" w:rsidRDefault="002A3832" w:rsidP="00091B61">
            <w:pPr>
              <w:rPr>
                <w:rFonts w:ascii="Century Gothic" w:hAnsi="Century Gothic" w:cs="Arial"/>
                <w:b/>
                <w:bCs/>
                <w:sz w:val="16"/>
                <w:szCs w:val="16"/>
              </w:rPr>
            </w:pPr>
          </w:p>
          <w:p w14:paraId="75281E7F" w14:textId="1D4CA97A" w:rsidR="0009360E" w:rsidRPr="00C8409F" w:rsidRDefault="00B546DE" w:rsidP="00091B61">
            <w:pPr>
              <w:rPr>
                <w:rFonts w:ascii="Century Gothic" w:hAnsi="Century Gothic" w:cs="Arial"/>
                <w:b/>
                <w:bCs/>
                <w:sz w:val="16"/>
                <w:szCs w:val="16"/>
              </w:rPr>
            </w:pPr>
            <w:r w:rsidRPr="00C8409F">
              <w:rPr>
                <w:rFonts w:ascii="Century Gothic" w:hAnsi="Century Gothic" w:cs="Arial"/>
                <w:b/>
                <w:bCs/>
                <w:sz w:val="16"/>
                <w:szCs w:val="16"/>
              </w:rPr>
              <w:t>Whe</w:t>
            </w:r>
            <w:r w:rsidR="00311D32">
              <w:rPr>
                <w:rFonts w:ascii="Century Gothic" w:hAnsi="Century Gothic" w:cs="Arial"/>
                <w:b/>
                <w:bCs/>
                <w:sz w:val="16"/>
                <w:szCs w:val="16"/>
              </w:rPr>
              <w:t>n and whe</w:t>
            </w:r>
            <w:r w:rsidRPr="00C8409F">
              <w:rPr>
                <w:rFonts w:ascii="Century Gothic" w:hAnsi="Century Gothic" w:cs="Arial"/>
                <w:b/>
                <w:bCs/>
                <w:sz w:val="16"/>
                <w:szCs w:val="16"/>
              </w:rPr>
              <w:t>re to submit</w:t>
            </w:r>
            <w:r w:rsidR="0009360E">
              <w:rPr>
                <w:rFonts w:ascii="Century Gothic" w:hAnsi="Century Gothic" w:cs="Arial"/>
                <w:b/>
                <w:bCs/>
                <w:sz w:val="16"/>
                <w:szCs w:val="16"/>
              </w:rPr>
              <w:t xml:space="preserve"> the summative assessment</w:t>
            </w:r>
          </w:p>
        </w:tc>
        <w:tc>
          <w:tcPr>
            <w:tcW w:w="4295" w:type="pct"/>
          </w:tcPr>
          <w:p w14:paraId="1F26F2E9" w14:textId="470284F5" w:rsidR="00B546DE" w:rsidRPr="00FE7643" w:rsidRDefault="00B546DE" w:rsidP="00091B61">
            <w:pPr>
              <w:jc w:val="both"/>
              <w:rPr>
                <w:rFonts w:ascii="Century Gothic" w:hAnsi="Century Gothic" w:cs="Arial"/>
                <w:iCs/>
                <w:color w:val="000000" w:themeColor="text1"/>
                <w:sz w:val="18"/>
                <w:szCs w:val="18"/>
              </w:rPr>
            </w:pPr>
            <w:r w:rsidRPr="00FE7643">
              <w:rPr>
                <w:rFonts w:ascii="Century Gothic" w:hAnsi="Century Gothic" w:cs="Arial"/>
                <w:b/>
                <w:bCs/>
                <w:iCs/>
                <w:color w:val="000000" w:themeColor="text1"/>
                <w:sz w:val="18"/>
                <w:szCs w:val="18"/>
              </w:rPr>
              <w:t>LW</w:t>
            </w:r>
            <w:r w:rsidR="00FF5C38">
              <w:rPr>
                <w:rFonts w:ascii="Century Gothic" w:hAnsi="Century Gothic" w:cs="Arial"/>
                <w:b/>
                <w:bCs/>
                <w:iCs/>
                <w:color w:val="000000" w:themeColor="text1"/>
                <w:sz w:val="18"/>
                <w:szCs w:val="18"/>
              </w:rPr>
              <w:t>14</w:t>
            </w:r>
            <w:r w:rsidRPr="00FE7643">
              <w:rPr>
                <w:rFonts w:ascii="Century Gothic" w:hAnsi="Century Gothic" w:cs="Arial"/>
                <w:b/>
                <w:bCs/>
                <w:iCs/>
                <w:color w:val="000000" w:themeColor="text1"/>
                <w:sz w:val="18"/>
                <w:szCs w:val="18"/>
              </w:rPr>
              <w:t xml:space="preserve"> – (</w:t>
            </w:r>
            <w:r w:rsidR="00FF5C38">
              <w:rPr>
                <w:rFonts w:ascii="Century Gothic" w:hAnsi="Century Gothic" w:cs="Arial"/>
                <w:b/>
                <w:bCs/>
                <w:iCs/>
                <w:color w:val="000000" w:themeColor="text1"/>
                <w:sz w:val="18"/>
                <w:szCs w:val="18"/>
              </w:rPr>
              <w:t>21</w:t>
            </w:r>
            <w:r w:rsidR="00FF5C38" w:rsidRPr="00FF5C38">
              <w:rPr>
                <w:rFonts w:ascii="Century Gothic" w:hAnsi="Century Gothic" w:cs="Arial"/>
                <w:b/>
                <w:bCs/>
                <w:iCs/>
                <w:color w:val="000000" w:themeColor="text1"/>
                <w:sz w:val="18"/>
                <w:szCs w:val="18"/>
                <w:vertAlign w:val="superscript"/>
              </w:rPr>
              <w:t>st</w:t>
            </w:r>
            <w:r w:rsidR="00FF5C38">
              <w:rPr>
                <w:rFonts w:ascii="Century Gothic" w:hAnsi="Century Gothic" w:cs="Arial"/>
                <w:b/>
                <w:bCs/>
                <w:iCs/>
                <w:color w:val="000000" w:themeColor="text1"/>
                <w:sz w:val="18"/>
                <w:szCs w:val="18"/>
              </w:rPr>
              <w:t xml:space="preserve"> January 2021</w:t>
            </w:r>
            <w:r w:rsidRPr="00FE7643">
              <w:rPr>
                <w:rFonts w:ascii="Century Gothic" w:hAnsi="Century Gothic" w:cs="Arial"/>
                <w:b/>
                <w:bCs/>
                <w:iCs/>
                <w:color w:val="000000" w:themeColor="text1"/>
                <w:sz w:val="18"/>
                <w:szCs w:val="18"/>
              </w:rPr>
              <w:t xml:space="preserve">). </w:t>
            </w:r>
            <w:r w:rsidRPr="00FE7643">
              <w:rPr>
                <w:rFonts w:ascii="Century Gothic" w:hAnsi="Century Gothic" w:cs="Arial"/>
                <w:iCs/>
                <w:color w:val="000000" w:themeColor="text1"/>
                <w:sz w:val="18"/>
                <w:szCs w:val="18"/>
              </w:rPr>
              <w:t xml:space="preserve">Formative 1 will take place in the allocated lab sessions </w:t>
            </w:r>
          </w:p>
          <w:p w14:paraId="3441A964" w14:textId="34F999AC" w:rsidR="00B546DE" w:rsidRPr="00FE7643" w:rsidRDefault="00B546DE" w:rsidP="00091B61">
            <w:pPr>
              <w:jc w:val="both"/>
              <w:rPr>
                <w:rFonts w:ascii="Century Gothic" w:hAnsi="Century Gothic" w:cs="Arial"/>
                <w:iCs/>
                <w:color w:val="000000" w:themeColor="text1"/>
                <w:sz w:val="18"/>
                <w:szCs w:val="18"/>
              </w:rPr>
            </w:pPr>
            <w:r w:rsidRPr="00FE7643">
              <w:rPr>
                <w:rFonts w:ascii="Century Gothic" w:hAnsi="Century Gothic" w:cs="Arial"/>
                <w:b/>
                <w:bCs/>
                <w:iCs/>
                <w:color w:val="000000" w:themeColor="text1"/>
                <w:sz w:val="18"/>
                <w:szCs w:val="18"/>
              </w:rPr>
              <w:t>LW</w:t>
            </w:r>
            <w:r>
              <w:rPr>
                <w:rFonts w:ascii="Century Gothic" w:hAnsi="Century Gothic" w:cs="Arial"/>
                <w:b/>
                <w:bCs/>
                <w:iCs/>
                <w:color w:val="000000" w:themeColor="text1"/>
                <w:sz w:val="18"/>
                <w:szCs w:val="18"/>
              </w:rPr>
              <w:t>1</w:t>
            </w:r>
            <w:r w:rsidR="00FF5C38">
              <w:rPr>
                <w:rFonts w:ascii="Century Gothic" w:hAnsi="Century Gothic" w:cs="Arial"/>
                <w:b/>
                <w:bCs/>
                <w:iCs/>
                <w:color w:val="000000" w:themeColor="text1"/>
                <w:sz w:val="18"/>
                <w:szCs w:val="18"/>
              </w:rPr>
              <w:t>8</w:t>
            </w:r>
            <w:r w:rsidRPr="00FE7643">
              <w:rPr>
                <w:rFonts w:ascii="Century Gothic" w:hAnsi="Century Gothic" w:cs="Arial"/>
                <w:b/>
                <w:bCs/>
                <w:iCs/>
                <w:color w:val="000000" w:themeColor="text1"/>
                <w:sz w:val="18"/>
                <w:szCs w:val="18"/>
              </w:rPr>
              <w:t xml:space="preserve"> – (</w:t>
            </w:r>
            <w:r w:rsidR="00FF5C38">
              <w:rPr>
                <w:rFonts w:ascii="Century Gothic" w:hAnsi="Century Gothic" w:cs="Arial"/>
                <w:b/>
                <w:bCs/>
                <w:iCs/>
                <w:color w:val="000000" w:themeColor="text1"/>
                <w:sz w:val="18"/>
                <w:szCs w:val="18"/>
              </w:rPr>
              <w:t>18</w:t>
            </w:r>
            <w:r w:rsidR="00FF5C38" w:rsidRPr="00FF5C38">
              <w:rPr>
                <w:rFonts w:ascii="Century Gothic" w:hAnsi="Century Gothic" w:cs="Arial"/>
                <w:b/>
                <w:bCs/>
                <w:iCs/>
                <w:color w:val="000000" w:themeColor="text1"/>
                <w:sz w:val="18"/>
                <w:szCs w:val="18"/>
                <w:vertAlign w:val="superscript"/>
              </w:rPr>
              <w:t>th</w:t>
            </w:r>
            <w:r w:rsidR="00FF5C38">
              <w:rPr>
                <w:rFonts w:ascii="Century Gothic" w:hAnsi="Century Gothic" w:cs="Arial"/>
                <w:b/>
                <w:bCs/>
                <w:iCs/>
                <w:color w:val="000000" w:themeColor="text1"/>
                <w:sz w:val="18"/>
                <w:szCs w:val="18"/>
              </w:rPr>
              <w:t xml:space="preserve"> February 2021</w:t>
            </w:r>
            <w:r w:rsidRPr="00FE7643">
              <w:rPr>
                <w:rFonts w:ascii="Century Gothic" w:hAnsi="Century Gothic" w:cs="Arial"/>
                <w:b/>
                <w:bCs/>
                <w:iCs/>
                <w:color w:val="000000" w:themeColor="text1"/>
                <w:sz w:val="18"/>
                <w:szCs w:val="18"/>
              </w:rPr>
              <w:t xml:space="preserve">). </w:t>
            </w:r>
            <w:r w:rsidRPr="00FE7643">
              <w:rPr>
                <w:rFonts w:ascii="Century Gothic" w:hAnsi="Century Gothic" w:cs="Arial"/>
                <w:iCs/>
                <w:color w:val="000000" w:themeColor="text1"/>
                <w:sz w:val="18"/>
                <w:szCs w:val="18"/>
              </w:rPr>
              <w:t xml:space="preserve">Formative 2 will take place in the allocated lab sessions </w:t>
            </w:r>
          </w:p>
          <w:p w14:paraId="560C2583" w14:textId="11B7727B" w:rsidR="00B546DE" w:rsidRDefault="00B546DE" w:rsidP="00091B61">
            <w:pPr>
              <w:jc w:val="both"/>
              <w:rPr>
                <w:rFonts w:ascii="Century Gothic" w:hAnsi="Century Gothic" w:cs="Arial"/>
                <w:iCs/>
                <w:color w:val="000000" w:themeColor="text1"/>
                <w:sz w:val="18"/>
                <w:szCs w:val="18"/>
              </w:rPr>
            </w:pPr>
            <w:r w:rsidRPr="00FE7643">
              <w:rPr>
                <w:rFonts w:ascii="Century Gothic" w:hAnsi="Century Gothic" w:cs="Arial"/>
                <w:b/>
                <w:bCs/>
                <w:iCs/>
                <w:color w:val="000000" w:themeColor="text1"/>
                <w:sz w:val="18"/>
                <w:szCs w:val="18"/>
              </w:rPr>
              <w:t>LW</w:t>
            </w:r>
            <w:r>
              <w:rPr>
                <w:rFonts w:ascii="Century Gothic" w:hAnsi="Century Gothic" w:cs="Arial"/>
                <w:b/>
                <w:bCs/>
                <w:iCs/>
                <w:color w:val="000000" w:themeColor="text1"/>
                <w:sz w:val="18"/>
                <w:szCs w:val="18"/>
              </w:rPr>
              <w:t>1</w:t>
            </w:r>
            <w:r w:rsidR="00FF5C38">
              <w:rPr>
                <w:rFonts w:ascii="Century Gothic" w:hAnsi="Century Gothic" w:cs="Arial"/>
                <w:b/>
                <w:bCs/>
                <w:iCs/>
                <w:color w:val="000000" w:themeColor="text1"/>
                <w:sz w:val="18"/>
                <w:szCs w:val="18"/>
              </w:rPr>
              <w:t>20</w:t>
            </w:r>
            <w:r w:rsidRPr="00FE7643">
              <w:rPr>
                <w:rFonts w:ascii="Century Gothic" w:hAnsi="Century Gothic" w:cs="Arial"/>
                <w:b/>
                <w:bCs/>
                <w:iCs/>
                <w:color w:val="000000" w:themeColor="text1"/>
                <w:sz w:val="18"/>
                <w:szCs w:val="18"/>
              </w:rPr>
              <w:t xml:space="preserve"> – (</w:t>
            </w:r>
            <w:r w:rsidR="00FF5C38">
              <w:rPr>
                <w:rFonts w:ascii="Century Gothic" w:hAnsi="Century Gothic" w:cs="Arial"/>
                <w:b/>
                <w:bCs/>
                <w:iCs/>
                <w:color w:val="000000" w:themeColor="text1"/>
                <w:sz w:val="18"/>
                <w:szCs w:val="18"/>
              </w:rPr>
              <w:t>4</w:t>
            </w:r>
            <w:r w:rsidR="00FF5C38" w:rsidRPr="00FF5C38">
              <w:rPr>
                <w:rFonts w:ascii="Century Gothic" w:hAnsi="Century Gothic" w:cs="Arial"/>
                <w:b/>
                <w:bCs/>
                <w:iCs/>
                <w:color w:val="000000" w:themeColor="text1"/>
                <w:sz w:val="18"/>
                <w:szCs w:val="18"/>
                <w:vertAlign w:val="superscript"/>
              </w:rPr>
              <w:t>th</w:t>
            </w:r>
            <w:r w:rsidR="00FF5C38">
              <w:rPr>
                <w:rFonts w:ascii="Century Gothic" w:hAnsi="Century Gothic" w:cs="Arial"/>
                <w:b/>
                <w:bCs/>
                <w:iCs/>
                <w:color w:val="000000" w:themeColor="text1"/>
                <w:sz w:val="18"/>
                <w:szCs w:val="18"/>
              </w:rPr>
              <w:t xml:space="preserve"> March</w:t>
            </w:r>
            <w:r w:rsidRPr="00FE7643">
              <w:rPr>
                <w:rFonts w:ascii="Century Gothic" w:hAnsi="Century Gothic" w:cs="Arial"/>
                <w:b/>
                <w:bCs/>
                <w:iCs/>
                <w:color w:val="000000" w:themeColor="text1"/>
                <w:sz w:val="18"/>
                <w:szCs w:val="18"/>
              </w:rPr>
              <w:t xml:space="preserve">). </w:t>
            </w:r>
            <w:r w:rsidRPr="00FE7643">
              <w:rPr>
                <w:rFonts w:ascii="Century Gothic" w:hAnsi="Century Gothic" w:cs="Arial"/>
                <w:iCs/>
                <w:color w:val="000000" w:themeColor="text1"/>
                <w:sz w:val="18"/>
                <w:szCs w:val="18"/>
              </w:rPr>
              <w:t xml:space="preserve">Formative 3 </w:t>
            </w:r>
            <w:r w:rsidRPr="00FF5C38">
              <w:rPr>
                <w:rFonts w:ascii="Century Gothic" w:hAnsi="Century Gothic" w:cs="Arial"/>
                <w:b/>
                <w:bCs/>
                <w:iCs/>
                <w:color w:val="000000" w:themeColor="text1"/>
                <w:sz w:val="18"/>
                <w:szCs w:val="18"/>
              </w:rPr>
              <w:t>presentation</w:t>
            </w:r>
            <w:r w:rsidRPr="00FE7643">
              <w:rPr>
                <w:rFonts w:ascii="Century Gothic" w:hAnsi="Century Gothic" w:cs="Arial"/>
                <w:iCs/>
                <w:color w:val="000000" w:themeColor="text1"/>
                <w:sz w:val="18"/>
                <w:szCs w:val="18"/>
              </w:rPr>
              <w:t xml:space="preserve"> will take place in the allocated lab sessions. Presentations should be 10 minutes long with 5 minutes for questions. </w:t>
            </w:r>
          </w:p>
          <w:p w14:paraId="21EE70D8" w14:textId="570048CA" w:rsidR="00B546DE" w:rsidRPr="00487FF5" w:rsidRDefault="00B546DE" w:rsidP="00091B61">
            <w:pPr>
              <w:jc w:val="both"/>
              <w:rPr>
                <w:rFonts w:ascii="Century Gothic" w:hAnsi="Century Gothic" w:cs="Arial"/>
                <w:iCs/>
                <w:color w:val="000000" w:themeColor="text1"/>
                <w:sz w:val="18"/>
                <w:szCs w:val="18"/>
              </w:rPr>
            </w:pPr>
            <w:r w:rsidRPr="00487FF5">
              <w:rPr>
                <w:rFonts w:ascii="Century Gothic" w:hAnsi="Century Gothic" w:cs="Arial"/>
                <w:b/>
                <w:bCs/>
                <w:iCs/>
                <w:color w:val="000000" w:themeColor="text1"/>
                <w:sz w:val="18"/>
                <w:szCs w:val="18"/>
              </w:rPr>
              <w:t>Where to submit</w:t>
            </w:r>
          </w:p>
          <w:p w14:paraId="22A70BC3" w14:textId="13DFB778" w:rsidR="00311D32" w:rsidRDefault="00EF245F" w:rsidP="00091B61">
            <w:pPr>
              <w:jc w:val="both"/>
              <w:rPr>
                <w:rFonts w:ascii="Century Gothic" w:hAnsi="Century Gothic" w:cs="Arial"/>
                <w:iCs/>
                <w:color w:val="000000" w:themeColor="text1"/>
                <w:sz w:val="18"/>
                <w:szCs w:val="18"/>
              </w:rPr>
            </w:pPr>
            <w:r>
              <w:rPr>
                <w:rFonts w:ascii="Century Gothic" w:hAnsi="Century Gothic" w:cs="Arial"/>
                <w:iCs/>
                <w:color w:val="000000" w:themeColor="text1"/>
                <w:sz w:val="18"/>
                <w:szCs w:val="18"/>
              </w:rPr>
              <w:t xml:space="preserve">Online submission via Turnitin. </w:t>
            </w:r>
          </w:p>
          <w:p w14:paraId="4ED15911" w14:textId="177E4EAB" w:rsidR="00311D32" w:rsidRPr="00FE7643" w:rsidRDefault="00311D32" w:rsidP="00311D32">
            <w:pPr>
              <w:jc w:val="both"/>
              <w:rPr>
                <w:rFonts w:ascii="Century Gothic" w:hAnsi="Century Gothic" w:cs="Arial"/>
                <w:b/>
                <w:bCs/>
                <w:iCs/>
                <w:color w:val="000000" w:themeColor="text1"/>
                <w:sz w:val="18"/>
                <w:szCs w:val="18"/>
              </w:rPr>
            </w:pPr>
            <w:r w:rsidRPr="00FE7643">
              <w:rPr>
                <w:rFonts w:ascii="Century Gothic" w:hAnsi="Century Gothic" w:cs="Arial"/>
                <w:b/>
                <w:bCs/>
                <w:iCs/>
                <w:color w:val="000000" w:themeColor="text1"/>
                <w:sz w:val="18"/>
                <w:szCs w:val="18"/>
              </w:rPr>
              <w:t>LW2</w:t>
            </w:r>
            <w:r w:rsidR="00FF5C38">
              <w:rPr>
                <w:rFonts w:ascii="Century Gothic" w:hAnsi="Century Gothic" w:cs="Arial"/>
                <w:b/>
                <w:bCs/>
                <w:iCs/>
                <w:color w:val="000000" w:themeColor="text1"/>
                <w:sz w:val="18"/>
                <w:szCs w:val="18"/>
              </w:rPr>
              <w:t>3</w:t>
            </w:r>
            <w:r w:rsidRPr="00FE7643">
              <w:rPr>
                <w:rFonts w:ascii="Century Gothic" w:hAnsi="Century Gothic" w:cs="Arial"/>
                <w:b/>
                <w:bCs/>
                <w:iCs/>
                <w:color w:val="000000" w:themeColor="text1"/>
                <w:sz w:val="18"/>
                <w:szCs w:val="18"/>
              </w:rPr>
              <w:t xml:space="preserve"> Summative Report </w:t>
            </w:r>
            <w:r w:rsidR="00264094">
              <w:rPr>
                <w:rFonts w:ascii="Century Gothic" w:hAnsi="Century Gothic" w:cs="Arial"/>
                <w:b/>
                <w:bCs/>
                <w:iCs/>
                <w:color w:val="000000" w:themeColor="text1"/>
                <w:sz w:val="18"/>
                <w:szCs w:val="18"/>
              </w:rPr>
              <w:t xml:space="preserve">and Presentation slides </w:t>
            </w:r>
            <w:r w:rsidRPr="00FE7643">
              <w:rPr>
                <w:rFonts w:ascii="Century Gothic" w:hAnsi="Century Gothic" w:cs="Arial"/>
                <w:b/>
                <w:bCs/>
                <w:iCs/>
                <w:color w:val="000000" w:themeColor="text1"/>
                <w:sz w:val="18"/>
                <w:szCs w:val="18"/>
              </w:rPr>
              <w:t xml:space="preserve">due </w:t>
            </w:r>
            <w:r w:rsidR="00FF5C38">
              <w:rPr>
                <w:rFonts w:ascii="Century Gothic" w:hAnsi="Century Gothic" w:cs="Arial"/>
                <w:b/>
                <w:bCs/>
                <w:iCs/>
                <w:color w:val="000000" w:themeColor="text1"/>
                <w:sz w:val="18"/>
                <w:szCs w:val="18"/>
              </w:rPr>
              <w:t>2</w:t>
            </w:r>
            <w:r w:rsidR="00264094">
              <w:rPr>
                <w:rFonts w:ascii="Century Gothic" w:hAnsi="Century Gothic" w:cs="Arial"/>
                <w:b/>
                <w:bCs/>
                <w:iCs/>
                <w:color w:val="000000" w:themeColor="text1"/>
                <w:sz w:val="18"/>
                <w:szCs w:val="18"/>
              </w:rPr>
              <w:t>2</w:t>
            </w:r>
            <w:r w:rsidR="00264094" w:rsidRPr="00264094">
              <w:rPr>
                <w:rFonts w:ascii="Century Gothic" w:hAnsi="Century Gothic" w:cs="Arial"/>
                <w:b/>
                <w:bCs/>
                <w:iCs/>
                <w:color w:val="000000" w:themeColor="text1"/>
                <w:sz w:val="18"/>
                <w:szCs w:val="18"/>
                <w:vertAlign w:val="superscript"/>
              </w:rPr>
              <w:t>nd</w:t>
            </w:r>
            <w:r w:rsidR="00FF5C38">
              <w:rPr>
                <w:rFonts w:ascii="Century Gothic" w:hAnsi="Century Gothic" w:cs="Arial"/>
                <w:b/>
                <w:bCs/>
                <w:iCs/>
                <w:color w:val="000000" w:themeColor="text1"/>
                <w:sz w:val="18"/>
                <w:szCs w:val="18"/>
              </w:rPr>
              <w:t xml:space="preserve"> March 2021</w:t>
            </w:r>
            <w:r w:rsidRPr="00FE7643">
              <w:rPr>
                <w:rFonts w:ascii="Century Gothic" w:hAnsi="Century Gothic" w:cs="Arial"/>
                <w:b/>
                <w:bCs/>
                <w:iCs/>
                <w:color w:val="000000" w:themeColor="text1"/>
                <w:sz w:val="18"/>
                <w:szCs w:val="18"/>
              </w:rPr>
              <w:t xml:space="preserve"> </w:t>
            </w:r>
          </w:p>
          <w:p w14:paraId="7276B381" w14:textId="63307D34" w:rsidR="00311D32" w:rsidRPr="00487FF5" w:rsidRDefault="00311D32" w:rsidP="00091B61">
            <w:pPr>
              <w:jc w:val="both"/>
              <w:rPr>
                <w:rFonts w:ascii="Century Gothic" w:hAnsi="Century Gothic" w:cs="Arial"/>
                <w:iCs/>
                <w:color w:val="000000" w:themeColor="text1"/>
                <w:sz w:val="18"/>
                <w:szCs w:val="18"/>
              </w:rPr>
            </w:pPr>
            <w:r w:rsidRPr="00FE7643">
              <w:rPr>
                <w:rFonts w:ascii="Century Gothic" w:hAnsi="Century Gothic" w:cs="Arial"/>
                <w:b/>
                <w:bCs/>
                <w:iCs/>
                <w:color w:val="000000" w:themeColor="text1"/>
                <w:sz w:val="18"/>
                <w:szCs w:val="18"/>
              </w:rPr>
              <w:t>LW2</w:t>
            </w:r>
            <w:r>
              <w:rPr>
                <w:rFonts w:ascii="Century Gothic" w:hAnsi="Century Gothic" w:cs="Arial"/>
                <w:b/>
                <w:bCs/>
                <w:iCs/>
                <w:color w:val="000000" w:themeColor="text1"/>
                <w:sz w:val="18"/>
                <w:szCs w:val="18"/>
              </w:rPr>
              <w:t>3</w:t>
            </w:r>
            <w:r w:rsidRPr="00FE7643">
              <w:rPr>
                <w:rFonts w:ascii="Century Gothic" w:hAnsi="Century Gothic" w:cs="Arial"/>
                <w:b/>
                <w:bCs/>
                <w:iCs/>
                <w:color w:val="000000" w:themeColor="text1"/>
                <w:sz w:val="18"/>
                <w:szCs w:val="18"/>
              </w:rPr>
              <w:t xml:space="preserve"> – (</w:t>
            </w:r>
            <w:r w:rsidR="00FF5C38">
              <w:rPr>
                <w:rFonts w:ascii="Century Gothic" w:hAnsi="Century Gothic" w:cs="Arial"/>
                <w:b/>
                <w:bCs/>
                <w:iCs/>
                <w:color w:val="000000" w:themeColor="text1"/>
                <w:sz w:val="18"/>
                <w:szCs w:val="18"/>
              </w:rPr>
              <w:t>25</w:t>
            </w:r>
            <w:r w:rsidR="00FF5C38" w:rsidRPr="00FF5C38">
              <w:rPr>
                <w:rFonts w:ascii="Century Gothic" w:hAnsi="Century Gothic" w:cs="Arial"/>
                <w:b/>
                <w:bCs/>
                <w:iCs/>
                <w:color w:val="000000" w:themeColor="text1"/>
                <w:sz w:val="18"/>
                <w:szCs w:val="18"/>
                <w:vertAlign w:val="superscript"/>
              </w:rPr>
              <w:t>th</w:t>
            </w:r>
            <w:r w:rsidR="00FF5C38">
              <w:rPr>
                <w:rFonts w:ascii="Century Gothic" w:hAnsi="Century Gothic" w:cs="Arial"/>
                <w:b/>
                <w:bCs/>
                <w:iCs/>
                <w:color w:val="000000" w:themeColor="text1"/>
                <w:sz w:val="18"/>
                <w:szCs w:val="18"/>
              </w:rPr>
              <w:t xml:space="preserve"> March 2021</w:t>
            </w:r>
            <w:r w:rsidRPr="00FE7643">
              <w:rPr>
                <w:rFonts w:ascii="Century Gothic" w:hAnsi="Century Gothic" w:cs="Arial"/>
                <w:b/>
                <w:bCs/>
                <w:iCs/>
                <w:color w:val="000000" w:themeColor="text1"/>
                <w:sz w:val="18"/>
                <w:szCs w:val="18"/>
              </w:rPr>
              <w:t>).</w:t>
            </w:r>
            <w:r w:rsidRPr="00FE7643">
              <w:rPr>
                <w:rFonts w:ascii="Century Gothic" w:hAnsi="Century Gothic" w:cs="Arial"/>
                <w:iCs/>
                <w:color w:val="000000" w:themeColor="text1"/>
                <w:sz w:val="18"/>
                <w:szCs w:val="18"/>
              </w:rPr>
              <w:t xml:space="preserve"> Summative presentations will take place in allocated lab sessions - presentations should be 10 minutes long with 5 minutes for questions. Please ensure a copy of your presentation is printed to be handed to the lecturer before the presentation commences. </w:t>
            </w:r>
          </w:p>
          <w:p w14:paraId="68EDA7B8" w14:textId="77777777" w:rsidR="00B546DE" w:rsidRDefault="00B546DE" w:rsidP="00091B61">
            <w:pPr>
              <w:jc w:val="both"/>
              <w:rPr>
                <w:rFonts w:ascii="Century Gothic" w:hAnsi="Century Gothic" w:cs="Arial"/>
                <w:iCs/>
                <w:color w:val="000000" w:themeColor="text1"/>
                <w:sz w:val="18"/>
                <w:szCs w:val="18"/>
              </w:rPr>
            </w:pPr>
            <w:r>
              <w:rPr>
                <w:rFonts w:ascii="Century Gothic" w:hAnsi="Century Gothic" w:cs="Arial"/>
                <w:iCs/>
                <w:color w:val="000000" w:themeColor="text1"/>
                <w:sz w:val="18"/>
                <w:szCs w:val="18"/>
              </w:rPr>
              <w:t>Submission consists of:</w:t>
            </w:r>
          </w:p>
          <w:p w14:paraId="2A5CAE44" w14:textId="3D462772" w:rsidR="00B546DE" w:rsidRPr="002275FB" w:rsidRDefault="00B546DE" w:rsidP="002275FB">
            <w:pPr>
              <w:pStyle w:val="ListParagraph"/>
              <w:numPr>
                <w:ilvl w:val="0"/>
                <w:numId w:val="1"/>
              </w:numPr>
              <w:jc w:val="both"/>
              <w:rPr>
                <w:rFonts w:ascii="Century Gothic" w:hAnsi="Century Gothic" w:cs="Arial"/>
                <w:iCs/>
                <w:color w:val="000000" w:themeColor="text1"/>
                <w:sz w:val="18"/>
                <w:szCs w:val="18"/>
              </w:rPr>
            </w:pPr>
            <w:r w:rsidRPr="00487FF5">
              <w:rPr>
                <w:rFonts w:ascii="Century Gothic" w:hAnsi="Century Gothic" w:cs="Arial"/>
                <w:iCs/>
                <w:color w:val="000000" w:themeColor="text1"/>
                <w:sz w:val="18"/>
                <w:szCs w:val="18"/>
              </w:rPr>
              <w:t xml:space="preserve">One </w:t>
            </w:r>
            <w:r>
              <w:rPr>
                <w:rFonts w:ascii="Century Gothic" w:hAnsi="Century Gothic" w:cs="Arial"/>
                <w:iCs/>
                <w:color w:val="000000" w:themeColor="text1"/>
                <w:sz w:val="18"/>
                <w:szCs w:val="18"/>
              </w:rPr>
              <w:t xml:space="preserve">investigation </w:t>
            </w:r>
            <w:r w:rsidRPr="00487FF5">
              <w:rPr>
                <w:rFonts w:ascii="Century Gothic" w:hAnsi="Century Gothic" w:cs="Arial"/>
                <w:iCs/>
                <w:color w:val="000000" w:themeColor="text1"/>
                <w:sz w:val="18"/>
                <w:szCs w:val="18"/>
              </w:rPr>
              <w:t>report</w:t>
            </w:r>
          </w:p>
        </w:tc>
      </w:tr>
      <w:tr w:rsidR="002226F0" w:rsidRPr="00CA21BD" w14:paraId="552B2DFD" w14:textId="77777777" w:rsidTr="009B6E28">
        <w:tc>
          <w:tcPr>
            <w:tcW w:w="705" w:type="pct"/>
          </w:tcPr>
          <w:p w14:paraId="5EA16CE4" w14:textId="77777777" w:rsidR="00B546DE" w:rsidRPr="00C8409F" w:rsidRDefault="00B546DE" w:rsidP="00091B61">
            <w:pPr>
              <w:rPr>
                <w:rFonts w:ascii="Century Gothic" w:hAnsi="Century Gothic" w:cs="Arial"/>
                <w:b/>
                <w:bCs/>
                <w:sz w:val="16"/>
                <w:szCs w:val="16"/>
              </w:rPr>
            </w:pPr>
            <w:r w:rsidRPr="00C8409F">
              <w:rPr>
                <w:rFonts w:ascii="Century Gothic" w:hAnsi="Century Gothic" w:cs="Arial"/>
                <w:b/>
                <w:bCs/>
                <w:sz w:val="16"/>
                <w:szCs w:val="16"/>
              </w:rPr>
              <w:t xml:space="preserve">Feedback type &amp; date </w:t>
            </w:r>
          </w:p>
        </w:tc>
        <w:tc>
          <w:tcPr>
            <w:tcW w:w="4295" w:type="pct"/>
          </w:tcPr>
          <w:p w14:paraId="71DB56B1" w14:textId="6680402C" w:rsidR="00B546DE" w:rsidRPr="0009360E" w:rsidRDefault="00B546DE" w:rsidP="00091B61">
            <w:pPr>
              <w:jc w:val="both"/>
              <w:rPr>
                <w:rFonts w:ascii="Century Gothic" w:hAnsi="Century Gothic"/>
                <w:b/>
                <w:bCs/>
                <w:color w:val="000000" w:themeColor="text1"/>
                <w:sz w:val="18"/>
                <w:szCs w:val="18"/>
              </w:rPr>
            </w:pPr>
            <w:r>
              <w:rPr>
                <w:rFonts w:ascii="Century Gothic" w:hAnsi="Century Gothic"/>
                <w:color w:val="000000" w:themeColor="text1"/>
                <w:sz w:val="18"/>
                <w:szCs w:val="18"/>
              </w:rPr>
              <w:t>F</w:t>
            </w:r>
            <w:r w:rsidRPr="00807A0D">
              <w:rPr>
                <w:rFonts w:ascii="Century Gothic" w:hAnsi="Century Gothic"/>
                <w:color w:val="000000" w:themeColor="text1"/>
                <w:sz w:val="18"/>
                <w:szCs w:val="18"/>
              </w:rPr>
              <w:t xml:space="preserve">eedback </w:t>
            </w:r>
            <w:r>
              <w:rPr>
                <w:rFonts w:ascii="Century Gothic" w:hAnsi="Century Gothic"/>
                <w:color w:val="000000" w:themeColor="text1"/>
                <w:sz w:val="18"/>
                <w:szCs w:val="18"/>
              </w:rPr>
              <w:t xml:space="preserve">for </w:t>
            </w:r>
            <w:r w:rsidR="00467AF2">
              <w:rPr>
                <w:rFonts w:ascii="Century Gothic" w:hAnsi="Century Gothic"/>
                <w:color w:val="000000" w:themeColor="text1"/>
                <w:sz w:val="18"/>
                <w:szCs w:val="18"/>
              </w:rPr>
              <w:t xml:space="preserve">all </w:t>
            </w:r>
            <w:r>
              <w:rPr>
                <w:rFonts w:ascii="Century Gothic" w:hAnsi="Century Gothic"/>
                <w:color w:val="000000" w:themeColor="text1"/>
                <w:sz w:val="18"/>
                <w:szCs w:val="18"/>
              </w:rPr>
              <w:t>f</w:t>
            </w:r>
            <w:r w:rsidRPr="00807A0D">
              <w:rPr>
                <w:rFonts w:ascii="Century Gothic" w:hAnsi="Century Gothic"/>
                <w:color w:val="000000" w:themeColor="text1"/>
                <w:sz w:val="18"/>
                <w:szCs w:val="18"/>
              </w:rPr>
              <w:t>ormative</w:t>
            </w:r>
            <w:r>
              <w:rPr>
                <w:rFonts w:ascii="Century Gothic" w:hAnsi="Century Gothic"/>
                <w:color w:val="000000" w:themeColor="text1"/>
                <w:sz w:val="18"/>
                <w:szCs w:val="18"/>
              </w:rPr>
              <w:t>s 1,2.3</w:t>
            </w:r>
            <w:r w:rsidRPr="00807A0D">
              <w:rPr>
                <w:rFonts w:ascii="Century Gothic" w:hAnsi="Century Gothic"/>
                <w:color w:val="000000" w:themeColor="text1"/>
                <w:sz w:val="18"/>
                <w:szCs w:val="18"/>
              </w:rPr>
              <w:t xml:space="preserve"> will be provided </w:t>
            </w:r>
            <w:r w:rsidR="00EF245F">
              <w:rPr>
                <w:rFonts w:ascii="Century Gothic" w:hAnsi="Century Gothic"/>
                <w:color w:val="000000" w:themeColor="text1"/>
                <w:sz w:val="18"/>
                <w:szCs w:val="18"/>
              </w:rPr>
              <w:t>online</w:t>
            </w:r>
            <w:r>
              <w:rPr>
                <w:rFonts w:ascii="Century Gothic" w:hAnsi="Century Gothic"/>
                <w:color w:val="000000" w:themeColor="text1"/>
                <w:sz w:val="18"/>
                <w:szCs w:val="18"/>
              </w:rPr>
              <w:t xml:space="preserve">.  </w:t>
            </w:r>
            <w:r w:rsidR="00D9094A">
              <w:rPr>
                <w:rFonts w:ascii="Century Gothic" w:hAnsi="Century Gothic"/>
                <w:color w:val="000000" w:themeColor="text1"/>
                <w:sz w:val="18"/>
                <w:szCs w:val="18"/>
              </w:rPr>
              <w:t>Feedback for formative 1 and 2 is given on the work provided by the students for feedback.  Therefore, it is in the student’s interest to prepare and present work completed so far for this feedback.</w:t>
            </w:r>
            <w:r w:rsidR="00467AF2">
              <w:rPr>
                <w:rFonts w:ascii="Century Gothic" w:hAnsi="Century Gothic"/>
                <w:color w:val="000000" w:themeColor="text1"/>
                <w:sz w:val="18"/>
                <w:szCs w:val="18"/>
              </w:rPr>
              <w:t xml:space="preserve"> Formative 3 is based on the presentation.  </w:t>
            </w:r>
            <w:r w:rsidR="00467AF2" w:rsidRPr="0009360E">
              <w:rPr>
                <w:rFonts w:ascii="Century Gothic" w:hAnsi="Century Gothic"/>
                <w:b/>
                <w:bCs/>
                <w:color w:val="000000" w:themeColor="text1"/>
                <w:sz w:val="18"/>
                <w:szCs w:val="18"/>
              </w:rPr>
              <w:t xml:space="preserve">Students are expected to keep cameras on for this </w:t>
            </w:r>
            <w:r w:rsidR="00C5130A" w:rsidRPr="0009360E">
              <w:rPr>
                <w:rFonts w:ascii="Century Gothic" w:hAnsi="Century Gothic"/>
                <w:b/>
                <w:bCs/>
                <w:color w:val="000000" w:themeColor="text1"/>
                <w:sz w:val="18"/>
                <w:szCs w:val="18"/>
              </w:rPr>
              <w:t>activity</w:t>
            </w:r>
            <w:r w:rsidR="00467AF2" w:rsidRPr="0009360E">
              <w:rPr>
                <w:rFonts w:ascii="Century Gothic" w:hAnsi="Century Gothic"/>
                <w:b/>
                <w:bCs/>
                <w:color w:val="000000" w:themeColor="text1"/>
                <w:sz w:val="18"/>
                <w:szCs w:val="18"/>
              </w:rPr>
              <w:t>.</w:t>
            </w:r>
          </w:p>
          <w:p w14:paraId="0699CBC6" w14:textId="77777777" w:rsidR="00B546DE" w:rsidRPr="00807A0D" w:rsidRDefault="00B546DE" w:rsidP="00091B61">
            <w:pPr>
              <w:jc w:val="both"/>
              <w:rPr>
                <w:rStyle w:val="PlaceholderText"/>
                <w:rFonts w:ascii="Century Gothic" w:hAnsi="Century Gothic" w:cs="Arial"/>
                <w:iCs/>
                <w:color w:val="000000" w:themeColor="text1"/>
                <w:sz w:val="18"/>
                <w:szCs w:val="18"/>
              </w:rPr>
            </w:pPr>
            <w:r w:rsidRPr="00807A0D">
              <w:rPr>
                <w:rStyle w:val="PlaceholderText"/>
                <w:rFonts w:ascii="Century Gothic" w:hAnsi="Century Gothic" w:cs="Arial"/>
                <w:iCs/>
                <w:color w:val="000000" w:themeColor="text1"/>
                <w:sz w:val="18"/>
                <w:szCs w:val="18"/>
              </w:rPr>
              <w:t>Sum</w:t>
            </w:r>
            <w:r>
              <w:rPr>
                <w:rStyle w:val="PlaceholderText"/>
                <w:rFonts w:ascii="Century Gothic" w:hAnsi="Century Gothic" w:cs="Arial"/>
                <w:iCs/>
                <w:color w:val="000000" w:themeColor="text1"/>
                <w:sz w:val="18"/>
                <w:szCs w:val="18"/>
              </w:rPr>
              <w:t>mative feedback for the report will be available in 15 days after the date of submission.</w:t>
            </w:r>
          </w:p>
        </w:tc>
      </w:tr>
      <w:tr w:rsidR="002226F0" w:rsidRPr="00CA21BD" w14:paraId="4D7F3DE2" w14:textId="77777777" w:rsidTr="009B6E28">
        <w:tc>
          <w:tcPr>
            <w:tcW w:w="705" w:type="pct"/>
          </w:tcPr>
          <w:p w14:paraId="7490328D" w14:textId="77777777" w:rsidR="00B546DE" w:rsidRPr="00C8409F" w:rsidRDefault="00B546DE" w:rsidP="00091B61">
            <w:pPr>
              <w:rPr>
                <w:rFonts w:ascii="Century Gothic" w:hAnsi="Century Gothic" w:cs="Arial"/>
                <w:b/>
                <w:bCs/>
                <w:sz w:val="16"/>
                <w:szCs w:val="16"/>
              </w:rPr>
            </w:pPr>
            <w:r w:rsidRPr="00C8409F">
              <w:rPr>
                <w:rFonts w:ascii="Century Gothic" w:hAnsi="Century Gothic" w:cs="Arial"/>
                <w:b/>
                <w:bCs/>
                <w:sz w:val="16"/>
                <w:szCs w:val="16"/>
              </w:rPr>
              <w:t>Word count</w:t>
            </w:r>
          </w:p>
        </w:tc>
        <w:tc>
          <w:tcPr>
            <w:tcW w:w="4295" w:type="pct"/>
            <w:vAlign w:val="center"/>
          </w:tcPr>
          <w:p w14:paraId="5AF03DC9" w14:textId="0047130F" w:rsidR="00B546DE" w:rsidRPr="00D53D8B" w:rsidRDefault="00B546DE" w:rsidP="00091B61">
            <w:pPr>
              <w:jc w:val="both"/>
              <w:rPr>
                <w:rFonts w:ascii="Century Gothic" w:hAnsi="Century Gothic" w:cs="Arial"/>
                <w:iCs/>
                <w:sz w:val="18"/>
                <w:szCs w:val="18"/>
              </w:rPr>
            </w:pPr>
            <w:r>
              <w:rPr>
                <w:rFonts w:ascii="Century Gothic" w:hAnsi="Century Gothic"/>
                <w:sz w:val="18"/>
                <w:szCs w:val="18"/>
              </w:rPr>
              <w:t xml:space="preserve">The assessment is limited to </w:t>
            </w:r>
            <w:r w:rsidR="00EF245F">
              <w:rPr>
                <w:rFonts w:ascii="Century Gothic" w:hAnsi="Century Gothic"/>
                <w:sz w:val="18"/>
                <w:szCs w:val="18"/>
              </w:rPr>
              <w:t xml:space="preserve">a maximum of </w:t>
            </w:r>
            <w:r w:rsidR="00C5130A">
              <w:rPr>
                <w:rFonts w:ascii="Century Gothic" w:hAnsi="Century Gothic"/>
                <w:sz w:val="18"/>
                <w:szCs w:val="18"/>
              </w:rPr>
              <w:t>35</w:t>
            </w:r>
            <w:r>
              <w:rPr>
                <w:rFonts w:ascii="Century Gothic" w:hAnsi="Century Gothic"/>
                <w:sz w:val="18"/>
                <w:szCs w:val="18"/>
              </w:rPr>
              <w:t>00 words. This excludes references and supplementary material (C</w:t>
            </w:r>
            <w:r>
              <w:rPr>
                <w:rFonts w:ascii="Century Gothic" w:hAnsi="Century Gothic" w:cs="Arial"/>
                <w:iCs/>
                <w:sz w:val="18"/>
                <w:szCs w:val="18"/>
              </w:rPr>
              <w:t xml:space="preserve">ontemporaneous notes).  </w:t>
            </w:r>
          </w:p>
        </w:tc>
      </w:tr>
      <w:tr w:rsidR="002226F0" w:rsidRPr="00CA21BD" w14:paraId="12FDE084" w14:textId="77777777" w:rsidTr="009B6E28">
        <w:tc>
          <w:tcPr>
            <w:tcW w:w="705" w:type="pct"/>
          </w:tcPr>
          <w:p w14:paraId="2575D63A" w14:textId="77777777" w:rsidR="00B546DE" w:rsidRPr="00C8409F" w:rsidRDefault="00B546DE" w:rsidP="00091B61">
            <w:pPr>
              <w:rPr>
                <w:rFonts w:ascii="Century Gothic" w:hAnsi="Century Gothic" w:cs="Arial"/>
                <w:b/>
                <w:bCs/>
                <w:sz w:val="16"/>
                <w:szCs w:val="16"/>
              </w:rPr>
            </w:pPr>
            <w:r w:rsidRPr="00C8409F">
              <w:rPr>
                <w:rFonts w:ascii="Century Gothic" w:hAnsi="Century Gothic" w:cs="Arial"/>
                <w:b/>
                <w:bCs/>
                <w:sz w:val="16"/>
                <w:szCs w:val="16"/>
              </w:rPr>
              <w:t>Assignment structure, format and details</w:t>
            </w:r>
          </w:p>
        </w:tc>
        <w:tc>
          <w:tcPr>
            <w:tcW w:w="4295" w:type="pct"/>
          </w:tcPr>
          <w:p w14:paraId="34A841B8" w14:textId="77777777" w:rsidR="00B546DE" w:rsidRPr="00320D24" w:rsidRDefault="00B546DE" w:rsidP="00091B61">
            <w:pPr>
              <w:pStyle w:val="NormalWeb"/>
              <w:rPr>
                <w:rFonts w:ascii="Century Gothic" w:hAnsi="Century Gothic"/>
                <w:sz w:val="18"/>
                <w:szCs w:val="18"/>
              </w:rPr>
            </w:pPr>
            <w:r w:rsidRPr="00320D24">
              <w:rPr>
                <w:rFonts w:ascii="Century Gothic" w:hAnsi="Century Gothic" w:cs="Arial"/>
                <w:b/>
                <w:bCs/>
                <w:sz w:val="18"/>
                <w:szCs w:val="18"/>
              </w:rPr>
              <w:t xml:space="preserve">The final report should contain: - </w:t>
            </w:r>
          </w:p>
          <w:p w14:paraId="35EDF0BC" w14:textId="77777777" w:rsidR="00B546DE" w:rsidRDefault="00B546DE" w:rsidP="00B546DE">
            <w:pPr>
              <w:pStyle w:val="NormalWeb"/>
              <w:numPr>
                <w:ilvl w:val="0"/>
                <w:numId w:val="2"/>
              </w:numPr>
              <w:rPr>
                <w:rFonts w:ascii="Century Gothic" w:hAnsi="Century Gothic"/>
                <w:sz w:val="18"/>
                <w:szCs w:val="18"/>
              </w:rPr>
            </w:pPr>
            <w:r w:rsidRPr="00320D24">
              <w:rPr>
                <w:rFonts w:ascii="Century Gothic" w:hAnsi="Century Gothic"/>
                <w:sz w:val="18"/>
                <w:szCs w:val="18"/>
              </w:rPr>
              <w:t>Technical report</w:t>
            </w:r>
          </w:p>
          <w:p w14:paraId="43B779B2" w14:textId="22FE8663" w:rsidR="00B546DE" w:rsidRDefault="00B546DE" w:rsidP="00B546DE">
            <w:pPr>
              <w:pStyle w:val="NormalWeb"/>
              <w:numPr>
                <w:ilvl w:val="0"/>
                <w:numId w:val="2"/>
              </w:numPr>
              <w:rPr>
                <w:rFonts w:ascii="Century Gothic" w:hAnsi="Century Gothic"/>
                <w:sz w:val="18"/>
                <w:szCs w:val="18"/>
              </w:rPr>
            </w:pPr>
            <w:r w:rsidRPr="00320D24">
              <w:rPr>
                <w:rFonts w:ascii="Century Gothic" w:hAnsi="Century Gothic"/>
                <w:sz w:val="18"/>
                <w:szCs w:val="18"/>
              </w:rPr>
              <w:t>Contemporaneous notes</w:t>
            </w:r>
            <w:r w:rsidR="002275FB">
              <w:rPr>
                <w:rFonts w:ascii="Century Gothic" w:hAnsi="Century Gothic"/>
                <w:sz w:val="18"/>
                <w:szCs w:val="18"/>
              </w:rPr>
              <w:t xml:space="preserve"> taken during investigation element</w:t>
            </w:r>
          </w:p>
          <w:p w14:paraId="70C4682B" w14:textId="77777777" w:rsidR="00B546DE" w:rsidRDefault="00B546DE" w:rsidP="00B546DE">
            <w:pPr>
              <w:pStyle w:val="NormalWeb"/>
              <w:numPr>
                <w:ilvl w:val="0"/>
                <w:numId w:val="2"/>
              </w:numPr>
              <w:rPr>
                <w:rFonts w:ascii="Century Gothic" w:hAnsi="Century Gothic"/>
                <w:sz w:val="18"/>
                <w:szCs w:val="18"/>
              </w:rPr>
            </w:pPr>
            <w:r w:rsidRPr="00320D24">
              <w:rPr>
                <w:rFonts w:ascii="Century Gothic" w:hAnsi="Century Gothic"/>
                <w:sz w:val="18"/>
                <w:szCs w:val="18"/>
              </w:rPr>
              <w:t>References (academic, guidelines and standards)</w:t>
            </w:r>
          </w:p>
          <w:p w14:paraId="3310111D" w14:textId="530B3CAB" w:rsidR="00E31C7D" w:rsidRDefault="00B546DE" w:rsidP="00091B61">
            <w:pPr>
              <w:pStyle w:val="NormalWeb"/>
              <w:jc w:val="both"/>
              <w:rPr>
                <w:rFonts w:ascii="Century Gothic" w:hAnsi="Century Gothic" w:cs="Arial"/>
                <w:sz w:val="18"/>
                <w:szCs w:val="18"/>
                <w:lang w:val="en-US"/>
              </w:rPr>
            </w:pPr>
            <w:r w:rsidRPr="00F462FF">
              <w:rPr>
                <w:rFonts w:ascii="Century Gothic" w:hAnsi="Century Gothic" w:cs="Arial"/>
                <w:b/>
                <w:sz w:val="18"/>
                <w:szCs w:val="18"/>
                <w:lang w:val="en-US"/>
              </w:rPr>
              <w:t xml:space="preserve">Section A is the investigation </w:t>
            </w:r>
            <w:r w:rsidR="00E31C7D" w:rsidRPr="00F462FF">
              <w:rPr>
                <w:rFonts w:ascii="Century Gothic" w:hAnsi="Century Gothic" w:cs="Arial"/>
                <w:b/>
                <w:sz w:val="18"/>
                <w:szCs w:val="18"/>
                <w:lang w:val="en-US"/>
              </w:rPr>
              <w:t>report</w:t>
            </w:r>
            <w:r w:rsidR="00E31C7D" w:rsidRPr="00F462FF">
              <w:rPr>
                <w:rFonts w:ascii="Century Gothic" w:hAnsi="Century Gothic" w:cs="Arial"/>
                <w:sz w:val="18"/>
                <w:szCs w:val="18"/>
                <w:lang w:val="en-US"/>
              </w:rPr>
              <w:t>.</w:t>
            </w:r>
            <w:r w:rsidRPr="00F462FF">
              <w:rPr>
                <w:rFonts w:ascii="Century Gothic" w:hAnsi="Century Gothic" w:cs="Arial"/>
                <w:sz w:val="18"/>
                <w:szCs w:val="18"/>
                <w:lang w:val="en-US"/>
              </w:rPr>
              <w:t xml:space="preserve"> </w:t>
            </w:r>
            <w:r w:rsidR="00703974">
              <w:rPr>
                <w:rFonts w:ascii="Century Gothic" w:hAnsi="Century Gothic" w:cs="Arial"/>
                <w:sz w:val="18"/>
                <w:szCs w:val="18"/>
                <w:lang w:val="en-US"/>
              </w:rPr>
              <w:t xml:space="preserve"> 80 marks</w:t>
            </w:r>
          </w:p>
          <w:p w14:paraId="2F7948C3" w14:textId="510AF1FD" w:rsidR="00B546DE" w:rsidRDefault="00B546DE" w:rsidP="00091B61">
            <w:pPr>
              <w:pStyle w:val="NormalWeb"/>
              <w:jc w:val="both"/>
              <w:rPr>
                <w:rFonts w:ascii="Century Gothic" w:hAnsi="Century Gothic" w:cs="Arial"/>
                <w:sz w:val="18"/>
                <w:szCs w:val="18"/>
                <w:lang w:val="en-US"/>
              </w:rPr>
            </w:pPr>
            <w:r w:rsidRPr="00F462FF">
              <w:rPr>
                <w:rFonts w:ascii="Century Gothic" w:hAnsi="Century Gothic" w:cs="Arial"/>
                <w:b/>
                <w:sz w:val="18"/>
                <w:szCs w:val="18"/>
                <w:lang w:val="en-US"/>
              </w:rPr>
              <w:t>Section B is the presentation</w:t>
            </w:r>
            <w:r w:rsidRPr="00F462FF">
              <w:rPr>
                <w:rFonts w:ascii="Century Gothic" w:hAnsi="Century Gothic" w:cs="Arial"/>
                <w:sz w:val="18"/>
                <w:szCs w:val="18"/>
                <w:lang w:val="en-US"/>
              </w:rPr>
              <w:t xml:space="preserve">.  </w:t>
            </w:r>
            <w:r w:rsidR="00703974">
              <w:rPr>
                <w:rFonts w:ascii="Century Gothic" w:hAnsi="Century Gothic" w:cs="Arial"/>
                <w:sz w:val="18"/>
                <w:szCs w:val="18"/>
                <w:lang w:val="en-US"/>
              </w:rPr>
              <w:t>20 marks</w:t>
            </w:r>
          </w:p>
          <w:p w14:paraId="087E3988" w14:textId="2CFAE849" w:rsidR="00703974" w:rsidRPr="00C25C5C" w:rsidRDefault="00B546DE" w:rsidP="0009360E">
            <w:pPr>
              <w:pStyle w:val="NormalWeb"/>
              <w:jc w:val="both"/>
              <w:rPr>
                <w:rFonts w:ascii="Century Gothic" w:hAnsi="Century Gothic" w:cs="Arial"/>
                <w:b/>
                <w:bCs/>
                <w:sz w:val="18"/>
                <w:szCs w:val="18"/>
                <w:lang w:val="en-US"/>
              </w:rPr>
            </w:pPr>
            <w:r w:rsidRPr="00C25C5C">
              <w:rPr>
                <w:rFonts w:ascii="Century Gothic" w:hAnsi="Century Gothic" w:cs="Arial"/>
                <w:b/>
                <w:bCs/>
                <w:sz w:val="18"/>
                <w:szCs w:val="18"/>
                <w:lang w:val="en-US"/>
              </w:rPr>
              <w:t>Total marks for assessment are 100</w:t>
            </w:r>
          </w:p>
          <w:p w14:paraId="4999594F" w14:textId="3B9BE220" w:rsidR="00B546DE" w:rsidRPr="00F462FF" w:rsidRDefault="00B546DE" w:rsidP="00091B61">
            <w:pPr>
              <w:pStyle w:val="NormalWeb"/>
              <w:rPr>
                <w:rFonts w:ascii="Century Gothic" w:hAnsi="Century Gothic" w:cs="Arial"/>
                <w:b/>
                <w:bCs/>
                <w:sz w:val="18"/>
                <w:szCs w:val="18"/>
                <w:u w:val="single"/>
                <w:lang w:val="en-US"/>
              </w:rPr>
            </w:pPr>
            <w:r w:rsidRPr="00F462FF">
              <w:rPr>
                <w:rFonts w:ascii="Century Gothic" w:hAnsi="Century Gothic" w:cs="Arial"/>
                <w:b/>
                <w:bCs/>
                <w:sz w:val="18"/>
                <w:szCs w:val="18"/>
                <w:u w:val="single"/>
                <w:lang w:val="en-US"/>
              </w:rPr>
              <w:t xml:space="preserve">Section </w:t>
            </w:r>
            <w:proofErr w:type="gramStart"/>
            <w:r w:rsidRPr="00F462FF">
              <w:rPr>
                <w:rFonts w:ascii="Century Gothic" w:hAnsi="Century Gothic" w:cs="Arial"/>
                <w:b/>
                <w:bCs/>
                <w:sz w:val="18"/>
                <w:szCs w:val="18"/>
                <w:u w:val="single"/>
                <w:lang w:val="en-US"/>
              </w:rPr>
              <w:t xml:space="preserve">A  </w:t>
            </w:r>
            <w:r w:rsidR="00E7663E">
              <w:rPr>
                <w:rFonts w:ascii="Century Gothic" w:hAnsi="Century Gothic" w:cs="Arial"/>
                <w:b/>
                <w:bCs/>
                <w:sz w:val="18"/>
                <w:szCs w:val="18"/>
                <w:u w:val="single"/>
                <w:lang w:val="en-US"/>
              </w:rPr>
              <w:t>-</w:t>
            </w:r>
            <w:proofErr w:type="gramEnd"/>
            <w:r w:rsidR="00E7663E">
              <w:rPr>
                <w:rFonts w:ascii="Century Gothic" w:hAnsi="Century Gothic" w:cs="Arial"/>
                <w:b/>
                <w:bCs/>
                <w:sz w:val="18"/>
                <w:szCs w:val="18"/>
                <w:u w:val="single"/>
                <w:lang w:val="en-US"/>
              </w:rPr>
              <w:t xml:space="preserve"> </w:t>
            </w:r>
            <w:r w:rsidR="00703974" w:rsidRPr="00E7663E">
              <w:rPr>
                <w:rFonts w:ascii="Century Gothic" w:hAnsi="Century Gothic" w:cs="Arial"/>
                <w:b/>
                <w:bCs/>
                <w:sz w:val="18"/>
                <w:szCs w:val="18"/>
                <w:lang w:val="en-US"/>
              </w:rPr>
              <w:t>(80 marks)</w:t>
            </w:r>
          </w:p>
          <w:p w14:paraId="031FE805" w14:textId="0F1D125C" w:rsidR="008C5A6A" w:rsidRDefault="00E31C7D" w:rsidP="00985A42">
            <w:pPr>
              <w:pStyle w:val="NormalWeb"/>
              <w:jc w:val="both"/>
              <w:rPr>
                <w:rFonts w:ascii="Century Gothic" w:hAnsi="Century Gothic" w:cs="Arial"/>
                <w:sz w:val="18"/>
                <w:szCs w:val="18"/>
                <w:lang w:val="en-US"/>
              </w:rPr>
            </w:pPr>
            <w:r>
              <w:rPr>
                <w:rFonts w:ascii="Century Gothic" w:hAnsi="Century Gothic" w:cs="Arial"/>
                <w:sz w:val="18"/>
                <w:szCs w:val="18"/>
                <w:lang w:val="en-US"/>
              </w:rPr>
              <w:t>As a newly trained cryptocurrency investigator</w:t>
            </w:r>
            <w:r w:rsidR="003419DC">
              <w:rPr>
                <w:rFonts w:ascii="Century Gothic" w:hAnsi="Century Gothic" w:cs="Arial"/>
                <w:sz w:val="18"/>
                <w:szCs w:val="18"/>
                <w:lang w:val="en-US"/>
              </w:rPr>
              <w:t>,</w:t>
            </w:r>
            <w:r w:rsidR="00985A42">
              <w:rPr>
                <w:rFonts w:ascii="Century Gothic" w:hAnsi="Century Gothic" w:cs="Arial"/>
                <w:sz w:val="18"/>
                <w:szCs w:val="18"/>
                <w:lang w:val="en-US"/>
              </w:rPr>
              <w:t xml:space="preserve"> </w:t>
            </w:r>
            <w:r w:rsidR="006D104C">
              <w:rPr>
                <w:rFonts w:ascii="Century Gothic" w:hAnsi="Century Gothic" w:cs="Arial"/>
                <w:sz w:val="18"/>
                <w:szCs w:val="18"/>
                <w:lang w:val="en-US"/>
              </w:rPr>
              <w:t xml:space="preserve">you are </w:t>
            </w:r>
            <w:r w:rsidR="00985A42">
              <w:rPr>
                <w:rFonts w:ascii="Century Gothic" w:hAnsi="Century Gothic" w:cs="Arial"/>
                <w:sz w:val="18"/>
                <w:szCs w:val="18"/>
                <w:lang w:val="en-US"/>
              </w:rPr>
              <w:t xml:space="preserve">working in </w:t>
            </w:r>
            <w:r w:rsidR="00E7663E">
              <w:rPr>
                <w:rFonts w:ascii="Century Gothic" w:hAnsi="Century Gothic" w:cs="Arial"/>
                <w:sz w:val="18"/>
                <w:szCs w:val="18"/>
                <w:lang w:val="en-US"/>
              </w:rPr>
              <w:t>the</w:t>
            </w:r>
            <w:r w:rsidR="00985A42">
              <w:rPr>
                <w:rFonts w:ascii="Century Gothic" w:hAnsi="Century Gothic" w:cs="Arial"/>
                <w:sz w:val="18"/>
                <w:szCs w:val="18"/>
                <w:lang w:val="en-US"/>
              </w:rPr>
              <w:t xml:space="preserve"> fraud investigation department of a regulated financial institution.  </w:t>
            </w:r>
            <w:r w:rsidR="006D104C">
              <w:rPr>
                <w:rFonts w:ascii="Century Gothic" w:hAnsi="Century Gothic" w:cs="Arial"/>
                <w:sz w:val="18"/>
                <w:szCs w:val="18"/>
                <w:lang w:val="en-US"/>
              </w:rPr>
              <w:t>Y</w:t>
            </w:r>
            <w:r w:rsidR="00987301">
              <w:rPr>
                <w:rFonts w:ascii="Century Gothic" w:hAnsi="Century Gothic" w:cs="Arial"/>
                <w:sz w:val="18"/>
                <w:szCs w:val="18"/>
                <w:lang w:val="en-US"/>
              </w:rPr>
              <w:t xml:space="preserve">our </w:t>
            </w:r>
            <w:r w:rsidR="00985A42">
              <w:rPr>
                <w:rFonts w:ascii="Century Gothic" w:hAnsi="Century Gothic" w:cs="Arial"/>
                <w:sz w:val="18"/>
                <w:szCs w:val="18"/>
                <w:lang w:val="en-US"/>
              </w:rPr>
              <w:t xml:space="preserve">manager </w:t>
            </w:r>
            <w:r w:rsidR="006D104C">
              <w:rPr>
                <w:rFonts w:ascii="Century Gothic" w:hAnsi="Century Gothic" w:cs="Arial"/>
                <w:sz w:val="18"/>
                <w:szCs w:val="18"/>
                <w:lang w:val="en-US"/>
              </w:rPr>
              <w:t>has set you a task</w:t>
            </w:r>
            <w:r w:rsidR="00987301">
              <w:rPr>
                <w:rFonts w:ascii="Century Gothic" w:hAnsi="Century Gothic" w:cs="Arial"/>
                <w:sz w:val="18"/>
                <w:szCs w:val="18"/>
                <w:lang w:val="en-US"/>
              </w:rPr>
              <w:t xml:space="preserve"> </w:t>
            </w:r>
            <w:r w:rsidR="003419DC">
              <w:rPr>
                <w:rFonts w:ascii="Century Gothic" w:hAnsi="Century Gothic" w:cs="Arial"/>
                <w:sz w:val="18"/>
                <w:szCs w:val="18"/>
                <w:lang w:val="en-US"/>
              </w:rPr>
              <w:t xml:space="preserve">to evaluate </w:t>
            </w:r>
            <w:r w:rsidR="00E7663E">
              <w:rPr>
                <w:rFonts w:ascii="Century Gothic" w:hAnsi="Century Gothic" w:cs="Arial"/>
                <w:sz w:val="18"/>
                <w:szCs w:val="18"/>
                <w:lang w:val="en-US"/>
              </w:rPr>
              <w:t>the report of a</w:t>
            </w:r>
            <w:r w:rsidR="008C5A6A">
              <w:rPr>
                <w:rFonts w:ascii="Century Gothic" w:hAnsi="Century Gothic" w:cs="Arial"/>
                <w:sz w:val="18"/>
                <w:szCs w:val="18"/>
                <w:lang w:val="en-US"/>
              </w:rPr>
              <w:t xml:space="preserve"> </w:t>
            </w:r>
            <w:r w:rsidR="003419DC">
              <w:rPr>
                <w:rFonts w:ascii="Century Gothic" w:hAnsi="Century Gothic" w:cs="Arial"/>
                <w:sz w:val="18"/>
                <w:szCs w:val="18"/>
                <w:lang w:val="en-US"/>
              </w:rPr>
              <w:t xml:space="preserve">cryptocurrency </w:t>
            </w:r>
            <w:r w:rsidR="0077653A">
              <w:rPr>
                <w:rFonts w:ascii="Century Gothic" w:hAnsi="Century Gothic" w:cs="Arial"/>
                <w:sz w:val="18"/>
                <w:szCs w:val="18"/>
                <w:lang w:val="en-US"/>
              </w:rPr>
              <w:t>sca</w:t>
            </w:r>
            <w:r w:rsidR="00E7663E">
              <w:rPr>
                <w:rFonts w:ascii="Century Gothic" w:hAnsi="Century Gothic" w:cs="Arial"/>
                <w:sz w:val="18"/>
                <w:szCs w:val="18"/>
                <w:lang w:val="en-US"/>
              </w:rPr>
              <w:t>m</w:t>
            </w:r>
            <w:r w:rsidR="006B373D">
              <w:rPr>
                <w:rFonts w:ascii="Century Gothic" w:hAnsi="Century Gothic" w:cs="Arial"/>
                <w:sz w:val="18"/>
                <w:szCs w:val="18"/>
                <w:lang w:val="en-US"/>
              </w:rPr>
              <w:t xml:space="preserve">, </w:t>
            </w:r>
            <w:r w:rsidR="00543C9B">
              <w:rPr>
                <w:rFonts w:ascii="Century Gothic" w:hAnsi="Century Gothic" w:cs="Arial"/>
                <w:sz w:val="18"/>
                <w:szCs w:val="18"/>
                <w:lang w:val="en-US"/>
              </w:rPr>
              <w:t xml:space="preserve">where several clients </w:t>
            </w:r>
            <w:r w:rsidR="008C5A6A">
              <w:rPr>
                <w:rFonts w:ascii="Century Gothic" w:hAnsi="Century Gothic" w:cs="Arial"/>
                <w:sz w:val="18"/>
                <w:szCs w:val="18"/>
                <w:lang w:val="en-US"/>
              </w:rPr>
              <w:t>were targeted and directed to pay criminals.</w:t>
            </w:r>
            <w:r w:rsidR="006D104C">
              <w:rPr>
                <w:rFonts w:ascii="Century Gothic" w:hAnsi="Century Gothic" w:cs="Arial"/>
                <w:sz w:val="18"/>
                <w:szCs w:val="18"/>
                <w:lang w:val="en-US"/>
              </w:rPr>
              <w:t xml:space="preserve">  Based on your </w:t>
            </w:r>
            <w:r w:rsidR="00452D80">
              <w:rPr>
                <w:rFonts w:ascii="Century Gothic" w:hAnsi="Century Gothic" w:cs="Arial"/>
                <w:sz w:val="18"/>
                <w:szCs w:val="18"/>
                <w:lang w:val="en-US"/>
              </w:rPr>
              <w:t xml:space="preserve">skill to </w:t>
            </w:r>
            <w:r w:rsidR="006D104C">
              <w:rPr>
                <w:rFonts w:ascii="Century Gothic" w:hAnsi="Century Gothic" w:cs="Arial"/>
                <w:sz w:val="18"/>
                <w:szCs w:val="18"/>
                <w:lang w:val="en-US"/>
              </w:rPr>
              <w:t>investig</w:t>
            </w:r>
            <w:r w:rsidR="00452D80">
              <w:rPr>
                <w:rFonts w:ascii="Century Gothic" w:hAnsi="Century Gothic" w:cs="Arial"/>
                <w:sz w:val="18"/>
                <w:szCs w:val="18"/>
                <w:lang w:val="en-US"/>
              </w:rPr>
              <w:t>ate</w:t>
            </w:r>
            <w:r w:rsidR="00651118">
              <w:rPr>
                <w:rFonts w:ascii="Century Gothic" w:hAnsi="Century Gothic" w:cs="Arial"/>
                <w:sz w:val="18"/>
                <w:szCs w:val="18"/>
                <w:lang w:val="en-US"/>
              </w:rPr>
              <w:t xml:space="preserve"> and produce </w:t>
            </w:r>
            <w:r w:rsidR="00651118">
              <w:rPr>
                <w:rFonts w:ascii="Century Gothic" w:hAnsi="Century Gothic" w:cs="Arial"/>
                <w:sz w:val="18"/>
                <w:szCs w:val="18"/>
                <w:lang w:val="en-US"/>
              </w:rPr>
              <w:lastRenderedPageBreak/>
              <w:t xml:space="preserve">a report for this task, </w:t>
            </w:r>
            <w:r w:rsidR="00E7663E">
              <w:rPr>
                <w:rFonts w:ascii="Century Gothic" w:hAnsi="Century Gothic" w:cs="Arial"/>
                <w:sz w:val="18"/>
                <w:szCs w:val="18"/>
                <w:lang w:val="en-US"/>
              </w:rPr>
              <w:t xml:space="preserve">your </w:t>
            </w:r>
            <w:r w:rsidR="006D104C">
              <w:rPr>
                <w:rFonts w:ascii="Century Gothic" w:hAnsi="Century Gothic" w:cs="Arial"/>
                <w:sz w:val="18"/>
                <w:szCs w:val="18"/>
                <w:lang w:val="en-US"/>
              </w:rPr>
              <w:t>manager will decide whether you can work unsupervised</w:t>
            </w:r>
            <w:r w:rsidR="00651118">
              <w:rPr>
                <w:rFonts w:ascii="Century Gothic" w:hAnsi="Century Gothic" w:cs="Arial"/>
                <w:sz w:val="18"/>
                <w:szCs w:val="18"/>
                <w:lang w:val="en-US"/>
              </w:rPr>
              <w:t xml:space="preserve"> on future cases.</w:t>
            </w:r>
          </w:p>
          <w:p w14:paraId="512F0E35" w14:textId="608A014F" w:rsidR="00985A42" w:rsidRDefault="00651118" w:rsidP="00985A42">
            <w:pPr>
              <w:pStyle w:val="NormalWeb"/>
              <w:jc w:val="both"/>
              <w:rPr>
                <w:rStyle w:val="Hyperlink"/>
              </w:rPr>
            </w:pPr>
            <w:r>
              <w:rPr>
                <w:rFonts w:ascii="Century Gothic" w:hAnsi="Century Gothic" w:cs="Arial"/>
                <w:sz w:val="18"/>
                <w:szCs w:val="18"/>
                <w:lang w:val="en-US"/>
              </w:rPr>
              <w:t xml:space="preserve">Your manager has </w:t>
            </w:r>
            <w:r w:rsidR="0077653A">
              <w:rPr>
                <w:rFonts w:ascii="Century Gothic" w:hAnsi="Century Gothic" w:cs="Arial"/>
                <w:sz w:val="18"/>
                <w:szCs w:val="18"/>
                <w:lang w:val="en-US"/>
              </w:rPr>
              <w:t xml:space="preserve">provided you with </w:t>
            </w:r>
            <w:r w:rsidR="00A33215">
              <w:rPr>
                <w:rFonts w:ascii="Century Gothic" w:hAnsi="Century Gothic" w:cs="Arial"/>
                <w:sz w:val="18"/>
                <w:szCs w:val="18"/>
                <w:lang w:val="en-US"/>
              </w:rPr>
              <w:t xml:space="preserve">the </w:t>
            </w:r>
            <w:r>
              <w:rPr>
                <w:rFonts w:ascii="Century Gothic" w:hAnsi="Century Gothic" w:cs="Arial"/>
                <w:sz w:val="18"/>
                <w:szCs w:val="18"/>
                <w:lang w:val="en-US"/>
              </w:rPr>
              <w:t>bitcoin address</w:t>
            </w:r>
            <w:r w:rsidR="00A33215">
              <w:rPr>
                <w:rFonts w:ascii="Century Gothic" w:hAnsi="Century Gothic" w:cs="Arial"/>
                <w:sz w:val="18"/>
                <w:szCs w:val="18"/>
                <w:lang w:val="en-US"/>
              </w:rPr>
              <w:t xml:space="preserve"> (below)</w:t>
            </w:r>
            <w:r>
              <w:rPr>
                <w:rFonts w:ascii="Century Gothic" w:hAnsi="Century Gothic" w:cs="Arial"/>
                <w:sz w:val="18"/>
                <w:szCs w:val="18"/>
                <w:lang w:val="en-US"/>
              </w:rPr>
              <w:t xml:space="preserve"> that was reported</w:t>
            </w:r>
            <w:r w:rsidR="0077653A">
              <w:rPr>
                <w:rFonts w:ascii="Century Gothic" w:hAnsi="Century Gothic" w:cs="Arial"/>
                <w:sz w:val="18"/>
                <w:szCs w:val="18"/>
                <w:lang w:val="en-US"/>
              </w:rPr>
              <w:t xml:space="preserve"> </w:t>
            </w:r>
            <w:r>
              <w:rPr>
                <w:rFonts w:ascii="Century Gothic" w:hAnsi="Century Gothic" w:cs="Arial"/>
                <w:sz w:val="18"/>
                <w:szCs w:val="18"/>
                <w:lang w:val="en-US"/>
              </w:rPr>
              <w:t xml:space="preserve">by clients </w:t>
            </w:r>
            <w:r w:rsidR="00A33215">
              <w:rPr>
                <w:rFonts w:ascii="Century Gothic" w:hAnsi="Century Gothic" w:cs="Arial"/>
                <w:sz w:val="18"/>
                <w:szCs w:val="18"/>
                <w:lang w:val="en-US"/>
              </w:rPr>
              <w:t>as being involved in the scam.  He</w:t>
            </w:r>
            <w:r>
              <w:rPr>
                <w:rFonts w:ascii="Century Gothic" w:hAnsi="Century Gothic" w:cs="Arial"/>
                <w:sz w:val="18"/>
                <w:szCs w:val="18"/>
                <w:lang w:val="en-US"/>
              </w:rPr>
              <w:t xml:space="preserve"> </w:t>
            </w:r>
            <w:r w:rsidR="00422457">
              <w:rPr>
                <w:rFonts w:ascii="Century Gothic" w:hAnsi="Century Gothic" w:cs="Arial"/>
                <w:sz w:val="18"/>
                <w:szCs w:val="18"/>
                <w:lang w:val="en-US"/>
              </w:rPr>
              <w:t>has asked you to look at additional information posted on</w:t>
            </w:r>
            <w:r w:rsidR="00985A42">
              <w:rPr>
                <w:rFonts w:ascii="Century Gothic" w:hAnsi="Century Gothic" w:cs="Arial"/>
                <w:sz w:val="18"/>
                <w:szCs w:val="18"/>
                <w:lang w:val="en-US"/>
              </w:rPr>
              <w:t xml:space="preserve"> </w:t>
            </w:r>
            <w:r w:rsidR="003419DC">
              <w:rPr>
                <w:rFonts w:ascii="Century Gothic" w:hAnsi="Century Gothic" w:cs="Arial"/>
                <w:sz w:val="18"/>
                <w:szCs w:val="18"/>
                <w:lang w:val="en-US"/>
              </w:rPr>
              <w:t>the</w:t>
            </w:r>
            <w:r w:rsidR="00985A42">
              <w:rPr>
                <w:rFonts w:ascii="Century Gothic" w:hAnsi="Century Gothic" w:cs="Arial"/>
                <w:sz w:val="18"/>
                <w:szCs w:val="18"/>
                <w:lang w:val="en-US"/>
              </w:rPr>
              <w:t xml:space="preserve"> public</w:t>
            </w:r>
            <w:r w:rsidR="003419DC">
              <w:rPr>
                <w:rFonts w:ascii="Century Gothic" w:hAnsi="Century Gothic" w:cs="Arial"/>
                <w:sz w:val="18"/>
                <w:szCs w:val="18"/>
                <w:lang w:val="en-US"/>
              </w:rPr>
              <w:t xml:space="preserve"> Bitcoin Abuse Database, which can be accessed via </w:t>
            </w:r>
            <w:hyperlink r:id="rId5" w:history="1">
              <w:r w:rsidR="003419DC" w:rsidRPr="00266826">
                <w:rPr>
                  <w:rStyle w:val="Hyperlink"/>
                  <w:rFonts w:ascii="Century Gothic" w:hAnsi="Century Gothic" w:cs="Arial"/>
                  <w:sz w:val="18"/>
                  <w:szCs w:val="18"/>
                  <w:lang w:val="en-US"/>
                </w:rPr>
                <w:t>https://www.bitcoinabuse.com/</w:t>
              </w:r>
            </w:hyperlink>
            <w:r w:rsidR="00985A42">
              <w:rPr>
                <w:rStyle w:val="Hyperlink"/>
              </w:rPr>
              <w:t xml:space="preserve">. </w:t>
            </w:r>
          </w:p>
          <w:tbl>
            <w:tblPr>
              <w:tblW w:w="10320" w:type="dxa"/>
              <w:tblBorders>
                <w:top w:val="single" w:sz="6" w:space="0" w:color="DEE2E6"/>
                <w:left w:val="single" w:sz="6" w:space="0" w:color="DEE2E6"/>
                <w:bottom w:val="single" w:sz="6" w:space="0" w:color="DEE2E6"/>
                <w:right w:val="single" w:sz="6" w:space="0" w:color="DEE2E6"/>
              </w:tblBorders>
              <w:tblLayout w:type="fixed"/>
              <w:tblCellMar>
                <w:top w:w="15" w:type="dxa"/>
                <w:left w:w="15" w:type="dxa"/>
                <w:bottom w:w="15" w:type="dxa"/>
                <w:right w:w="15" w:type="dxa"/>
              </w:tblCellMar>
              <w:tblLook w:val="04A0" w:firstRow="1" w:lastRow="0" w:firstColumn="1" w:lastColumn="0" w:noHBand="0" w:noVBand="1"/>
            </w:tblPr>
            <w:tblGrid>
              <w:gridCol w:w="1748"/>
              <w:gridCol w:w="8572"/>
            </w:tblGrid>
            <w:tr w:rsidR="00987301" w:rsidRPr="00422457" w14:paraId="4A1A68BC" w14:textId="77777777" w:rsidTr="009B6E28">
              <w:tc>
                <w:tcPr>
                  <w:tcW w:w="1748" w:type="dxa"/>
                  <w:tcBorders>
                    <w:top w:val="single" w:sz="6" w:space="0" w:color="DEE2E6"/>
                    <w:left w:val="single" w:sz="6" w:space="0" w:color="DEE2E6"/>
                    <w:bottom w:val="single" w:sz="6" w:space="0" w:color="DEE2E6"/>
                    <w:right w:val="single" w:sz="6" w:space="0" w:color="DEE2E6"/>
                  </w:tcBorders>
                  <w:shd w:val="clear" w:color="auto" w:fill="auto"/>
                  <w:hideMark/>
                </w:tcPr>
                <w:p w14:paraId="317C2EFA" w14:textId="77777777" w:rsidR="00987301" w:rsidRPr="00422457" w:rsidRDefault="00987301" w:rsidP="00987301">
                  <w:pPr>
                    <w:spacing w:after="0" w:line="240" w:lineRule="auto"/>
                    <w:jc w:val="center"/>
                    <w:rPr>
                      <w:rFonts w:ascii="Segoe UI" w:eastAsia="Times New Roman" w:hAnsi="Segoe UI" w:cs="Segoe UI"/>
                      <w:b/>
                      <w:bCs/>
                      <w:color w:val="212529"/>
                      <w:sz w:val="20"/>
                      <w:szCs w:val="20"/>
                      <w:lang w:eastAsia="en-GB"/>
                    </w:rPr>
                  </w:pPr>
                  <w:r w:rsidRPr="00422457">
                    <w:rPr>
                      <w:rFonts w:ascii="Segoe UI" w:hAnsi="Segoe UI" w:cs="Segoe UI"/>
                      <w:b/>
                      <w:bCs/>
                      <w:color w:val="212529"/>
                      <w:sz w:val="20"/>
                      <w:szCs w:val="20"/>
                    </w:rPr>
                    <w:t>Address</w:t>
                  </w:r>
                </w:p>
              </w:tc>
              <w:tc>
                <w:tcPr>
                  <w:tcW w:w="8572" w:type="dxa"/>
                  <w:tcBorders>
                    <w:top w:val="single" w:sz="6" w:space="0" w:color="DEE2E6"/>
                    <w:left w:val="single" w:sz="6" w:space="0" w:color="DEE2E6"/>
                    <w:bottom w:val="single" w:sz="6" w:space="0" w:color="DEE2E6"/>
                    <w:right w:val="single" w:sz="6" w:space="0" w:color="DEE2E6"/>
                  </w:tcBorders>
                  <w:shd w:val="clear" w:color="auto" w:fill="auto"/>
                  <w:hideMark/>
                </w:tcPr>
                <w:p w14:paraId="0422E791" w14:textId="77777777" w:rsidR="00987301" w:rsidRPr="00422457" w:rsidRDefault="00987301" w:rsidP="00987301">
                  <w:pPr>
                    <w:rPr>
                      <w:rFonts w:ascii="Segoe UI" w:hAnsi="Segoe UI" w:cs="Segoe UI"/>
                      <w:color w:val="212529"/>
                      <w:sz w:val="20"/>
                      <w:szCs w:val="20"/>
                    </w:rPr>
                  </w:pPr>
                  <w:r w:rsidRPr="00422457">
                    <w:rPr>
                      <w:rFonts w:ascii="Segoe UI" w:hAnsi="Segoe UI" w:cs="Segoe UI"/>
                      <w:i/>
                      <w:iCs/>
                      <w:color w:val="212529"/>
                      <w:sz w:val="20"/>
                      <w:szCs w:val="20"/>
                    </w:rPr>
                    <w:t>1GLWLdAczAxYex1WphmhF27qdDgtvLK7yz</w:t>
                  </w:r>
                </w:p>
              </w:tc>
            </w:tr>
            <w:tr w:rsidR="00987301" w:rsidRPr="00422457" w14:paraId="5B7D9B9C" w14:textId="77777777" w:rsidTr="009B6E28">
              <w:tc>
                <w:tcPr>
                  <w:tcW w:w="1748" w:type="dxa"/>
                  <w:tcBorders>
                    <w:top w:val="single" w:sz="6" w:space="0" w:color="DEE2E6"/>
                    <w:left w:val="single" w:sz="6" w:space="0" w:color="DEE2E6"/>
                    <w:bottom w:val="single" w:sz="6" w:space="0" w:color="DEE2E6"/>
                    <w:right w:val="single" w:sz="6" w:space="0" w:color="DEE2E6"/>
                  </w:tcBorders>
                  <w:shd w:val="clear" w:color="auto" w:fill="auto"/>
                  <w:hideMark/>
                </w:tcPr>
                <w:p w14:paraId="7230E3F0" w14:textId="77777777" w:rsidR="00987301" w:rsidRPr="00422457" w:rsidRDefault="00987301" w:rsidP="00987301">
                  <w:pPr>
                    <w:jc w:val="center"/>
                    <w:rPr>
                      <w:rFonts w:ascii="Segoe UI" w:hAnsi="Segoe UI" w:cs="Segoe UI"/>
                      <w:b/>
                      <w:bCs/>
                      <w:color w:val="212529"/>
                      <w:sz w:val="20"/>
                      <w:szCs w:val="20"/>
                    </w:rPr>
                  </w:pPr>
                  <w:r w:rsidRPr="00422457">
                    <w:rPr>
                      <w:rFonts w:ascii="Segoe UI" w:hAnsi="Segoe UI" w:cs="Segoe UI"/>
                      <w:b/>
                      <w:bCs/>
                      <w:color w:val="212529"/>
                      <w:sz w:val="20"/>
                      <w:szCs w:val="20"/>
                    </w:rPr>
                    <w:t>Report Count</w:t>
                  </w:r>
                </w:p>
              </w:tc>
              <w:tc>
                <w:tcPr>
                  <w:tcW w:w="8572" w:type="dxa"/>
                  <w:tcBorders>
                    <w:top w:val="single" w:sz="6" w:space="0" w:color="DEE2E6"/>
                    <w:left w:val="single" w:sz="6" w:space="0" w:color="DEE2E6"/>
                    <w:bottom w:val="single" w:sz="6" w:space="0" w:color="DEE2E6"/>
                    <w:right w:val="single" w:sz="6" w:space="0" w:color="DEE2E6"/>
                  </w:tcBorders>
                  <w:shd w:val="clear" w:color="auto" w:fill="auto"/>
                  <w:hideMark/>
                </w:tcPr>
                <w:p w14:paraId="58A560C0" w14:textId="77777777" w:rsidR="00987301" w:rsidRPr="00422457" w:rsidRDefault="00987301" w:rsidP="00987301">
                  <w:pPr>
                    <w:rPr>
                      <w:rFonts w:ascii="Segoe UI" w:hAnsi="Segoe UI" w:cs="Segoe UI"/>
                      <w:color w:val="212529"/>
                      <w:sz w:val="20"/>
                      <w:szCs w:val="20"/>
                    </w:rPr>
                  </w:pPr>
                  <w:r w:rsidRPr="00422457">
                    <w:rPr>
                      <w:rFonts w:ascii="Segoe UI" w:hAnsi="Segoe UI" w:cs="Segoe UI"/>
                      <w:color w:val="212529"/>
                      <w:sz w:val="20"/>
                      <w:szCs w:val="20"/>
                    </w:rPr>
                    <w:t>23</w:t>
                  </w:r>
                </w:p>
              </w:tc>
            </w:tr>
            <w:tr w:rsidR="00987301" w:rsidRPr="00422457" w14:paraId="3A40DD76" w14:textId="77777777" w:rsidTr="009B6E28">
              <w:tc>
                <w:tcPr>
                  <w:tcW w:w="1748" w:type="dxa"/>
                  <w:tcBorders>
                    <w:top w:val="single" w:sz="6" w:space="0" w:color="DEE2E6"/>
                    <w:left w:val="single" w:sz="6" w:space="0" w:color="DEE2E6"/>
                    <w:bottom w:val="single" w:sz="6" w:space="0" w:color="DEE2E6"/>
                    <w:right w:val="single" w:sz="6" w:space="0" w:color="DEE2E6"/>
                  </w:tcBorders>
                  <w:shd w:val="clear" w:color="auto" w:fill="auto"/>
                  <w:hideMark/>
                </w:tcPr>
                <w:p w14:paraId="7CC7A528" w14:textId="77777777" w:rsidR="00987301" w:rsidRPr="00422457" w:rsidRDefault="00987301" w:rsidP="00987301">
                  <w:pPr>
                    <w:jc w:val="center"/>
                    <w:rPr>
                      <w:rFonts w:ascii="Segoe UI" w:hAnsi="Segoe UI" w:cs="Segoe UI"/>
                      <w:b/>
                      <w:bCs/>
                      <w:color w:val="212529"/>
                      <w:sz w:val="20"/>
                      <w:szCs w:val="20"/>
                    </w:rPr>
                  </w:pPr>
                  <w:r w:rsidRPr="00422457">
                    <w:rPr>
                      <w:rFonts w:ascii="Segoe UI" w:hAnsi="Segoe UI" w:cs="Segoe UI"/>
                      <w:b/>
                      <w:bCs/>
                      <w:color w:val="212529"/>
                      <w:sz w:val="20"/>
                      <w:szCs w:val="20"/>
                    </w:rPr>
                    <w:t>Latest Report</w:t>
                  </w:r>
                </w:p>
              </w:tc>
              <w:tc>
                <w:tcPr>
                  <w:tcW w:w="8572" w:type="dxa"/>
                  <w:tcBorders>
                    <w:top w:val="single" w:sz="6" w:space="0" w:color="DEE2E6"/>
                    <w:left w:val="single" w:sz="6" w:space="0" w:color="DEE2E6"/>
                    <w:bottom w:val="single" w:sz="6" w:space="0" w:color="DEE2E6"/>
                    <w:right w:val="single" w:sz="6" w:space="0" w:color="DEE2E6"/>
                  </w:tcBorders>
                  <w:shd w:val="clear" w:color="auto" w:fill="auto"/>
                  <w:hideMark/>
                </w:tcPr>
                <w:p w14:paraId="1217E88B" w14:textId="77777777" w:rsidR="00987301" w:rsidRPr="00422457" w:rsidRDefault="00987301" w:rsidP="00987301">
                  <w:pPr>
                    <w:rPr>
                      <w:rFonts w:ascii="Segoe UI" w:hAnsi="Segoe UI" w:cs="Segoe UI"/>
                      <w:color w:val="212529"/>
                      <w:sz w:val="20"/>
                      <w:szCs w:val="20"/>
                    </w:rPr>
                  </w:pPr>
                  <w:r w:rsidRPr="00422457">
                    <w:rPr>
                      <w:rFonts w:ascii="Segoe UI" w:hAnsi="Segoe UI" w:cs="Segoe UI"/>
                      <w:color w:val="212529"/>
                      <w:sz w:val="20"/>
                      <w:szCs w:val="20"/>
                    </w:rPr>
                    <w:t>Wed, 16 Dec 20 16:34:55 +0000</w:t>
                  </w:r>
                  <w:r w:rsidRPr="00422457">
                    <w:rPr>
                      <w:rFonts w:ascii="Segoe UI" w:hAnsi="Segoe UI" w:cs="Segoe UI"/>
                      <w:color w:val="212529"/>
                      <w:sz w:val="20"/>
                      <w:szCs w:val="20"/>
                    </w:rPr>
                    <w:br/>
                    <w:t>(11 minutes ago)</w:t>
                  </w:r>
                </w:p>
              </w:tc>
            </w:tr>
            <w:tr w:rsidR="00987301" w:rsidRPr="00422457" w14:paraId="03CF37F7" w14:textId="77777777" w:rsidTr="009B6E28">
              <w:trPr>
                <w:trHeight w:val="712"/>
              </w:trPr>
              <w:tc>
                <w:tcPr>
                  <w:tcW w:w="1748" w:type="dxa"/>
                  <w:tcBorders>
                    <w:top w:val="single" w:sz="6" w:space="0" w:color="DEE2E6"/>
                    <w:left w:val="single" w:sz="6" w:space="0" w:color="DEE2E6"/>
                    <w:bottom w:val="single" w:sz="6" w:space="0" w:color="DEE2E6"/>
                    <w:right w:val="single" w:sz="6" w:space="0" w:color="DEE2E6"/>
                  </w:tcBorders>
                  <w:shd w:val="clear" w:color="auto" w:fill="auto"/>
                  <w:hideMark/>
                </w:tcPr>
                <w:p w14:paraId="657CBDD9" w14:textId="77777777" w:rsidR="00987301" w:rsidRPr="00422457" w:rsidRDefault="00987301" w:rsidP="00987301">
                  <w:pPr>
                    <w:jc w:val="center"/>
                    <w:rPr>
                      <w:rFonts w:ascii="Segoe UI" w:hAnsi="Segoe UI" w:cs="Segoe UI"/>
                      <w:b/>
                      <w:bCs/>
                      <w:color w:val="212529"/>
                      <w:sz w:val="20"/>
                      <w:szCs w:val="20"/>
                    </w:rPr>
                  </w:pPr>
                  <w:r w:rsidRPr="00422457">
                    <w:rPr>
                      <w:rFonts w:ascii="Segoe UI" w:hAnsi="Segoe UI" w:cs="Segoe UI"/>
                      <w:b/>
                      <w:bCs/>
                      <w:color w:val="212529"/>
                      <w:sz w:val="20"/>
                      <w:szCs w:val="20"/>
                    </w:rPr>
                    <w:t>Total Bitcoin Received</w:t>
                  </w:r>
                </w:p>
              </w:tc>
              <w:tc>
                <w:tcPr>
                  <w:tcW w:w="8572" w:type="dxa"/>
                  <w:tcBorders>
                    <w:top w:val="single" w:sz="6" w:space="0" w:color="DEE2E6"/>
                    <w:left w:val="single" w:sz="6" w:space="0" w:color="DEE2E6"/>
                    <w:bottom w:val="single" w:sz="6" w:space="0" w:color="DEE2E6"/>
                    <w:right w:val="single" w:sz="6" w:space="0" w:color="DEE2E6"/>
                  </w:tcBorders>
                  <w:shd w:val="clear" w:color="auto" w:fill="auto"/>
                  <w:hideMark/>
                </w:tcPr>
                <w:p w14:paraId="7D8C20B2" w14:textId="77777777" w:rsidR="00987301" w:rsidRPr="00422457" w:rsidRDefault="00987301" w:rsidP="00987301">
                  <w:pPr>
                    <w:rPr>
                      <w:rFonts w:ascii="Segoe UI" w:hAnsi="Segoe UI" w:cs="Segoe UI"/>
                      <w:color w:val="212529"/>
                      <w:sz w:val="20"/>
                      <w:szCs w:val="20"/>
                    </w:rPr>
                  </w:pPr>
                  <w:r w:rsidRPr="00422457">
                    <w:rPr>
                      <w:rFonts w:ascii="Segoe UI" w:hAnsi="Segoe UI" w:cs="Segoe UI"/>
                      <w:color w:val="212529"/>
                      <w:sz w:val="20"/>
                      <w:szCs w:val="20"/>
                    </w:rPr>
                    <w:t>0.00982089 BTC</w:t>
                  </w:r>
                </w:p>
              </w:tc>
            </w:tr>
            <w:tr w:rsidR="00987301" w:rsidRPr="00422457" w14:paraId="0815C35E" w14:textId="77777777" w:rsidTr="009B6E28">
              <w:tc>
                <w:tcPr>
                  <w:tcW w:w="1748" w:type="dxa"/>
                  <w:tcBorders>
                    <w:top w:val="single" w:sz="6" w:space="0" w:color="DEE2E6"/>
                    <w:left w:val="single" w:sz="6" w:space="0" w:color="DEE2E6"/>
                    <w:bottom w:val="single" w:sz="6" w:space="0" w:color="DEE2E6"/>
                    <w:right w:val="single" w:sz="6" w:space="0" w:color="DEE2E6"/>
                  </w:tcBorders>
                  <w:shd w:val="clear" w:color="auto" w:fill="auto"/>
                  <w:hideMark/>
                </w:tcPr>
                <w:p w14:paraId="3FA2B667" w14:textId="77777777" w:rsidR="00987301" w:rsidRPr="00422457" w:rsidRDefault="00987301" w:rsidP="00987301">
                  <w:pPr>
                    <w:jc w:val="center"/>
                    <w:rPr>
                      <w:rFonts w:ascii="Segoe UI" w:hAnsi="Segoe UI" w:cs="Segoe UI"/>
                      <w:b/>
                      <w:bCs/>
                      <w:color w:val="212529"/>
                      <w:sz w:val="20"/>
                      <w:szCs w:val="20"/>
                    </w:rPr>
                  </w:pPr>
                  <w:r w:rsidRPr="00422457">
                    <w:rPr>
                      <w:rFonts w:ascii="Segoe UI" w:hAnsi="Segoe UI" w:cs="Segoe UI"/>
                      <w:b/>
                      <w:bCs/>
                      <w:color w:val="212529"/>
                      <w:sz w:val="20"/>
                      <w:szCs w:val="20"/>
                    </w:rPr>
                    <w:t>No. Transactions Received</w:t>
                  </w:r>
                </w:p>
              </w:tc>
              <w:tc>
                <w:tcPr>
                  <w:tcW w:w="8572" w:type="dxa"/>
                  <w:tcBorders>
                    <w:top w:val="single" w:sz="6" w:space="0" w:color="DEE2E6"/>
                    <w:left w:val="single" w:sz="6" w:space="0" w:color="DEE2E6"/>
                    <w:bottom w:val="single" w:sz="6" w:space="0" w:color="DEE2E6"/>
                    <w:right w:val="single" w:sz="6" w:space="0" w:color="DEE2E6"/>
                  </w:tcBorders>
                  <w:shd w:val="clear" w:color="auto" w:fill="auto"/>
                  <w:hideMark/>
                </w:tcPr>
                <w:p w14:paraId="603C65AF" w14:textId="77777777" w:rsidR="00987301" w:rsidRPr="00422457" w:rsidRDefault="00987301" w:rsidP="00987301">
                  <w:pPr>
                    <w:rPr>
                      <w:rFonts w:ascii="Segoe UI" w:hAnsi="Segoe UI" w:cs="Segoe UI"/>
                      <w:color w:val="212529"/>
                      <w:sz w:val="20"/>
                      <w:szCs w:val="20"/>
                    </w:rPr>
                  </w:pPr>
                  <w:r w:rsidRPr="00422457">
                    <w:rPr>
                      <w:rFonts w:ascii="Segoe UI" w:hAnsi="Segoe UI" w:cs="Segoe UI"/>
                      <w:color w:val="212529"/>
                      <w:sz w:val="20"/>
                      <w:szCs w:val="20"/>
                    </w:rPr>
                    <w:t>1</w:t>
                  </w:r>
                </w:p>
              </w:tc>
            </w:tr>
          </w:tbl>
          <w:p w14:paraId="5C234FA8" w14:textId="7A584A5E" w:rsidR="00422457" w:rsidRDefault="00422457" w:rsidP="00091B61">
            <w:pPr>
              <w:pStyle w:val="NormalWeb"/>
              <w:jc w:val="both"/>
              <w:rPr>
                <w:rFonts w:ascii="Century Gothic" w:hAnsi="Century Gothic" w:cs="Arial"/>
                <w:sz w:val="18"/>
                <w:szCs w:val="18"/>
                <w:lang w:val="en-US"/>
              </w:rPr>
            </w:pPr>
            <w:r>
              <w:rPr>
                <w:rFonts w:ascii="Century Gothic" w:hAnsi="Century Gothic" w:cs="Arial"/>
                <w:sz w:val="18"/>
                <w:szCs w:val="18"/>
                <w:lang w:val="en-US"/>
              </w:rPr>
              <w:t>Your task is to:</w:t>
            </w:r>
          </w:p>
          <w:p w14:paraId="5DD8160F" w14:textId="4FD812C2" w:rsidR="00B546DE" w:rsidRDefault="00422457" w:rsidP="00422457">
            <w:pPr>
              <w:pStyle w:val="NormalWeb"/>
              <w:numPr>
                <w:ilvl w:val="0"/>
                <w:numId w:val="14"/>
              </w:numPr>
              <w:jc w:val="both"/>
              <w:rPr>
                <w:rFonts w:ascii="Century Gothic" w:hAnsi="Century Gothic" w:cs="Arial"/>
                <w:sz w:val="18"/>
                <w:szCs w:val="18"/>
                <w:lang w:val="en-US"/>
              </w:rPr>
            </w:pPr>
            <w:r>
              <w:rPr>
                <w:rFonts w:ascii="Century Gothic" w:hAnsi="Century Gothic" w:cs="Arial"/>
                <w:sz w:val="18"/>
                <w:szCs w:val="18"/>
                <w:lang w:val="en-US"/>
              </w:rPr>
              <w:t>Investigate the address</w:t>
            </w:r>
            <w:r w:rsidR="00E7663E">
              <w:rPr>
                <w:rFonts w:ascii="Century Gothic" w:hAnsi="Century Gothic" w:cs="Arial"/>
                <w:sz w:val="18"/>
                <w:szCs w:val="18"/>
                <w:lang w:val="en-US"/>
              </w:rPr>
              <w:t xml:space="preserve"> and findings related to it</w:t>
            </w:r>
          </w:p>
          <w:p w14:paraId="64290F3D" w14:textId="103678F3" w:rsidR="00422457" w:rsidRDefault="00422457" w:rsidP="00422457">
            <w:pPr>
              <w:pStyle w:val="NormalWeb"/>
              <w:numPr>
                <w:ilvl w:val="0"/>
                <w:numId w:val="14"/>
              </w:numPr>
              <w:jc w:val="both"/>
              <w:rPr>
                <w:rFonts w:ascii="Century Gothic" w:hAnsi="Century Gothic" w:cs="Arial"/>
                <w:sz w:val="18"/>
                <w:szCs w:val="18"/>
                <w:lang w:val="en-US"/>
              </w:rPr>
            </w:pPr>
            <w:r>
              <w:rPr>
                <w:rFonts w:ascii="Century Gothic" w:hAnsi="Century Gothic" w:cs="Arial"/>
                <w:sz w:val="18"/>
                <w:szCs w:val="18"/>
                <w:lang w:val="en-US"/>
              </w:rPr>
              <w:t>Produce a timeline of events</w:t>
            </w:r>
          </w:p>
          <w:p w14:paraId="14CAB947" w14:textId="2625DAAF" w:rsidR="00422457" w:rsidRDefault="00422457" w:rsidP="00422457">
            <w:pPr>
              <w:pStyle w:val="NormalWeb"/>
              <w:numPr>
                <w:ilvl w:val="0"/>
                <w:numId w:val="14"/>
              </w:numPr>
              <w:jc w:val="both"/>
              <w:rPr>
                <w:rFonts w:ascii="Century Gothic" w:hAnsi="Century Gothic" w:cs="Arial"/>
                <w:sz w:val="18"/>
                <w:szCs w:val="18"/>
                <w:lang w:val="en-US"/>
              </w:rPr>
            </w:pPr>
            <w:r>
              <w:rPr>
                <w:rFonts w:ascii="Century Gothic" w:hAnsi="Century Gothic" w:cs="Arial"/>
                <w:sz w:val="18"/>
                <w:szCs w:val="18"/>
                <w:lang w:val="en-US"/>
              </w:rPr>
              <w:t>Gather intelligence on the address</w:t>
            </w:r>
          </w:p>
          <w:p w14:paraId="15433E39" w14:textId="09B0FF59" w:rsidR="00422457" w:rsidRDefault="00422457" w:rsidP="00422457">
            <w:pPr>
              <w:pStyle w:val="NormalWeb"/>
              <w:numPr>
                <w:ilvl w:val="0"/>
                <w:numId w:val="14"/>
              </w:numPr>
              <w:jc w:val="both"/>
              <w:rPr>
                <w:rFonts w:ascii="Century Gothic" w:hAnsi="Century Gothic" w:cs="Arial"/>
                <w:sz w:val="18"/>
                <w:szCs w:val="18"/>
                <w:lang w:val="en-US"/>
              </w:rPr>
            </w:pPr>
            <w:r>
              <w:rPr>
                <w:rFonts w:ascii="Century Gothic" w:hAnsi="Century Gothic" w:cs="Arial"/>
                <w:sz w:val="18"/>
                <w:szCs w:val="18"/>
                <w:lang w:val="en-US"/>
              </w:rPr>
              <w:t xml:space="preserve">Produce an internal report for the fraud department on the type of scam </w:t>
            </w:r>
            <w:r w:rsidR="00544558">
              <w:rPr>
                <w:rFonts w:ascii="Century Gothic" w:hAnsi="Century Gothic" w:cs="Arial"/>
                <w:sz w:val="18"/>
                <w:szCs w:val="18"/>
                <w:lang w:val="en-US"/>
              </w:rPr>
              <w:t xml:space="preserve">this is </w:t>
            </w:r>
            <w:r>
              <w:rPr>
                <w:rFonts w:ascii="Century Gothic" w:hAnsi="Century Gothic" w:cs="Arial"/>
                <w:sz w:val="18"/>
                <w:szCs w:val="18"/>
                <w:lang w:val="en-US"/>
              </w:rPr>
              <w:t>and what to do if another similar scam arises</w:t>
            </w:r>
          </w:p>
          <w:p w14:paraId="6640A922" w14:textId="1B274FC8" w:rsidR="00544558" w:rsidRDefault="00544558" w:rsidP="00422457">
            <w:pPr>
              <w:pStyle w:val="NormalWeb"/>
              <w:numPr>
                <w:ilvl w:val="0"/>
                <w:numId w:val="14"/>
              </w:numPr>
              <w:jc w:val="both"/>
              <w:rPr>
                <w:rFonts w:ascii="Century Gothic" w:hAnsi="Century Gothic" w:cs="Arial"/>
                <w:sz w:val="18"/>
                <w:szCs w:val="18"/>
                <w:lang w:val="en-US"/>
              </w:rPr>
            </w:pPr>
            <w:r>
              <w:rPr>
                <w:rFonts w:ascii="Century Gothic" w:hAnsi="Century Gothic" w:cs="Arial"/>
                <w:sz w:val="18"/>
                <w:szCs w:val="18"/>
                <w:lang w:val="en-US"/>
              </w:rPr>
              <w:t>You should also identify next steps</w:t>
            </w:r>
            <w:r w:rsidR="001A0453">
              <w:rPr>
                <w:rFonts w:ascii="Century Gothic" w:hAnsi="Century Gothic" w:cs="Arial"/>
                <w:sz w:val="18"/>
                <w:szCs w:val="18"/>
                <w:lang w:val="en-US"/>
              </w:rPr>
              <w:t xml:space="preserve"> that should be taken</w:t>
            </w:r>
          </w:p>
          <w:p w14:paraId="45D32FF1" w14:textId="28559F9A" w:rsidR="00B546DE" w:rsidRDefault="00B546DE" w:rsidP="00091B61">
            <w:pPr>
              <w:pStyle w:val="NormalWeb"/>
              <w:jc w:val="both"/>
              <w:rPr>
                <w:rFonts w:ascii="Century Gothic" w:hAnsi="Century Gothic" w:cs="Arial"/>
                <w:sz w:val="18"/>
                <w:szCs w:val="18"/>
                <w:lang w:val="en-US"/>
              </w:rPr>
            </w:pPr>
            <w:r w:rsidRPr="00F462FF">
              <w:rPr>
                <w:rFonts w:ascii="Century Gothic" w:hAnsi="Century Gothic" w:cs="Arial"/>
                <w:sz w:val="18"/>
                <w:szCs w:val="18"/>
                <w:lang w:val="en-US"/>
              </w:rPr>
              <w:t xml:space="preserve">Due to the lack of </w:t>
            </w:r>
            <w:r w:rsidR="001A0453">
              <w:rPr>
                <w:rFonts w:ascii="Century Gothic" w:hAnsi="Century Gothic" w:cs="Arial"/>
                <w:sz w:val="18"/>
                <w:szCs w:val="18"/>
                <w:lang w:val="en-US"/>
              </w:rPr>
              <w:t xml:space="preserve">knowledge on cryptocurrencies in the department your manager has requested </w:t>
            </w:r>
            <w:r w:rsidRPr="00F462FF">
              <w:rPr>
                <w:rFonts w:ascii="Century Gothic" w:hAnsi="Century Gothic" w:cs="Arial"/>
                <w:sz w:val="18"/>
                <w:szCs w:val="18"/>
                <w:lang w:val="en-US"/>
              </w:rPr>
              <w:t>that your report should provide some explanation how bitcoin</w:t>
            </w:r>
            <w:r w:rsidR="001A0453">
              <w:rPr>
                <w:rFonts w:ascii="Century Gothic" w:hAnsi="Century Gothic" w:cs="Arial"/>
                <w:sz w:val="18"/>
                <w:szCs w:val="18"/>
                <w:lang w:val="en-US"/>
              </w:rPr>
              <w:t xml:space="preserve"> link</w:t>
            </w:r>
            <w:r w:rsidR="0034173E">
              <w:rPr>
                <w:rFonts w:ascii="Century Gothic" w:hAnsi="Century Gothic" w:cs="Arial"/>
                <w:sz w:val="18"/>
                <w:szCs w:val="18"/>
                <w:lang w:val="en-US"/>
              </w:rPr>
              <w:t>s</w:t>
            </w:r>
            <w:r w:rsidR="001A0453">
              <w:rPr>
                <w:rFonts w:ascii="Century Gothic" w:hAnsi="Century Gothic" w:cs="Arial"/>
                <w:sz w:val="18"/>
                <w:szCs w:val="18"/>
                <w:lang w:val="en-US"/>
              </w:rPr>
              <w:t xml:space="preserve"> to </w:t>
            </w:r>
            <w:r w:rsidR="0034173E">
              <w:rPr>
                <w:rFonts w:ascii="Century Gothic" w:hAnsi="Century Gothic" w:cs="Arial"/>
                <w:sz w:val="18"/>
                <w:szCs w:val="18"/>
                <w:lang w:val="en-US"/>
              </w:rPr>
              <w:t xml:space="preserve">financial </w:t>
            </w:r>
            <w:r w:rsidR="001A0453">
              <w:rPr>
                <w:rFonts w:ascii="Century Gothic" w:hAnsi="Century Gothic" w:cs="Arial"/>
                <w:sz w:val="18"/>
                <w:szCs w:val="18"/>
                <w:lang w:val="en-US"/>
              </w:rPr>
              <w:t>crime</w:t>
            </w:r>
            <w:r w:rsidRPr="00F462FF">
              <w:rPr>
                <w:rFonts w:ascii="Century Gothic" w:hAnsi="Century Gothic" w:cs="Arial"/>
                <w:sz w:val="18"/>
                <w:szCs w:val="18"/>
                <w:lang w:val="en-US"/>
              </w:rPr>
              <w:t>.</w:t>
            </w:r>
          </w:p>
          <w:p w14:paraId="0B778E02" w14:textId="77777777" w:rsidR="00B546DE" w:rsidRPr="00F37241" w:rsidRDefault="00B546DE" w:rsidP="00091B61">
            <w:pPr>
              <w:pStyle w:val="NormalWeb"/>
              <w:jc w:val="both"/>
              <w:rPr>
                <w:rFonts w:ascii="Century Gothic" w:hAnsi="Century Gothic" w:cs="Arial"/>
                <w:b/>
                <w:bCs/>
                <w:sz w:val="18"/>
                <w:szCs w:val="18"/>
                <w:lang w:val="en-US"/>
              </w:rPr>
            </w:pPr>
            <w:r w:rsidRPr="00F37241">
              <w:rPr>
                <w:rFonts w:ascii="Century Gothic" w:hAnsi="Century Gothic" w:cs="Arial"/>
                <w:b/>
                <w:bCs/>
                <w:sz w:val="18"/>
                <w:szCs w:val="18"/>
                <w:u w:val="single"/>
                <w:lang w:val="en-US"/>
              </w:rPr>
              <w:t>Section B</w:t>
            </w:r>
            <w:r w:rsidRPr="00F37241">
              <w:rPr>
                <w:rFonts w:ascii="Century Gothic" w:hAnsi="Century Gothic" w:cs="Arial"/>
                <w:b/>
                <w:bCs/>
                <w:sz w:val="18"/>
                <w:szCs w:val="18"/>
                <w:lang w:val="en-US"/>
              </w:rPr>
              <w:t xml:space="preserve"> -</w:t>
            </w:r>
            <w:r w:rsidRPr="00F37241">
              <w:rPr>
                <w:rFonts w:ascii="MS Gothic" w:eastAsia="MS Gothic" w:hAnsi="MS Gothic" w:cs="MS Gothic" w:hint="eastAsia"/>
                <w:b/>
                <w:bCs/>
                <w:sz w:val="18"/>
                <w:szCs w:val="18"/>
                <w:lang w:val="en-US"/>
              </w:rPr>
              <w:t> </w:t>
            </w:r>
            <w:r w:rsidRPr="00F37241">
              <w:rPr>
                <w:rFonts w:ascii="Century Gothic" w:hAnsi="Century Gothic" w:cs="Arial"/>
                <w:b/>
                <w:bCs/>
                <w:sz w:val="18"/>
                <w:szCs w:val="18"/>
                <w:lang w:val="en-US"/>
              </w:rPr>
              <w:t>(20 marks)</w:t>
            </w:r>
          </w:p>
          <w:p w14:paraId="048F92C2" w14:textId="5576A979" w:rsidR="00B546DE" w:rsidRPr="00DE48CB" w:rsidRDefault="00B546DE" w:rsidP="00091B61">
            <w:pPr>
              <w:pStyle w:val="NormalWeb"/>
              <w:jc w:val="both"/>
              <w:rPr>
                <w:rFonts w:ascii="Century Gothic" w:hAnsi="Century Gothic" w:cs="Arial"/>
                <w:sz w:val="18"/>
                <w:szCs w:val="18"/>
                <w:lang w:val="en-US"/>
              </w:rPr>
            </w:pPr>
            <w:r>
              <w:rPr>
                <w:rFonts w:ascii="Century Gothic" w:hAnsi="Century Gothic" w:cs="Arial"/>
                <w:sz w:val="18"/>
                <w:szCs w:val="18"/>
                <w:lang w:val="en-US"/>
              </w:rPr>
              <w:t>Students</w:t>
            </w:r>
            <w:r w:rsidRPr="00F462FF">
              <w:rPr>
                <w:rFonts w:ascii="Century Gothic" w:hAnsi="Century Gothic" w:cs="Arial"/>
                <w:sz w:val="18"/>
                <w:szCs w:val="18"/>
                <w:lang w:val="en-US"/>
              </w:rPr>
              <w:t xml:space="preserve"> are expected to </w:t>
            </w:r>
            <w:r>
              <w:rPr>
                <w:rFonts w:ascii="Century Gothic" w:hAnsi="Century Gothic" w:cs="Arial"/>
                <w:sz w:val="18"/>
                <w:szCs w:val="18"/>
                <w:lang w:val="en-US"/>
              </w:rPr>
              <w:t>produce a</w:t>
            </w:r>
            <w:r w:rsidRPr="00F462FF">
              <w:rPr>
                <w:rFonts w:ascii="Century Gothic" w:hAnsi="Century Gothic" w:cs="Arial"/>
                <w:sz w:val="18"/>
                <w:szCs w:val="18"/>
                <w:lang w:val="en-US"/>
              </w:rPr>
              <w:t xml:space="preserve"> presentation that discusses the results of their investigation</w:t>
            </w:r>
            <w:r>
              <w:rPr>
                <w:rFonts w:ascii="Century Gothic" w:hAnsi="Century Gothic" w:cs="Arial"/>
                <w:sz w:val="18"/>
                <w:szCs w:val="18"/>
                <w:lang w:val="en-US"/>
              </w:rPr>
              <w:t>, methods and processes used</w:t>
            </w:r>
            <w:r w:rsidRPr="00F462FF">
              <w:rPr>
                <w:rFonts w:ascii="Century Gothic" w:hAnsi="Century Gothic" w:cs="Arial"/>
                <w:sz w:val="18"/>
                <w:szCs w:val="18"/>
                <w:lang w:val="en-US"/>
              </w:rPr>
              <w:t xml:space="preserve">.  </w:t>
            </w:r>
            <w:r>
              <w:rPr>
                <w:rFonts w:ascii="Century Gothic" w:hAnsi="Century Gothic" w:cs="Arial"/>
                <w:sz w:val="18"/>
                <w:szCs w:val="18"/>
                <w:lang w:val="en-US"/>
              </w:rPr>
              <w:t>Student</w:t>
            </w:r>
            <w:r w:rsidRPr="00F462FF">
              <w:rPr>
                <w:rFonts w:ascii="Century Gothic" w:hAnsi="Century Gothic" w:cs="Arial"/>
                <w:sz w:val="18"/>
                <w:szCs w:val="18"/>
                <w:lang w:val="en-US"/>
              </w:rPr>
              <w:t>s may use visual aids (slides, diagrams) during the presentation.  Students can include the techniques that were used and how leads were found from the initial information that was provided.  Student are expected to be able to take questions regarding the investigation and Bitcoin.</w:t>
            </w:r>
            <w:r w:rsidR="00314D97">
              <w:rPr>
                <w:rFonts w:ascii="Century Gothic" w:hAnsi="Century Gothic" w:cs="Arial"/>
                <w:sz w:val="18"/>
                <w:szCs w:val="18"/>
                <w:lang w:val="en-US"/>
              </w:rPr>
              <w:t xml:space="preserve">  The presentation should </w:t>
            </w:r>
            <w:r w:rsidR="002A3AF7">
              <w:rPr>
                <w:rFonts w:ascii="Century Gothic" w:hAnsi="Century Gothic" w:cs="Arial"/>
                <w:sz w:val="18"/>
                <w:szCs w:val="18"/>
                <w:lang w:val="en-US"/>
              </w:rPr>
              <w:t>be</w:t>
            </w:r>
            <w:r w:rsidR="00314D97">
              <w:rPr>
                <w:rFonts w:ascii="Century Gothic" w:hAnsi="Century Gothic" w:cs="Arial"/>
                <w:sz w:val="18"/>
                <w:szCs w:val="18"/>
                <w:lang w:val="en-US"/>
              </w:rPr>
              <w:t xml:space="preserve"> </w:t>
            </w:r>
            <w:r w:rsidR="00314D97" w:rsidRPr="00C1300F">
              <w:rPr>
                <w:rFonts w:ascii="Century Gothic" w:hAnsi="Century Gothic" w:cs="Arial"/>
                <w:b/>
                <w:bCs/>
                <w:sz w:val="18"/>
                <w:szCs w:val="18"/>
                <w:lang w:val="en-US"/>
              </w:rPr>
              <w:t xml:space="preserve">15 </w:t>
            </w:r>
            <w:r w:rsidR="00314D97">
              <w:rPr>
                <w:rFonts w:ascii="Century Gothic" w:hAnsi="Century Gothic" w:cs="Arial"/>
                <w:sz w:val="18"/>
                <w:szCs w:val="18"/>
                <w:lang w:val="en-US"/>
              </w:rPr>
              <w:t>minutes in length.</w:t>
            </w:r>
          </w:p>
        </w:tc>
      </w:tr>
      <w:tr w:rsidR="00C8409F" w:rsidRPr="00CA21BD" w14:paraId="35D480F0" w14:textId="77777777" w:rsidTr="009B6E28">
        <w:tc>
          <w:tcPr>
            <w:tcW w:w="705" w:type="pct"/>
          </w:tcPr>
          <w:p w14:paraId="309AD8BC" w14:textId="77777777" w:rsidR="00B546DE" w:rsidRPr="00C8409F" w:rsidRDefault="00B546DE" w:rsidP="00091B61">
            <w:pPr>
              <w:rPr>
                <w:rFonts w:ascii="Century Gothic" w:hAnsi="Century Gothic" w:cs="Arial"/>
                <w:b/>
                <w:bCs/>
                <w:sz w:val="16"/>
                <w:szCs w:val="16"/>
              </w:rPr>
            </w:pPr>
            <w:r w:rsidRPr="00C8409F">
              <w:rPr>
                <w:rFonts w:ascii="Century Gothic" w:hAnsi="Century Gothic" w:cs="Arial"/>
                <w:b/>
                <w:bCs/>
                <w:sz w:val="16"/>
                <w:szCs w:val="16"/>
              </w:rPr>
              <w:lastRenderedPageBreak/>
              <w:t>Assessed learning outcome (s)</w:t>
            </w:r>
          </w:p>
        </w:tc>
        <w:tc>
          <w:tcPr>
            <w:tcW w:w="4295" w:type="pct"/>
          </w:tcPr>
          <w:p w14:paraId="3F79614A" w14:textId="77777777" w:rsidR="00B546DE" w:rsidRPr="00C71055" w:rsidRDefault="00B546DE" w:rsidP="00091B61">
            <w:pPr>
              <w:pStyle w:val="NormalWeb"/>
              <w:rPr>
                <w:rFonts w:ascii="Century Gothic" w:hAnsi="Century Gothic"/>
                <w:color w:val="000000" w:themeColor="text1"/>
                <w:sz w:val="18"/>
                <w:szCs w:val="18"/>
              </w:rPr>
            </w:pPr>
            <w:r w:rsidRPr="00C71055">
              <w:rPr>
                <w:rFonts w:ascii="Century Gothic" w:hAnsi="Century Gothic"/>
                <w:color w:val="000000" w:themeColor="text1"/>
                <w:sz w:val="18"/>
                <w:szCs w:val="18"/>
              </w:rPr>
              <w:t xml:space="preserve">This coursework will assess all learning outcomes. </w:t>
            </w:r>
          </w:p>
          <w:p w14:paraId="2E96282E" w14:textId="77777777" w:rsidR="00B546DE" w:rsidRPr="00AC74EC" w:rsidRDefault="00B546DE" w:rsidP="00091B61">
            <w:pPr>
              <w:pStyle w:val="NormalWeb"/>
              <w:rPr>
                <w:rFonts w:ascii="Century Gothic" w:hAnsi="Century Gothic"/>
                <w:i/>
                <w:iCs/>
                <w:color w:val="000000" w:themeColor="text1"/>
                <w:sz w:val="18"/>
                <w:szCs w:val="18"/>
              </w:rPr>
            </w:pPr>
            <w:r w:rsidRPr="00AC74EC">
              <w:rPr>
                <w:rFonts w:ascii="Century Gothic" w:hAnsi="Century Gothic"/>
                <w:i/>
                <w:iCs/>
                <w:color w:val="000000" w:themeColor="text1"/>
                <w:sz w:val="18"/>
                <w:szCs w:val="18"/>
              </w:rPr>
              <w:t xml:space="preserve">Knowledge </w:t>
            </w:r>
          </w:p>
          <w:p w14:paraId="232C6C39" w14:textId="117CE575" w:rsidR="00B546DE" w:rsidRPr="00A33215" w:rsidRDefault="00B546DE" w:rsidP="008A4474">
            <w:pPr>
              <w:pStyle w:val="NormalWeb"/>
              <w:numPr>
                <w:ilvl w:val="0"/>
                <w:numId w:val="18"/>
              </w:numPr>
              <w:jc w:val="both"/>
              <w:rPr>
                <w:rFonts w:ascii="Century Gothic" w:hAnsi="Century Gothic"/>
                <w:color w:val="000000" w:themeColor="text1"/>
                <w:sz w:val="18"/>
                <w:szCs w:val="18"/>
              </w:rPr>
            </w:pPr>
            <w:r w:rsidRPr="00AC74EC">
              <w:rPr>
                <w:rFonts w:ascii="Century Gothic" w:hAnsi="Century Gothic"/>
                <w:color w:val="000000" w:themeColor="text1"/>
                <w:sz w:val="18"/>
                <w:szCs w:val="18"/>
              </w:rPr>
              <w:t xml:space="preserve">Critically examine various digital evidence collection and seizure procedures and assess their efficacy in the context of constantly changing digital technologies and examine the standard procedures for launching a digital forensic investigation and articulate the possible limitations in the context of constantly changing technologies. </w:t>
            </w:r>
          </w:p>
          <w:p w14:paraId="7A407935" w14:textId="77777777" w:rsidR="00B546DE" w:rsidRPr="00AC74EC" w:rsidRDefault="00B546DE" w:rsidP="008A4474">
            <w:pPr>
              <w:pStyle w:val="NormalWeb"/>
              <w:numPr>
                <w:ilvl w:val="0"/>
                <w:numId w:val="18"/>
              </w:numPr>
              <w:jc w:val="both"/>
              <w:rPr>
                <w:rFonts w:ascii="Century Gothic" w:hAnsi="Century Gothic"/>
                <w:color w:val="000000" w:themeColor="text1"/>
                <w:sz w:val="18"/>
                <w:szCs w:val="18"/>
              </w:rPr>
            </w:pPr>
            <w:r w:rsidRPr="00AC74EC">
              <w:rPr>
                <w:rFonts w:ascii="Century Gothic" w:hAnsi="Century Gothic"/>
                <w:color w:val="000000" w:themeColor="text1"/>
                <w:sz w:val="18"/>
                <w:szCs w:val="18"/>
              </w:rPr>
              <w:t xml:space="preserve">Demonstrate an in-depth knowledge of the use of investigative guidelines and evidence management strategies in digital investigations. </w:t>
            </w:r>
          </w:p>
          <w:p w14:paraId="1676D06E" w14:textId="77777777" w:rsidR="00B546DE" w:rsidRPr="00AC74EC" w:rsidRDefault="00B546DE" w:rsidP="00091B61">
            <w:pPr>
              <w:pStyle w:val="NormalWeb"/>
              <w:jc w:val="both"/>
              <w:rPr>
                <w:rFonts w:ascii="Century Gothic" w:hAnsi="Century Gothic"/>
                <w:i/>
                <w:iCs/>
                <w:color w:val="000000" w:themeColor="text1"/>
                <w:sz w:val="18"/>
                <w:szCs w:val="18"/>
              </w:rPr>
            </w:pPr>
            <w:r w:rsidRPr="00AC74EC">
              <w:rPr>
                <w:rFonts w:ascii="Century Gothic" w:hAnsi="Century Gothic"/>
                <w:i/>
                <w:iCs/>
                <w:color w:val="000000" w:themeColor="text1"/>
                <w:sz w:val="18"/>
                <w:szCs w:val="18"/>
              </w:rPr>
              <w:lastRenderedPageBreak/>
              <w:t xml:space="preserve">Skills </w:t>
            </w:r>
          </w:p>
          <w:p w14:paraId="56C423C0" w14:textId="77777777" w:rsidR="00B546DE" w:rsidRPr="00AC74EC" w:rsidRDefault="00B546DE" w:rsidP="008A4474">
            <w:pPr>
              <w:pStyle w:val="NormalWeb"/>
              <w:numPr>
                <w:ilvl w:val="0"/>
                <w:numId w:val="19"/>
              </w:numPr>
              <w:jc w:val="both"/>
              <w:rPr>
                <w:rFonts w:ascii="Century Gothic" w:hAnsi="Century Gothic"/>
                <w:color w:val="000000" w:themeColor="text1"/>
                <w:sz w:val="18"/>
                <w:szCs w:val="18"/>
              </w:rPr>
            </w:pPr>
            <w:r w:rsidRPr="00AC74EC">
              <w:rPr>
                <w:rFonts w:ascii="Century Gothic" w:hAnsi="Century Gothic"/>
                <w:color w:val="000000" w:themeColor="text1"/>
                <w:sz w:val="18"/>
                <w:szCs w:val="18"/>
              </w:rPr>
              <w:t xml:space="preserve">Manage evidence and maintain a comprehensive audit trail for the production of reports and statements to be used in a court of law. </w:t>
            </w:r>
          </w:p>
          <w:p w14:paraId="3D9C722A" w14:textId="77777777" w:rsidR="00B546DE" w:rsidRPr="00AC74EC" w:rsidRDefault="00B546DE" w:rsidP="008A4474">
            <w:pPr>
              <w:pStyle w:val="NormalWeb"/>
              <w:numPr>
                <w:ilvl w:val="0"/>
                <w:numId w:val="19"/>
              </w:numPr>
              <w:jc w:val="both"/>
              <w:rPr>
                <w:rFonts w:ascii="Century Gothic" w:hAnsi="Century Gothic"/>
                <w:i/>
                <w:iCs/>
                <w:color w:val="000000" w:themeColor="text1"/>
                <w:sz w:val="18"/>
                <w:szCs w:val="18"/>
              </w:rPr>
            </w:pPr>
            <w:r w:rsidRPr="00AC74EC">
              <w:rPr>
                <w:rFonts w:ascii="Century Gothic" w:hAnsi="Century Gothic"/>
                <w:color w:val="000000" w:themeColor="text1"/>
                <w:sz w:val="18"/>
                <w:szCs w:val="18"/>
              </w:rPr>
              <w:t xml:space="preserve">Use appropriate techniques and valid procedures to carry out digital forensic investigations on current and emerging technologies. </w:t>
            </w:r>
          </w:p>
        </w:tc>
      </w:tr>
      <w:tr w:rsidR="00C8409F" w:rsidRPr="00CA21BD" w14:paraId="216358C5" w14:textId="77777777" w:rsidTr="009B6E28">
        <w:tc>
          <w:tcPr>
            <w:tcW w:w="705" w:type="pct"/>
          </w:tcPr>
          <w:p w14:paraId="34633C33" w14:textId="5B97F6CB" w:rsidR="00B546DE" w:rsidRPr="00C8409F" w:rsidRDefault="002226F0" w:rsidP="00091B61">
            <w:pPr>
              <w:rPr>
                <w:rFonts w:ascii="Century Gothic" w:hAnsi="Century Gothic" w:cs="Arial"/>
                <w:b/>
                <w:bCs/>
                <w:sz w:val="16"/>
                <w:szCs w:val="16"/>
              </w:rPr>
            </w:pPr>
            <w:r>
              <w:rPr>
                <w:rFonts w:ascii="Century Gothic" w:hAnsi="Century Gothic" w:cs="Arial"/>
                <w:b/>
                <w:bCs/>
                <w:sz w:val="16"/>
                <w:szCs w:val="16"/>
              </w:rPr>
              <w:lastRenderedPageBreak/>
              <w:t xml:space="preserve">Weight </w:t>
            </w:r>
          </w:p>
        </w:tc>
        <w:tc>
          <w:tcPr>
            <w:tcW w:w="4295" w:type="pct"/>
          </w:tcPr>
          <w:p w14:paraId="5E092F2A" w14:textId="77777777" w:rsidR="00B546DE" w:rsidRPr="00F63984" w:rsidRDefault="00B546DE" w:rsidP="00091B61">
            <w:pPr>
              <w:rPr>
                <w:rFonts w:ascii="Century Gothic" w:hAnsi="Century Gothic"/>
                <w:iCs/>
                <w:sz w:val="18"/>
                <w:szCs w:val="18"/>
              </w:rPr>
            </w:pPr>
            <w:r w:rsidRPr="00E27EBB">
              <w:rPr>
                <w:rFonts w:ascii="Century Gothic" w:hAnsi="Century Gothic"/>
                <w:iCs/>
                <w:sz w:val="18"/>
                <w:szCs w:val="18"/>
              </w:rPr>
              <w:t xml:space="preserve">The </w:t>
            </w:r>
            <w:r>
              <w:rPr>
                <w:rFonts w:ascii="Century Gothic" w:hAnsi="Century Gothic"/>
                <w:iCs/>
                <w:sz w:val="18"/>
                <w:szCs w:val="18"/>
              </w:rPr>
              <w:t>assessment</w:t>
            </w:r>
            <w:r w:rsidRPr="00E27EBB">
              <w:rPr>
                <w:rFonts w:ascii="Century Gothic" w:hAnsi="Century Gothic"/>
                <w:iCs/>
                <w:sz w:val="18"/>
                <w:szCs w:val="18"/>
              </w:rPr>
              <w:t xml:space="preserve"> is </w:t>
            </w:r>
            <w:r>
              <w:rPr>
                <w:rFonts w:ascii="Century Gothic" w:hAnsi="Century Gothic"/>
                <w:b/>
                <w:bCs/>
                <w:iCs/>
                <w:sz w:val="18"/>
                <w:szCs w:val="18"/>
              </w:rPr>
              <w:t>60</w:t>
            </w:r>
            <w:r w:rsidRPr="002E0D5B">
              <w:rPr>
                <w:rFonts w:ascii="Century Gothic" w:hAnsi="Century Gothic"/>
                <w:b/>
                <w:bCs/>
                <w:iCs/>
                <w:sz w:val="18"/>
                <w:szCs w:val="18"/>
              </w:rPr>
              <w:t>%</w:t>
            </w:r>
            <w:r w:rsidRPr="00E27EBB">
              <w:rPr>
                <w:rFonts w:ascii="Century Gothic" w:hAnsi="Century Gothic"/>
                <w:iCs/>
                <w:sz w:val="18"/>
                <w:szCs w:val="18"/>
              </w:rPr>
              <w:t xml:space="preserve"> of the module assessment mark.</w:t>
            </w:r>
            <w:r>
              <w:rPr>
                <w:rFonts w:ascii="Century Gothic" w:hAnsi="Century Gothic"/>
                <w:iCs/>
                <w:sz w:val="18"/>
                <w:szCs w:val="18"/>
              </w:rPr>
              <w:t xml:space="preserve"> </w:t>
            </w:r>
          </w:p>
        </w:tc>
      </w:tr>
      <w:tr w:rsidR="00C8409F" w:rsidRPr="00CA21BD" w14:paraId="07847493" w14:textId="77777777" w:rsidTr="009B6E28">
        <w:tc>
          <w:tcPr>
            <w:tcW w:w="705" w:type="pct"/>
          </w:tcPr>
          <w:p w14:paraId="7B51305D" w14:textId="5C0BACCD" w:rsidR="00B546DE" w:rsidRPr="00C8409F" w:rsidRDefault="00B546DE" w:rsidP="00091B61">
            <w:pPr>
              <w:rPr>
                <w:rFonts w:ascii="Century Gothic" w:hAnsi="Century Gothic" w:cs="Arial"/>
                <w:b/>
                <w:bCs/>
                <w:sz w:val="16"/>
                <w:szCs w:val="16"/>
              </w:rPr>
            </w:pPr>
            <w:r w:rsidRPr="00C8409F">
              <w:rPr>
                <w:rFonts w:ascii="Century Gothic" w:hAnsi="Century Gothic" w:cs="Arial"/>
                <w:b/>
                <w:bCs/>
                <w:sz w:val="16"/>
                <w:szCs w:val="16"/>
              </w:rPr>
              <w:t xml:space="preserve">Key reading and learning </w:t>
            </w:r>
            <w:r w:rsidR="002226F0">
              <w:rPr>
                <w:rFonts w:ascii="Century Gothic" w:hAnsi="Century Gothic" w:cs="Arial"/>
                <w:b/>
                <w:bCs/>
                <w:sz w:val="16"/>
                <w:szCs w:val="16"/>
              </w:rPr>
              <w:t>material</w:t>
            </w:r>
          </w:p>
        </w:tc>
        <w:tc>
          <w:tcPr>
            <w:tcW w:w="4295" w:type="pct"/>
          </w:tcPr>
          <w:p w14:paraId="74B965D4" w14:textId="77777777" w:rsidR="00B546DE" w:rsidRPr="00807A0D" w:rsidRDefault="00B546DE" w:rsidP="00091B61">
            <w:pPr>
              <w:rPr>
                <w:rFonts w:ascii="Century Gothic" w:hAnsi="Century Gothic" w:cs="Arial"/>
                <w:iCs/>
                <w:sz w:val="18"/>
                <w:szCs w:val="18"/>
              </w:rPr>
            </w:pPr>
            <w:r>
              <w:rPr>
                <w:rFonts w:ascii="Century Gothic" w:hAnsi="Century Gothic" w:cs="Arial"/>
                <w:iCs/>
                <w:sz w:val="18"/>
                <w:szCs w:val="18"/>
              </w:rPr>
              <w:t>Lectures slides are available on Moodle with additional reading resources and online resources.</w:t>
            </w:r>
          </w:p>
        </w:tc>
      </w:tr>
      <w:tr w:rsidR="00B546DE" w:rsidRPr="00CA21BD" w14:paraId="6870C70B" w14:textId="77777777" w:rsidTr="009B6E28">
        <w:tc>
          <w:tcPr>
            <w:tcW w:w="5000" w:type="pct"/>
            <w:gridSpan w:val="2"/>
          </w:tcPr>
          <w:p w14:paraId="7F78D6EF" w14:textId="77777777" w:rsidR="00B546DE" w:rsidRPr="00CA21BD" w:rsidRDefault="00B546DE" w:rsidP="00091B61">
            <w:pPr>
              <w:rPr>
                <w:rStyle w:val="SubtleEmphasis"/>
                <w:rFonts w:ascii="Arial" w:hAnsi="Arial" w:cs="Arial"/>
                <w:sz w:val="22"/>
              </w:rPr>
            </w:pPr>
            <w:r w:rsidRPr="00CA21BD">
              <w:rPr>
                <w:rFonts w:ascii="Arial" w:hAnsi="Arial" w:cs="Arial"/>
                <w:b/>
                <w:bCs/>
                <w:sz w:val="22"/>
              </w:rPr>
              <w:t xml:space="preserve">Assessment marking criteria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7962"/>
              <w:gridCol w:w="822"/>
            </w:tblGrid>
            <w:tr w:rsidR="00B546DE" w:rsidRPr="00BB3D27" w14:paraId="23832881" w14:textId="77777777" w:rsidTr="009B6E28">
              <w:trPr>
                <w:trHeight w:val="556"/>
              </w:trPr>
              <w:tc>
                <w:tcPr>
                  <w:tcW w:w="79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9DA7D1E" w14:textId="77777777" w:rsidR="00B546DE" w:rsidRPr="00BB3D27" w:rsidRDefault="00B546DE" w:rsidP="00091B61">
                  <w:pPr>
                    <w:jc w:val="both"/>
                    <w:rPr>
                      <w:rFonts w:ascii="Century Gothic" w:hAnsi="Century Gothic" w:cs="Arial"/>
                      <w:sz w:val="18"/>
                      <w:szCs w:val="18"/>
                    </w:rPr>
                  </w:pPr>
                  <w:r w:rsidRPr="00BB3D27">
                    <w:rPr>
                      <w:rFonts w:ascii="Century Gothic" w:hAnsi="Century Gothic" w:cs="Arial"/>
                      <w:sz w:val="18"/>
                      <w:szCs w:val="18"/>
                    </w:rPr>
                    <w:t>Assessment Criteria</w:t>
                  </w:r>
                </w:p>
              </w:tc>
              <w:tc>
                <w:tcPr>
                  <w:tcW w:w="8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DFED020" w14:textId="77777777" w:rsidR="00B546DE" w:rsidRPr="00BB3D27" w:rsidRDefault="00B546DE" w:rsidP="00091B61">
                  <w:pPr>
                    <w:jc w:val="both"/>
                    <w:rPr>
                      <w:rFonts w:ascii="Century Gothic" w:hAnsi="Century Gothic" w:cs="Arial"/>
                      <w:sz w:val="18"/>
                      <w:szCs w:val="18"/>
                    </w:rPr>
                  </w:pPr>
                  <w:r w:rsidRPr="00BB3D27">
                    <w:rPr>
                      <w:rFonts w:ascii="Century Gothic" w:hAnsi="Century Gothic" w:cs="Arial"/>
                      <w:sz w:val="18"/>
                      <w:szCs w:val="18"/>
                    </w:rPr>
                    <w:t>Marks (100)</w:t>
                  </w:r>
                </w:p>
              </w:tc>
            </w:tr>
            <w:tr w:rsidR="00B546DE" w:rsidRPr="00BB3D27" w14:paraId="54917C6B" w14:textId="77777777" w:rsidTr="009B6E28">
              <w:tc>
                <w:tcPr>
                  <w:tcW w:w="79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9B59E46" w14:textId="77777777" w:rsidR="00B546DE" w:rsidRPr="00BB3D27" w:rsidRDefault="00B546DE" w:rsidP="00091B61">
                  <w:pPr>
                    <w:jc w:val="both"/>
                    <w:rPr>
                      <w:rFonts w:ascii="Century Gothic" w:hAnsi="Century Gothic" w:cs="Arial"/>
                      <w:sz w:val="18"/>
                      <w:szCs w:val="18"/>
                    </w:rPr>
                  </w:pPr>
                  <w:r w:rsidRPr="00BB3D27">
                    <w:rPr>
                      <w:rFonts w:ascii="Century Gothic" w:hAnsi="Century Gothic" w:cs="Arial"/>
                      <w:sz w:val="18"/>
                      <w:szCs w:val="18"/>
                    </w:rPr>
                    <w:t>Preparation</w:t>
                  </w:r>
                </w:p>
                <w:p w14:paraId="4785D339" w14:textId="77777777" w:rsidR="00B546DE" w:rsidRPr="00BB3D27" w:rsidRDefault="00B546DE" w:rsidP="00B546DE">
                  <w:pPr>
                    <w:pStyle w:val="ListParagraph"/>
                    <w:numPr>
                      <w:ilvl w:val="0"/>
                      <w:numId w:val="5"/>
                    </w:numPr>
                    <w:spacing w:line="240" w:lineRule="auto"/>
                    <w:jc w:val="both"/>
                    <w:rPr>
                      <w:rFonts w:ascii="Century Gothic" w:hAnsi="Century Gothic" w:cs="Arial"/>
                      <w:sz w:val="18"/>
                      <w:szCs w:val="18"/>
                    </w:rPr>
                  </w:pPr>
                  <w:r w:rsidRPr="00BB3D27">
                    <w:rPr>
                      <w:rFonts w:ascii="Century Gothic" w:hAnsi="Century Gothic" w:cs="Arial"/>
                      <w:sz w:val="18"/>
                      <w:szCs w:val="18"/>
                    </w:rPr>
                    <w:t xml:space="preserve">Considerations of evidence management </w:t>
                  </w:r>
                </w:p>
                <w:p w14:paraId="74050BD8" w14:textId="43DF67DE" w:rsidR="00B546DE" w:rsidRPr="00BB3D27" w:rsidRDefault="0034794C" w:rsidP="00B546DE">
                  <w:pPr>
                    <w:pStyle w:val="ListParagraph"/>
                    <w:numPr>
                      <w:ilvl w:val="0"/>
                      <w:numId w:val="5"/>
                    </w:numPr>
                    <w:spacing w:line="240" w:lineRule="auto"/>
                    <w:jc w:val="both"/>
                    <w:rPr>
                      <w:rFonts w:ascii="Century Gothic" w:hAnsi="Century Gothic" w:cs="Arial"/>
                      <w:sz w:val="18"/>
                      <w:szCs w:val="18"/>
                    </w:rPr>
                  </w:pPr>
                  <w:r>
                    <w:rPr>
                      <w:rFonts w:ascii="Century Gothic" w:hAnsi="Century Gothic" w:cs="Arial"/>
                      <w:sz w:val="18"/>
                      <w:szCs w:val="18"/>
                    </w:rPr>
                    <w:t xml:space="preserve">Collection of evidence </w:t>
                  </w:r>
                  <w:r w:rsidR="00E507CB">
                    <w:rPr>
                      <w:rFonts w:ascii="Century Gothic" w:hAnsi="Century Gothic" w:cs="Arial"/>
                      <w:sz w:val="18"/>
                      <w:szCs w:val="18"/>
                    </w:rPr>
                    <w:t>and its management</w:t>
                  </w:r>
                </w:p>
                <w:p w14:paraId="39DEA182" w14:textId="77777777" w:rsidR="00B546DE" w:rsidRPr="00BB3D27" w:rsidRDefault="00B546DE" w:rsidP="00B546DE">
                  <w:pPr>
                    <w:pStyle w:val="ListParagraph"/>
                    <w:numPr>
                      <w:ilvl w:val="0"/>
                      <w:numId w:val="5"/>
                    </w:numPr>
                    <w:spacing w:line="240" w:lineRule="auto"/>
                    <w:jc w:val="both"/>
                    <w:rPr>
                      <w:rFonts w:ascii="Century Gothic" w:hAnsi="Century Gothic" w:cs="Arial"/>
                      <w:sz w:val="18"/>
                      <w:szCs w:val="18"/>
                    </w:rPr>
                  </w:pPr>
                  <w:r w:rsidRPr="00BB3D27">
                    <w:rPr>
                      <w:rFonts w:ascii="Century Gothic" w:hAnsi="Century Gothic" w:cs="Arial"/>
                      <w:sz w:val="18"/>
                      <w:szCs w:val="18"/>
                    </w:rPr>
                    <w:t>Provide reasoning for tools selected together with reflection on validation of results</w:t>
                  </w:r>
                </w:p>
                <w:p w14:paraId="2CE6D5E4" w14:textId="09987D6D" w:rsidR="00B546DE" w:rsidRPr="00BB3D27" w:rsidRDefault="005C7E96" w:rsidP="00B546DE">
                  <w:pPr>
                    <w:pStyle w:val="ListParagraph"/>
                    <w:numPr>
                      <w:ilvl w:val="0"/>
                      <w:numId w:val="5"/>
                    </w:numPr>
                    <w:spacing w:line="240" w:lineRule="auto"/>
                    <w:jc w:val="both"/>
                    <w:rPr>
                      <w:rFonts w:ascii="Century Gothic" w:hAnsi="Century Gothic" w:cs="Arial"/>
                      <w:sz w:val="18"/>
                      <w:szCs w:val="18"/>
                    </w:rPr>
                  </w:pPr>
                  <w:r>
                    <w:rPr>
                      <w:rFonts w:ascii="Century Gothic" w:hAnsi="Century Gothic" w:cs="Arial"/>
                      <w:sz w:val="18"/>
                      <w:szCs w:val="18"/>
                    </w:rPr>
                    <w:t>Demonstrate r</w:t>
                  </w:r>
                  <w:r w:rsidR="00B546DE" w:rsidRPr="00BB3D27">
                    <w:rPr>
                      <w:rFonts w:ascii="Century Gothic" w:hAnsi="Century Gothic" w:cs="Arial"/>
                      <w:sz w:val="18"/>
                      <w:szCs w:val="18"/>
                    </w:rPr>
                    <w:t>esearch conducted into information</w:t>
                  </w:r>
                  <w:r w:rsidRPr="00BB3D27">
                    <w:rPr>
                      <w:rFonts w:ascii="Century Gothic" w:hAnsi="Century Gothic" w:cs="Arial"/>
                      <w:sz w:val="18"/>
                      <w:szCs w:val="18"/>
                    </w:rPr>
                    <w:t xml:space="preserve"> provided</w:t>
                  </w:r>
                  <w:r>
                    <w:rPr>
                      <w:rFonts w:ascii="Century Gothic" w:hAnsi="Century Gothic" w:cs="Arial"/>
                      <w:sz w:val="18"/>
                      <w:szCs w:val="18"/>
                    </w:rPr>
                    <w:t xml:space="preserve"> </w:t>
                  </w:r>
                </w:p>
                <w:p w14:paraId="0993EDDD" w14:textId="1088E070" w:rsidR="00B546DE" w:rsidRPr="00FA7CEB" w:rsidRDefault="00B546DE" w:rsidP="00FA7CEB">
                  <w:pPr>
                    <w:pStyle w:val="ListParagraph"/>
                    <w:numPr>
                      <w:ilvl w:val="0"/>
                      <w:numId w:val="5"/>
                    </w:numPr>
                    <w:spacing w:line="240" w:lineRule="auto"/>
                    <w:jc w:val="both"/>
                    <w:rPr>
                      <w:rFonts w:ascii="Century Gothic" w:hAnsi="Century Gothic" w:cs="Arial"/>
                      <w:sz w:val="18"/>
                      <w:szCs w:val="18"/>
                    </w:rPr>
                  </w:pPr>
                  <w:r w:rsidRPr="00BB3D27">
                    <w:rPr>
                      <w:rFonts w:ascii="Century Gothic" w:hAnsi="Century Gothic" w:cs="Arial"/>
                      <w:sz w:val="18"/>
                      <w:szCs w:val="18"/>
                    </w:rPr>
                    <w:t>Consideration for audit documentation and contemporaneous notes</w:t>
                  </w:r>
                </w:p>
              </w:tc>
              <w:tc>
                <w:tcPr>
                  <w:tcW w:w="8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B18E18C" w14:textId="58DC9B32" w:rsidR="00B546DE" w:rsidRPr="00BB3D27" w:rsidRDefault="00B546DE" w:rsidP="00091B61">
                  <w:pPr>
                    <w:jc w:val="both"/>
                    <w:rPr>
                      <w:rFonts w:ascii="Century Gothic" w:hAnsi="Century Gothic" w:cs="Arial"/>
                      <w:sz w:val="18"/>
                      <w:szCs w:val="18"/>
                    </w:rPr>
                  </w:pPr>
                  <w:r w:rsidRPr="00BB3D27">
                    <w:rPr>
                      <w:rFonts w:ascii="Century Gothic" w:hAnsi="Century Gothic" w:cs="Arial"/>
                      <w:sz w:val="18"/>
                      <w:szCs w:val="18"/>
                    </w:rPr>
                    <w:t>2</w:t>
                  </w:r>
                  <w:r w:rsidR="0009360E">
                    <w:rPr>
                      <w:rFonts w:ascii="Century Gothic" w:hAnsi="Century Gothic" w:cs="Arial"/>
                      <w:sz w:val="18"/>
                      <w:szCs w:val="18"/>
                    </w:rPr>
                    <w:t>0</w:t>
                  </w:r>
                </w:p>
              </w:tc>
            </w:tr>
            <w:tr w:rsidR="00B546DE" w:rsidRPr="00BB3D27" w14:paraId="027B3D9B" w14:textId="77777777" w:rsidTr="009B6E28">
              <w:tc>
                <w:tcPr>
                  <w:tcW w:w="79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C5EF66D" w14:textId="77777777" w:rsidR="00B546DE" w:rsidRPr="00BB3D27" w:rsidRDefault="00B546DE" w:rsidP="00091B61">
                  <w:pPr>
                    <w:jc w:val="both"/>
                    <w:rPr>
                      <w:rFonts w:ascii="Century Gothic" w:hAnsi="Century Gothic" w:cs="Arial"/>
                      <w:sz w:val="18"/>
                      <w:szCs w:val="18"/>
                    </w:rPr>
                  </w:pPr>
                  <w:r w:rsidRPr="00BB3D27">
                    <w:rPr>
                      <w:rFonts w:ascii="Century Gothic" w:hAnsi="Century Gothic" w:cs="Arial"/>
                      <w:sz w:val="18"/>
                      <w:szCs w:val="18"/>
                    </w:rPr>
                    <w:t>Investigation and analysis</w:t>
                  </w:r>
                </w:p>
                <w:p w14:paraId="1220A079" w14:textId="77777777" w:rsidR="00B546DE" w:rsidRPr="00BB3D27" w:rsidRDefault="00B546DE" w:rsidP="00C8409F">
                  <w:pPr>
                    <w:pStyle w:val="ListParagraph"/>
                    <w:numPr>
                      <w:ilvl w:val="0"/>
                      <w:numId w:val="6"/>
                    </w:numPr>
                    <w:spacing w:line="240" w:lineRule="auto"/>
                    <w:jc w:val="both"/>
                    <w:rPr>
                      <w:rFonts w:ascii="Century Gothic" w:hAnsi="Century Gothic" w:cs="Arial"/>
                      <w:sz w:val="18"/>
                      <w:szCs w:val="18"/>
                    </w:rPr>
                  </w:pPr>
                  <w:r w:rsidRPr="00BB3D27">
                    <w:rPr>
                      <w:rFonts w:ascii="Century Gothic" w:hAnsi="Century Gothic" w:cs="Arial"/>
                      <w:sz w:val="18"/>
                      <w:szCs w:val="18"/>
                    </w:rPr>
                    <w:t>Detailed planning with logical investigative techniques</w:t>
                  </w:r>
                </w:p>
                <w:p w14:paraId="08B8F297" w14:textId="77777777" w:rsidR="00B546DE" w:rsidRPr="00BB3D27" w:rsidRDefault="00B546DE" w:rsidP="00C8409F">
                  <w:pPr>
                    <w:pStyle w:val="ListParagraph"/>
                    <w:numPr>
                      <w:ilvl w:val="0"/>
                      <w:numId w:val="6"/>
                    </w:numPr>
                    <w:spacing w:line="240" w:lineRule="auto"/>
                    <w:jc w:val="both"/>
                    <w:rPr>
                      <w:rFonts w:ascii="Century Gothic" w:hAnsi="Century Gothic" w:cs="Arial"/>
                      <w:sz w:val="18"/>
                      <w:szCs w:val="18"/>
                    </w:rPr>
                  </w:pPr>
                  <w:r w:rsidRPr="00BB3D27">
                    <w:rPr>
                      <w:rFonts w:ascii="Century Gothic" w:hAnsi="Century Gothic" w:cs="Arial"/>
                      <w:sz w:val="18"/>
                      <w:szCs w:val="18"/>
                    </w:rPr>
                    <w:t>Validating findings with blockchain explorer</w:t>
                  </w:r>
                </w:p>
                <w:p w14:paraId="3A3F39E9" w14:textId="6A8FBFC0" w:rsidR="00B546DE" w:rsidRDefault="00B546DE" w:rsidP="00C8409F">
                  <w:pPr>
                    <w:pStyle w:val="ListParagraph"/>
                    <w:numPr>
                      <w:ilvl w:val="0"/>
                      <w:numId w:val="6"/>
                    </w:numPr>
                    <w:spacing w:line="240" w:lineRule="auto"/>
                    <w:jc w:val="both"/>
                    <w:rPr>
                      <w:rFonts w:ascii="Century Gothic" w:hAnsi="Century Gothic" w:cs="Arial"/>
                      <w:sz w:val="18"/>
                      <w:szCs w:val="18"/>
                    </w:rPr>
                  </w:pPr>
                  <w:r w:rsidRPr="00BB3D27">
                    <w:rPr>
                      <w:rFonts w:ascii="Century Gothic" w:hAnsi="Century Gothic" w:cs="Arial"/>
                      <w:sz w:val="18"/>
                      <w:szCs w:val="18"/>
                    </w:rPr>
                    <w:t>Discovery of relevant transactions</w:t>
                  </w:r>
                </w:p>
                <w:p w14:paraId="27BC22CF" w14:textId="4C0A6427" w:rsidR="0034794C" w:rsidRPr="00BB3D27" w:rsidRDefault="0034794C" w:rsidP="00C8409F">
                  <w:pPr>
                    <w:pStyle w:val="ListParagraph"/>
                    <w:numPr>
                      <w:ilvl w:val="0"/>
                      <w:numId w:val="6"/>
                    </w:numPr>
                    <w:spacing w:line="240" w:lineRule="auto"/>
                    <w:jc w:val="both"/>
                    <w:rPr>
                      <w:rFonts w:ascii="Century Gothic" w:hAnsi="Century Gothic" w:cs="Arial"/>
                      <w:sz w:val="18"/>
                      <w:szCs w:val="18"/>
                    </w:rPr>
                  </w:pPr>
                  <w:r>
                    <w:rPr>
                      <w:rFonts w:ascii="Century Gothic" w:hAnsi="Century Gothic" w:cs="Arial"/>
                      <w:sz w:val="18"/>
                      <w:szCs w:val="18"/>
                    </w:rPr>
                    <w:t>Demonstration of open-source research</w:t>
                  </w:r>
                </w:p>
                <w:p w14:paraId="2DAABD82" w14:textId="77777777" w:rsidR="00B546DE" w:rsidRDefault="00B546DE" w:rsidP="00C8409F">
                  <w:pPr>
                    <w:pStyle w:val="ListParagraph"/>
                    <w:numPr>
                      <w:ilvl w:val="0"/>
                      <w:numId w:val="6"/>
                    </w:numPr>
                    <w:spacing w:line="240" w:lineRule="auto"/>
                    <w:jc w:val="both"/>
                    <w:rPr>
                      <w:rFonts w:ascii="Century Gothic" w:hAnsi="Century Gothic" w:cs="Arial"/>
                      <w:sz w:val="18"/>
                      <w:szCs w:val="18"/>
                    </w:rPr>
                  </w:pPr>
                  <w:r w:rsidRPr="00BB3D27">
                    <w:rPr>
                      <w:rFonts w:ascii="Century Gothic" w:hAnsi="Century Gothic" w:cs="Arial"/>
                      <w:sz w:val="18"/>
                      <w:szCs w:val="18"/>
                    </w:rPr>
                    <w:t>List of potential leads for further investigation</w:t>
                  </w:r>
                </w:p>
                <w:p w14:paraId="0618C254" w14:textId="218E5296" w:rsidR="00C8409F" w:rsidRPr="00C8409F" w:rsidRDefault="00C8409F" w:rsidP="00C8409F">
                  <w:pPr>
                    <w:pStyle w:val="ListParagraph"/>
                    <w:numPr>
                      <w:ilvl w:val="0"/>
                      <w:numId w:val="6"/>
                    </w:numPr>
                    <w:spacing w:line="240" w:lineRule="auto"/>
                    <w:jc w:val="both"/>
                    <w:rPr>
                      <w:rFonts w:ascii="Century Gothic" w:hAnsi="Century Gothic" w:cs="Arial"/>
                      <w:sz w:val="18"/>
                      <w:szCs w:val="18"/>
                    </w:rPr>
                  </w:pPr>
                  <w:r w:rsidRPr="00BB3D27">
                    <w:rPr>
                      <w:rFonts w:ascii="Century Gothic" w:hAnsi="Century Gothic" w:cs="Arial"/>
                      <w:sz w:val="18"/>
                      <w:szCs w:val="18"/>
                    </w:rPr>
                    <w:t>Evidential merit of information</w:t>
                  </w:r>
                </w:p>
              </w:tc>
              <w:tc>
                <w:tcPr>
                  <w:tcW w:w="8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EE3C14A" w14:textId="37CD8C0F" w:rsidR="00B546DE" w:rsidRPr="00BB3D27" w:rsidRDefault="0009360E" w:rsidP="00091B61">
                  <w:pPr>
                    <w:jc w:val="both"/>
                    <w:rPr>
                      <w:rFonts w:ascii="Century Gothic" w:hAnsi="Century Gothic" w:cs="Arial"/>
                      <w:sz w:val="18"/>
                      <w:szCs w:val="18"/>
                    </w:rPr>
                  </w:pPr>
                  <w:r>
                    <w:rPr>
                      <w:rFonts w:ascii="Century Gothic" w:hAnsi="Century Gothic" w:cs="Arial"/>
                      <w:sz w:val="18"/>
                      <w:szCs w:val="18"/>
                    </w:rPr>
                    <w:t>3</w:t>
                  </w:r>
                  <w:r w:rsidR="00C8409F">
                    <w:rPr>
                      <w:rFonts w:ascii="Century Gothic" w:hAnsi="Century Gothic" w:cs="Arial"/>
                      <w:sz w:val="18"/>
                      <w:szCs w:val="18"/>
                    </w:rPr>
                    <w:t>0</w:t>
                  </w:r>
                </w:p>
              </w:tc>
            </w:tr>
            <w:tr w:rsidR="00B546DE" w:rsidRPr="00BB3D27" w14:paraId="38A9A9FC" w14:textId="77777777" w:rsidTr="009B6E28">
              <w:tc>
                <w:tcPr>
                  <w:tcW w:w="79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CF71164" w14:textId="479E4012" w:rsidR="00B546DE" w:rsidRPr="00BB3D27" w:rsidRDefault="00920602" w:rsidP="00091B61">
                  <w:pPr>
                    <w:jc w:val="both"/>
                    <w:rPr>
                      <w:rFonts w:ascii="Century Gothic" w:hAnsi="Century Gothic" w:cs="Arial"/>
                      <w:sz w:val="18"/>
                      <w:szCs w:val="18"/>
                    </w:rPr>
                  </w:pPr>
                  <w:r>
                    <w:rPr>
                      <w:rFonts w:ascii="Century Gothic" w:hAnsi="Century Gothic" w:cs="Arial"/>
                      <w:sz w:val="18"/>
                      <w:szCs w:val="18"/>
                    </w:rPr>
                    <w:t xml:space="preserve">Internal </w:t>
                  </w:r>
                  <w:r w:rsidR="00C8409F">
                    <w:rPr>
                      <w:rFonts w:ascii="Century Gothic" w:hAnsi="Century Gothic" w:cs="Arial"/>
                      <w:sz w:val="18"/>
                      <w:szCs w:val="18"/>
                    </w:rPr>
                    <w:t>Departmental Information</w:t>
                  </w:r>
                </w:p>
                <w:p w14:paraId="3D62F801" w14:textId="6ED17418" w:rsidR="00B546DE" w:rsidRPr="00BB3D27" w:rsidRDefault="00C8409F" w:rsidP="00B546DE">
                  <w:pPr>
                    <w:pStyle w:val="ListParagraph"/>
                    <w:numPr>
                      <w:ilvl w:val="0"/>
                      <w:numId w:val="7"/>
                    </w:numPr>
                    <w:spacing w:line="240" w:lineRule="auto"/>
                    <w:jc w:val="both"/>
                    <w:rPr>
                      <w:rFonts w:ascii="Century Gothic" w:hAnsi="Century Gothic" w:cs="Arial"/>
                      <w:sz w:val="18"/>
                      <w:szCs w:val="18"/>
                    </w:rPr>
                  </w:pPr>
                  <w:r>
                    <w:rPr>
                      <w:rFonts w:ascii="Century Gothic" w:hAnsi="Century Gothic" w:cs="Arial"/>
                      <w:sz w:val="18"/>
                      <w:szCs w:val="18"/>
                    </w:rPr>
                    <w:t xml:space="preserve">Information on the scam </w:t>
                  </w:r>
                </w:p>
                <w:p w14:paraId="2A749F3A" w14:textId="59E1C841" w:rsidR="00B546DE" w:rsidRDefault="00C8409F" w:rsidP="00B546DE">
                  <w:pPr>
                    <w:pStyle w:val="ListParagraph"/>
                    <w:numPr>
                      <w:ilvl w:val="0"/>
                      <w:numId w:val="7"/>
                    </w:numPr>
                    <w:spacing w:line="240" w:lineRule="auto"/>
                    <w:jc w:val="both"/>
                    <w:rPr>
                      <w:rFonts w:ascii="Century Gothic" w:hAnsi="Century Gothic" w:cs="Arial"/>
                      <w:sz w:val="18"/>
                      <w:szCs w:val="18"/>
                    </w:rPr>
                  </w:pPr>
                  <w:r>
                    <w:rPr>
                      <w:rFonts w:ascii="Century Gothic" w:hAnsi="Century Gothic" w:cs="Arial"/>
                      <w:sz w:val="18"/>
                      <w:szCs w:val="18"/>
                    </w:rPr>
                    <w:t xml:space="preserve">Bitcoin and financial crime </w:t>
                  </w:r>
                </w:p>
                <w:p w14:paraId="45CC39C2" w14:textId="0F915423" w:rsidR="00C8409F" w:rsidRPr="00BB3D27" w:rsidRDefault="00C8409F" w:rsidP="00B546DE">
                  <w:pPr>
                    <w:pStyle w:val="ListParagraph"/>
                    <w:numPr>
                      <w:ilvl w:val="0"/>
                      <w:numId w:val="7"/>
                    </w:numPr>
                    <w:spacing w:line="240" w:lineRule="auto"/>
                    <w:jc w:val="both"/>
                    <w:rPr>
                      <w:rFonts w:ascii="Century Gothic" w:hAnsi="Century Gothic" w:cs="Arial"/>
                      <w:sz w:val="18"/>
                      <w:szCs w:val="18"/>
                    </w:rPr>
                  </w:pPr>
                  <w:r>
                    <w:rPr>
                      <w:rFonts w:ascii="Century Gothic" w:hAnsi="Century Gothic" w:cs="Arial"/>
                      <w:sz w:val="18"/>
                      <w:szCs w:val="18"/>
                    </w:rPr>
                    <w:t>Updates or new learnings for fraud prevention</w:t>
                  </w:r>
                </w:p>
                <w:p w14:paraId="30370613" w14:textId="77777777" w:rsidR="00B546DE" w:rsidRPr="00BB3D27" w:rsidRDefault="00B546DE" w:rsidP="00B546DE">
                  <w:pPr>
                    <w:pStyle w:val="ListParagraph"/>
                    <w:numPr>
                      <w:ilvl w:val="0"/>
                      <w:numId w:val="7"/>
                    </w:numPr>
                    <w:spacing w:line="240" w:lineRule="auto"/>
                    <w:jc w:val="both"/>
                    <w:rPr>
                      <w:rFonts w:ascii="Century Gothic" w:hAnsi="Century Gothic" w:cs="Arial"/>
                      <w:sz w:val="18"/>
                      <w:szCs w:val="18"/>
                    </w:rPr>
                  </w:pPr>
                  <w:r w:rsidRPr="00BB3D27">
                    <w:rPr>
                      <w:rFonts w:ascii="Century Gothic" w:hAnsi="Century Gothic" w:cs="Arial"/>
                      <w:sz w:val="18"/>
                      <w:szCs w:val="18"/>
                    </w:rPr>
                    <w:t>Challenges to investigation</w:t>
                  </w:r>
                </w:p>
                <w:p w14:paraId="35F6ACB5" w14:textId="21A2AB98" w:rsidR="00B546DE" w:rsidRPr="00FA7CEB" w:rsidRDefault="00B546DE" w:rsidP="00FA7CEB">
                  <w:pPr>
                    <w:pStyle w:val="ListParagraph"/>
                    <w:numPr>
                      <w:ilvl w:val="0"/>
                      <w:numId w:val="7"/>
                    </w:numPr>
                    <w:spacing w:line="240" w:lineRule="auto"/>
                    <w:jc w:val="both"/>
                    <w:rPr>
                      <w:rFonts w:ascii="Century Gothic" w:hAnsi="Century Gothic" w:cs="Arial"/>
                      <w:sz w:val="18"/>
                      <w:szCs w:val="18"/>
                    </w:rPr>
                  </w:pPr>
                  <w:r w:rsidRPr="00BB3D27">
                    <w:rPr>
                      <w:rFonts w:ascii="Century Gothic" w:hAnsi="Century Gothic" w:cs="Arial"/>
                      <w:sz w:val="18"/>
                      <w:szCs w:val="18"/>
                    </w:rPr>
                    <w:t>Challenges in confirming identities of users and limitations</w:t>
                  </w:r>
                  <w:r w:rsidR="00C8409F">
                    <w:rPr>
                      <w:rFonts w:ascii="Century Gothic" w:hAnsi="Century Gothic" w:cs="Arial"/>
                      <w:sz w:val="18"/>
                      <w:szCs w:val="18"/>
                    </w:rPr>
                    <w:t xml:space="preserve"> of investigation</w:t>
                  </w:r>
                </w:p>
              </w:tc>
              <w:tc>
                <w:tcPr>
                  <w:tcW w:w="8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34C7ECF" w14:textId="42DA385C" w:rsidR="00B546DE" w:rsidRPr="00BB3D27" w:rsidRDefault="00B546DE" w:rsidP="00091B61">
                  <w:pPr>
                    <w:jc w:val="both"/>
                    <w:rPr>
                      <w:rFonts w:ascii="Century Gothic" w:hAnsi="Century Gothic" w:cs="Arial"/>
                      <w:sz w:val="18"/>
                      <w:szCs w:val="18"/>
                    </w:rPr>
                  </w:pPr>
                  <w:r w:rsidRPr="00BB3D27">
                    <w:rPr>
                      <w:rFonts w:ascii="Century Gothic" w:hAnsi="Century Gothic" w:cs="Arial"/>
                      <w:sz w:val="18"/>
                      <w:szCs w:val="18"/>
                    </w:rPr>
                    <w:t>2</w:t>
                  </w:r>
                  <w:r w:rsidR="0009360E">
                    <w:rPr>
                      <w:rFonts w:ascii="Century Gothic" w:hAnsi="Century Gothic" w:cs="Arial"/>
                      <w:sz w:val="18"/>
                      <w:szCs w:val="18"/>
                    </w:rPr>
                    <w:t>0</w:t>
                  </w:r>
                </w:p>
              </w:tc>
            </w:tr>
            <w:tr w:rsidR="00B546DE" w:rsidRPr="00BB3D27" w14:paraId="63C5BC70" w14:textId="77777777" w:rsidTr="009B6E28">
              <w:tc>
                <w:tcPr>
                  <w:tcW w:w="79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FEAF9C4" w14:textId="01F6A0C1" w:rsidR="00B546DE" w:rsidRPr="00BB3D27" w:rsidRDefault="0034794C" w:rsidP="00091B61">
                  <w:pPr>
                    <w:jc w:val="both"/>
                    <w:rPr>
                      <w:rFonts w:ascii="Century Gothic" w:hAnsi="Century Gothic" w:cs="Arial"/>
                      <w:sz w:val="18"/>
                      <w:szCs w:val="18"/>
                    </w:rPr>
                  </w:pPr>
                  <w:r>
                    <w:rPr>
                      <w:rFonts w:ascii="Century Gothic" w:hAnsi="Century Gothic" w:cs="Arial"/>
                      <w:sz w:val="18"/>
                      <w:szCs w:val="18"/>
                    </w:rPr>
                    <w:t>Layout</w:t>
                  </w:r>
                </w:p>
                <w:p w14:paraId="547CD082" w14:textId="77777777" w:rsidR="00B546DE" w:rsidRPr="00BB3D27" w:rsidRDefault="00B546DE" w:rsidP="00091B61">
                  <w:pPr>
                    <w:jc w:val="both"/>
                    <w:rPr>
                      <w:rFonts w:ascii="Century Gothic" w:hAnsi="Century Gothic" w:cs="Arial"/>
                      <w:sz w:val="18"/>
                      <w:szCs w:val="18"/>
                    </w:rPr>
                  </w:pPr>
                  <w:r w:rsidRPr="00BB3D27">
                    <w:rPr>
                      <w:rFonts w:ascii="Century Gothic" w:hAnsi="Century Gothic" w:cs="Arial"/>
                      <w:sz w:val="18"/>
                      <w:szCs w:val="18"/>
                    </w:rPr>
                    <w:t>A suggested layout for the report is as follows.</w:t>
                  </w:r>
                </w:p>
                <w:p w14:paraId="48C65716" w14:textId="4419705F" w:rsidR="00B546DE" w:rsidRPr="00FA7CEB" w:rsidRDefault="00B546DE" w:rsidP="00FA7CEB">
                  <w:pPr>
                    <w:pStyle w:val="ListParagraph"/>
                    <w:numPr>
                      <w:ilvl w:val="0"/>
                      <w:numId w:val="8"/>
                    </w:numPr>
                    <w:spacing w:line="240" w:lineRule="auto"/>
                    <w:rPr>
                      <w:rFonts w:ascii="Century Gothic" w:hAnsi="Century Gothic" w:cs="Arial"/>
                      <w:sz w:val="18"/>
                      <w:szCs w:val="18"/>
                    </w:rPr>
                  </w:pPr>
                  <w:r w:rsidRPr="00BB3D27">
                    <w:rPr>
                      <w:rFonts w:ascii="Century Gothic" w:hAnsi="Century Gothic" w:cs="Arial"/>
                      <w:sz w:val="18"/>
                      <w:szCs w:val="18"/>
                    </w:rPr>
                    <w:t>Summary of report</w:t>
                  </w:r>
                  <w:r w:rsidR="00FA7CEB">
                    <w:rPr>
                      <w:rFonts w:ascii="Century Gothic" w:hAnsi="Century Gothic" w:cs="Arial"/>
                      <w:sz w:val="18"/>
                      <w:szCs w:val="18"/>
                    </w:rPr>
                    <w:t xml:space="preserve"> and d</w:t>
                  </w:r>
                  <w:r w:rsidRPr="00FA7CEB">
                    <w:rPr>
                      <w:rFonts w:ascii="Century Gothic" w:hAnsi="Century Gothic" w:cs="Arial"/>
                      <w:sz w:val="18"/>
                      <w:szCs w:val="18"/>
                    </w:rPr>
                    <w:t xml:space="preserve">etails of chronological forensic steps </w:t>
                  </w:r>
                </w:p>
                <w:p w14:paraId="7C07D06A" w14:textId="36908E0A" w:rsidR="00B546DE" w:rsidRDefault="00B546DE" w:rsidP="00B546DE">
                  <w:pPr>
                    <w:pStyle w:val="ListParagraph"/>
                    <w:numPr>
                      <w:ilvl w:val="0"/>
                      <w:numId w:val="8"/>
                    </w:numPr>
                    <w:spacing w:line="240" w:lineRule="auto"/>
                    <w:rPr>
                      <w:rFonts w:ascii="Century Gothic" w:hAnsi="Century Gothic" w:cs="Arial"/>
                      <w:sz w:val="18"/>
                      <w:szCs w:val="18"/>
                    </w:rPr>
                  </w:pPr>
                  <w:r w:rsidRPr="00BB3D27">
                    <w:rPr>
                      <w:rFonts w:ascii="Century Gothic" w:hAnsi="Century Gothic" w:cs="Arial"/>
                      <w:sz w:val="18"/>
                      <w:szCs w:val="18"/>
                    </w:rPr>
                    <w:t>Findings / discoveries from investigation</w:t>
                  </w:r>
                </w:p>
                <w:p w14:paraId="62A5E714" w14:textId="3E2A294E" w:rsidR="009974D4" w:rsidRPr="00BB3D27" w:rsidRDefault="009974D4" w:rsidP="00B546DE">
                  <w:pPr>
                    <w:pStyle w:val="ListParagraph"/>
                    <w:numPr>
                      <w:ilvl w:val="0"/>
                      <w:numId w:val="8"/>
                    </w:numPr>
                    <w:spacing w:line="240" w:lineRule="auto"/>
                    <w:rPr>
                      <w:rFonts w:ascii="Century Gothic" w:hAnsi="Century Gothic" w:cs="Arial"/>
                      <w:sz w:val="18"/>
                      <w:szCs w:val="18"/>
                    </w:rPr>
                  </w:pPr>
                  <w:r>
                    <w:rPr>
                      <w:rFonts w:ascii="Century Gothic" w:hAnsi="Century Gothic" w:cs="Arial"/>
                      <w:sz w:val="18"/>
                      <w:szCs w:val="18"/>
                    </w:rPr>
                    <w:t>Visuals of timeline</w:t>
                  </w:r>
                </w:p>
                <w:p w14:paraId="2A567943" w14:textId="4E95A391" w:rsidR="00B546DE" w:rsidRPr="002B1DF9" w:rsidRDefault="00B546DE" w:rsidP="002B1DF9">
                  <w:pPr>
                    <w:pStyle w:val="ListParagraph"/>
                    <w:numPr>
                      <w:ilvl w:val="0"/>
                      <w:numId w:val="8"/>
                    </w:numPr>
                    <w:spacing w:line="240" w:lineRule="auto"/>
                    <w:rPr>
                      <w:rFonts w:ascii="Century Gothic" w:hAnsi="Century Gothic" w:cs="Arial"/>
                      <w:sz w:val="18"/>
                      <w:szCs w:val="18"/>
                    </w:rPr>
                  </w:pPr>
                  <w:r w:rsidRPr="00BB3D27">
                    <w:rPr>
                      <w:rFonts w:ascii="Century Gothic" w:hAnsi="Century Gothic" w:cs="Arial"/>
                      <w:sz w:val="18"/>
                      <w:szCs w:val="18"/>
                    </w:rPr>
                    <w:t>Conclusion with a clear direction of the decision made based on the investigation findings</w:t>
                  </w:r>
                </w:p>
                <w:p w14:paraId="5D91EC22" w14:textId="77777777" w:rsidR="009974D4" w:rsidRDefault="009974D4" w:rsidP="009974D4">
                  <w:pPr>
                    <w:pStyle w:val="ListParagraph"/>
                    <w:numPr>
                      <w:ilvl w:val="0"/>
                      <w:numId w:val="8"/>
                    </w:numPr>
                    <w:spacing w:line="240" w:lineRule="auto"/>
                    <w:rPr>
                      <w:rFonts w:ascii="Century Gothic" w:hAnsi="Century Gothic" w:cs="Arial"/>
                      <w:sz w:val="18"/>
                      <w:szCs w:val="18"/>
                    </w:rPr>
                  </w:pPr>
                  <w:r>
                    <w:rPr>
                      <w:rFonts w:ascii="Century Gothic" w:hAnsi="Century Gothic" w:cs="Arial"/>
                      <w:sz w:val="18"/>
                      <w:szCs w:val="18"/>
                    </w:rPr>
                    <w:t>References</w:t>
                  </w:r>
                </w:p>
                <w:p w14:paraId="4BADB12B" w14:textId="77777777" w:rsidR="002B1DF9" w:rsidRPr="002B1DF9" w:rsidRDefault="002B1DF9" w:rsidP="002B1DF9">
                  <w:pPr>
                    <w:spacing w:line="240" w:lineRule="auto"/>
                    <w:rPr>
                      <w:rFonts w:ascii="Century Gothic" w:hAnsi="Century Gothic" w:cs="Arial"/>
                      <w:sz w:val="18"/>
                      <w:szCs w:val="18"/>
                    </w:rPr>
                  </w:pPr>
                  <w:r w:rsidRPr="002B1DF9">
                    <w:rPr>
                      <w:rFonts w:ascii="Century Gothic" w:hAnsi="Century Gothic" w:cs="Arial"/>
                      <w:sz w:val="18"/>
                      <w:szCs w:val="18"/>
                    </w:rPr>
                    <w:t>Grammar and English should be suitable for a professional report</w:t>
                  </w:r>
                </w:p>
                <w:p w14:paraId="104FF8A4" w14:textId="60C76C48" w:rsidR="002B1DF9" w:rsidRPr="002B1DF9" w:rsidRDefault="002B1DF9" w:rsidP="002B1DF9">
                  <w:pPr>
                    <w:spacing w:line="240" w:lineRule="auto"/>
                    <w:rPr>
                      <w:rFonts w:ascii="Century Gothic" w:hAnsi="Century Gothic" w:cs="Arial"/>
                      <w:sz w:val="18"/>
                      <w:szCs w:val="18"/>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7027169" w14:textId="2DFE181D" w:rsidR="00B546DE" w:rsidRPr="00BB3D27" w:rsidRDefault="0009360E" w:rsidP="00091B61">
                  <w:pPr>
                    <w:jc w:val="both"/>
                    <w:rPr>
                      <w:rFonts w:ascii="Century Gothic" w:hAnsi="Century Gothic" w:cs="Arial"/>
                      <w:sz w:val="18"/>
                      <w:szCs w:val="18"/>
                    </w:rPr>
                  </w:pPr>
                  <w:r>
                    <w:rPr>
                      <w:rFonts w:ascii="Century Gothic" w:hAnsi="Century Gothic" w:cs="Arial"/>
                      <w:sz w:val="18"/>
                      <w:szCs w:val="18"/>
                    </w:rPr>
                    <w:t>1</w:t>
                  </w:r>
                  <w:r w:rsidR="00B546DE" w:rsidRPr="00BB3D27">
                    <w:rPr>
                      <w:rFonts w:ascii="Century Gothic" w:hAnsi="Century Gothic" w:cs="Arial"/>
                      <w:sz w:val="18"/>
                      <w:szCs w:val="18"/>
                    </w:rPr>
                    <w:t>0</w:t>
                  </w:r>
                </w:p>
              </w:tc>
            </w:tr>
            <w:tr w:rsidR="00B546DE" w:rsidRPr="00BB3D27" w14:paraId="40E2BAC7" w14:textId="77777777" w:rsidTr="009B6E28">
              <w:tc>
                <w:tcPr>
                  <w:tcW w:w="79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3DB0B4D" w14:textId="293116B6" w:rsidR="00B546DE" w:rsidRDefault="00B546DE" w:rsidP="00091B61">
                  <w:pPr>
                    <w:jc w:val="both"/>
                    <w:rPr>
                      <w:rFonts w:ascii="Century Gothic" w:hAnsi="Century Gothic" w:cs="Arial"/>
                      <w:sz w:val="18"/>
                      <w:szCs w:val="18"/>
                    </w:rPr>
                  </w:pPr>
                  <w:r w:rsidRPr="00BB3D27">
                    <w:rPr>
                      <w:rFonts w:ascii="Century Gothic" w:hAnsi="Century Gothic" w:cs="Arial"/>
                      <w:sz w:val="18"/>
                      <w:szCs w:val="18"/>
                    </w:rPr>
                    <w:t xml:space="preserve">Presentations – This assessment has </w:t>
                  </w:r>
                  <w:r w:rsidR="005C7E96">
                    <w:rPr>
                      <w:rFonts w:ascii="Century Gothic" w:hAnsi="Century Gothic" w:cs="Arial"/>
                      <w:sz w:val="18"/>
                      <w:szCs w:val="18"/>
                    </w:rPr>
                    <w:t>one</w:t>
                  </w:r>
                  <w:r w:rsidRPr="00BB3D27">
                    <w:rPr>
                      <w:rFonts w:ascii="Century Gothic" w:hAnsi="Century Gothic" w:cs="Arial"/>
                      <w:sz w:val="18"/>
                      <w:szCs w:val="18"/>
                    </w:rPr>
                    <w:t xml:space="preserve"> presentation for students</w:t>
                  </w:r>
                  <w:r w:rsidR="005C7E96">
                    <w:rPr>
                      <w:rFonts w:ascii="Century Gothic" w:hAnsi="Century Gothic" w:cs="Arial"/>
                      <w:sz w:val="18"/>
                      <w:szCs w:val="18"/>
                    </w:rPr>
                    <w:t xml:space="preserve"> </w:t>
                  </w:r>
                </w:p>
                <w:p w14:paraId="6424DD01" w14:textId="77777777" w:rsidR="00667B91" w:rsidRDefault="005C7E96" w:rsidP="00667B91">
                  <w:pPr>
                    <w:jc w:val="both"/>
                    <w:rPr>
                      <w:rFonts w:ascii="Century Gothic" w:hAnsi="Century Gothic" w:cs="Arial"/>
                      <w:sz w:val="18"/>
                      <w:szCs w:val="18"/>
                    </w:rPr>
                  </w:pPr>
                  <w:r w:rsidRPr="005C7E96">
                    <w:rPr>
                      <w:rFonts w:ascii="Century Gothic" w:hAnsi="Century Gothic" w:cs="Arial"/>
                      <w:sz w:val="18"/>
                      <w:szCs w:val="18"/>
                    </w:rPr>
                    <w:lastRenderedPageBreak/>
                    <w:t xml:space="preserve">Content should be at an appropriate level for a professional audience </w:t>
                  </w:r>
                </w:p>
                <w:p w14:paraId="6AAD1C20" w14:textId="53678983" w:rsidR="00667B91" w:rsidRPr="00667B91" w:rsidRDefault="00667B91" w:rsidP="00667B91">
                  <w:pPr>
                    <w:pStyle w:val="ListParagraph"/>
                    <w:numPr>
                      <w:ilvl w:val="0"/>
                      <w:numId w:val="15"/>
                    </w:numPr>
                    <w:jc w:val="both"/>
                    <w:rPr>
                      <w:rFonts w:ascii="Century Gothic" w:hAnsi="Century Gothic" w:cs="Arial"/>
                      <w:sz w:val="18"/>
                      <w:szCs w:val="18"/>
                    </w:rPr>
                  </w:pPr>
                  <w:r>
                    <w:rPr>
                      <w:rFonts w:ascii="Century Gothic" w:hAnsi="Century Gothic" w:cs="Arial"/>
                      <w:sz w:val="18"/>
                      <w:szCs w:val="18"/>
                    </w:rPr>
                    <w:t>P</w:t>
                  </w:r>
                  <w:r w:rsidRPr="00667B91">
                    <w:rPr>
                      <w:rFonts w:ascii="Century Gothic" w:hAnsi="Century Gothic" w:cs="Arial"/>
                      <w:sz w:val="18"/>
                      <w:szCs w:val="18"/>
                    </w:rPr>
                    <w:t xml:space="preserve">resentation slides are required to be submitted prior to </w:t>
                  </w:r>
                  <w:r>
                    <w:rPr>
                      <w:rFonts w:ascii="Century Gothic" w:hAnsi="Century Gothic" w:cs="Arial"/>
                      <w:sz w:val="18"/>
                      <w:szCs w:val="18"/>
                    </w:rPr>
                    <w:t xml:space="preserve">student </w:t>
                  </w:r>
                  <w:r w:rsidRPr="00667B91">
                    <w:rPr>
                      <w:rFonts w:ascii="Century Gothic" w:hAnsi="Century Gothic" w:cs="Arial"/>
                      <w:sz w:val="18"/>
                      <w:szCs w:val="18"/>
                    </w:rPr>
                    <w:t>presentation</w:t>
                  </w:r>
                  <w:r w:rsidR="00264094">
                    <w:rPr>
                      <w:rFonts w:ascii="Century Gothic" w:hAnsi="Century Gothic" w:cs="Arial"/>
                      <w:sz w:val="18"/>
                      <w:szCs w:val="18"/>
                    </w:rPr>
                    <w:t xml:space="preserve"> with the main report</w:t>
                  </w:r>
                  <w:r>
                    <w:rPr>
                      <w:rFonts w:ascii="Century Gothic" w:hAnsi="Century Gothic" w:cs="Arial"/>
                      <w:sz w:val="18"/>
                      <w:szCs w:val="18"/>
                    </w:rPr>
                    <w:t xml:space="preserve"> -</w:t>
                  </w:r>
                  <w:r w:rsidRPr="00667B91">
                    <w:rPr>
                      <w:rFonts w:ascii="Century Gothic" w:hAnsi="Century Gothic" w:cs="Arial"/>
                      <w:b/>
                      <w:bCs/>
                      <w:sz w:val="18"/>
                      <w:szCs w:val="18"/>
                    </w:rPr>
                    <w:t xml:space="preserve"> 2 marks</w:t>
                  </w:r>
                </w:p>
                <w:p w14:paraId="36A4786B" w14:textId="76A29A05" w:rsidR="00667B91" w:rsidRPr="00667B91" w:rsidRDefault="00667B91" w:rsidP="00667B91">
                  <w:pPr>
                    <w:pStyle w:val="ListParagraph"/>
                    <w:numPr>
                      <w:ilvl w:val="0"/>
                      <w:numId w:val="15"/>
                    </w:numPr>
                    <w:jc w:val="both"/>
                    <w:rPr>
                      <w:rFonts w:ascii="Century Gothic" w:hAnsi="Century Gothic" w:cs="Arial"/>
                      <w:sz w:val="18"/>
                      <w:szCs w:val="18"/>
                    </w:rPr>
                  </w:pPr>
                  <w:r w:rsidRPr="00667B91">
                    <w:rPr>
                      <w:rFonts w:ascii="Century Gothic" w:hAnsi="Century Gothic" w:cs="Arial"/>
                      <w:sz w:val="18"/>
                      <w:szCs w:val="18"/>
                    </w:rPr>
                    <w:t>During the presentation student camera and audio is required to be switched on</w:t>
                  </w:r>
                  <w:r>
                    <w:rPr>
                      <w:rFonts w:ascii="Century Gothic" w:hAnsi="Century Gothic" w:cs="Arial"/>
                      <w:sz w:val="18"/>
                      <w:szCs w:val="18"/>
                    </w:rPr>
                    <w:t xml:space="preserve"> - </w:t>
                  </w:r>
                  <w:r w:rsidRPr="00667B91">
                    <w:rPr>
                      <w:rFonts w:ascii="Century Gothic" w:hAnsi="Century Gothic" w:cs="Arial"/>
                      <w:b/>
                      <w:bCs/>
                      <w:sz w:val="18"/>
                      <w:szCs w:val="18"/>
                    </w:rPr>
                    <w:t>2 marks</w:t>
                  </w:r>
                </w:p>
                <w:p w14:paraId="638DF39E" w14:textId="4A877816" w:rsidR="005C7E96" w:rsidRPr="00667B91" w:rsidRDefault="005C7E96" w:rsidP="00667B91">
                  <w:pPr>
                    <w:pStyle w:val="ListParagraph"/>
                    <w:numPr>
                      <w:ilvl w:val="0"/>
                      <w:numId w:val="15"/>
                    </w:numPr>
                    <w:jc w:val="both"/>
                    <w:rPr>
                      <w:rFonts w:ascii="Century Gothic" w:hAnsi="Century Gothic" w:cs="Arial"/>
                      <w:sz w:val="18"/>
                      <w:szCs w:val="18"/>
                    </w:rPr>
                  </w:pPr>
                  <w:r w:rsidRPr="00667B91">
                    <w:rPr>
                      <w:rFonts w:ascii="Century Gothic" w:hAnsi="Century Gothic" w:cs="Arial"/>
                      <w:sz w:val="18"/>
                      <w:szCs w:val="18"/>
                    </w:rPr>
                    <w:t xml:space="preserve">Content in slides should be provide the visual background to case - </w:t>
                  </w:r>
                  <w:r w:rsidRPr="00667B91">
                    <w:rPr>
                      <w:rFonts w:ascii="Century Gothic" w:hAnsi="Century Gothic" w:cs="Arial"/>
                      <w:b/>
                      <w:bCs/>
                      <w:sz w:val="18"/>
                      <w:szCs w:val="18"/>
                    </w:rPr>
                    <w:t>2 marks</w:t>
                  </w:r>
                </w:p>
                <w:p w14:paraId="57C7E6F6" w14:textId="24AA1ACE" w:rsidR="005C7E96" w:rsidRPr="005C7E96" w:rsidRDefault="005C7E96" w:rsidP="005C7E96">
                  <w:pPr>
                    <w:pStyle w:val="ListParagraph"/>
                    <w:numPr>
                      <w:ilvl w:val="0"/>
                      <w:numId w:val="12"/>
                    </w:numPr>
                    <w:spacing w:line="240" w:lineRule="auto"/>
                    <w:jc w:val="both"/>
                    <w:rPr>
                      <w:rFonts w:ascii="Century Gothic" w:hAnsi="Century Gothic" w:cs="Arial"/>
                      <w:sz w:val="18"/>
                      <w:szCs w:val="18"/>
                    </w:rPr>
                  </w:pPr>
                  <w:r w:rsidRPr="005C7E96">
                    <w:rPr>
                      <w:rFonts w:ascii="Century Gothic" w:hAnsi="Century Gothic" w:cs="Arial"/>
                      <w:sz w:val="18"/>
                      <w:szCs w:val="18"/>
                    </w:rPr>
                    <w:t xml:space="preserve">Findings clearly stated </w:t>
                  </w:r>
                  <w:r>
                    <w:rPr>
                      <w:rFonts w:ascii="Century Gothic" w:hAnsi="Century Gothic" w:cs="Arial"/>
                      <w:sz w:val="18"/>
                      <w:szCs w:val="18"/>
                    </w:rPr>
                    <w:t>-</w:t>
                  </w:r>
                  <w:r w:rsidR="0077653A">
                    <w:rPr>
                      <w:rFonts w:ascii="Century Gothic" w:hAnsi="Century Gothic" w:cs="Arial"/>
                      <w:b/>
                      <w:bCs/>
                      <w:sz w:val="18"/>
                      <w:szCs w:val="18"/>
                    </w:rPr>
                    <w:t>4</w:t>
                  </w:r>
                  <w:r w:rsidRPr="005C7E96">
                    <w:rPr>
                      <w:rFonts w:ascii="Century Gothic" w:hAnsi="Century Gothic" w:cs="Arial"/>
                      <w:b/>
                      <w:bCs/>
                      <w:sz w:val="18"/>
                      <w:szCs w:val="18"/>
                    </w:rPr>
                    <w:t xml:space="preserve"> marks</w:t>
                  </w:r>
                </w:p>
                <w:p w14:paraId="2AF46128" w14:textId="796D48B9" w:rsidR="005C7E96" w:rsidRPr="005C7E96" w:rsidRDefault="005C7E96" w:rsidP="005C7E96">
                  <w:pPr>
                    <w:pStyle w:val="ListParagraph"/>
                    <w:numPr>
                      <w:ilvl w:val="0"/>
                      <w:numId w:val="12"/>
                    </w:numPr>
                    <w:spacing w:line="240" w:lineRule="auto"/>
                    <w:jc w:val="both"/>
                    <w:rPr>
                      <w:rFonts w:ascii="Century Gothic" w:hAnsi="Century Gothic" w:cs="Arial"/>
                      <w:sz w:val="18"/>
                      <w:szCs w:val="18"/>
                    </w:rPr>
                  </w:pPr>
                  <w:r w:rsidRPr="005C7E96">
                    <w:rPr>
                      <w:rFonts w:ascii="Century Gothic" w:hAnsi="Century Gothic" w:cs="Arial"/>
                      <w:sz w:val="18"/>
                      <w:szCs w:val="18"/>
                    </w:rPr>
                    <w:t xml:space="preserve">Timing should be maintained </w:t>
                  </w:r>
                  <w:r w:rsidR="00CB7EF4">
                    <w:rPr>
                      <w:rFonts w:ascii="Century Gothic" w:hAnsi="Century Gothic" w:cs="Arial"/>
                      <w:sz w:val="18"/>
                      <w:szCs w:val="18"/>
                    </w:rPr>
                    <w:t>(15 minutes</w:t>
                  </w:r>
                  <w:r w:rsidR="009D29F0">
                    <w:rPr>
                      <w:rFonts w:ascii="Century Gothic" w:hAnsi="Century Gothic" w:cs="Arial"/>
                      <w:sz w:val="18"/>
                      <w:szCs w:val="18"/>
                    </w:rPr>
                    <w:t xml:space="preserve"> in length</w:t>
                  </w:r>
                  <w:r w:rsidR="00CB7EF4">
                    <w:rPr>
                      <w:rFonts w:ascii="Century Gothic" w:hAnsi="Century Gothic" w:cs="Arial"/>
                      <w:sz w:val="18"/>
                      <w:szCs w:val="18"/>
                    </w:rPr>
                    <w:t xml:space="preserve">) </w:t>
                  </w:r>
                  <w:r>
                    <w:rPr>
                      <w:rFonts w:ascii="Century Gothic" w:hAnsi="Century Gothic" w:cs="Arial"/>
                      <w:sz w:val="18"/>
                      <w:szCs w:val="18"/>
                    </w:rPr>
                    <w:t xml:space="preserve">- </w:t>
                  </w:r>
                  <w:r>
                    <w:rPr>
                      <w:rFonts w:ascii="Century Gothic" w:hAnsi="Century Gothic" w:cs="Arial"/>
                      <w:b/>
                      <w:bCs/>
                      <w:sz w:val="18"/>
                      <w:szCs w:val="18"/>
                    </w:rPr>
                    <w:t>2</w:t>
                  </w:r>
                  <w:r w:rsidRPr="005C7E96">
                    <w:rPr>
                      <w:rFonts w:ascii="Century Gothic" w:hAnsi="Century Gothic" w:cs="Arial"/>
                      <w:b/>
                      <w:bCs/>
                      <w:sz w:val="18"/>
                      <w:szCs w:val="18"/>
                    </w:rPr>
                    <w:t xml:space="preserve"> marks</w:t>
                  </w:r>
                </w:p>
                <w:p w14:paraId="57E3D96A" w14:textId="3DF2DFCC" w:rsidR="005C7E96" w:rsidRPr="005C7E96" w:rsidRDefault="005C7E96" w:rsidP="005C7E96">
                  <w:pPr>
                    <w:pStyle w:val="ListParagraph"/>
                    <w:numPr>
                      <w:ilvl w:val="0"/>
                      <w:numId w:val="12"/>
                    </w:numPr>
                    <w:spacing w:line="240" w:lineRule="auto"/>
                    <w:jc w:val="both"/>
                    <w:rPr>
                      <w:rFonts w:ascii="Century Gothic" w:hAnsi="Century Gothic" w:cs="Arial"/>
                      <w:sz w:val="18"/>
                      <w:szCs w:val="18"/>
                    </w:rPr>
                  </w:pPr>
                  <w:r w:rsidRPr="005C7E96">
                    <w:rPr>
                      <w:rFonts w:ascii="Century Gothic" w:hAnsi="Century Gothic" w:cs="Arial"/>
                      <w:sz w:val="18"/>
                      <w:szCs w:val="18"/>
                    </w:rPr>
                    <w:t xml:space="preserve">Challenges and difficulties in the investigation should be discussed in a </w:t>
                  </w:r>
                </w:p>
                <w:p w14:paraId="5B18AE58" w14:textId="77777777" w:rsidR="005C7E96" w:rsidRPr="005C7E96" w:rsidRDefault="005C7E96" w:rsidP="005C7E96">
                  <w:pPr>
                    <w:pStyle w:val="ListParagraph"/>
                    <w:numPr>
                      <w:ilvl w:val="0"/>
                      <w:numId w:val="12"/>
                    </w:numPr>
                    <w:spacing w:line="240" w:lineRule="auto"/>
                    <w:jc w:val="both"/>
                    <w:rPr>
                      <w:rFonts w:ascii="Century Gothic" w:hAnsi="Century Gothic" w:cs="Arial"/>
                      <w:sz w:val="18"/>
                      <w:szCs w:val="18"/>
                    </w:rPr>
                  </w:pPr>
                  <w:r w:rsidRPr="005C7E96">
                    <w:rPr>
                      <w:rFonts w:ascii="Century Gothic" w:hAnsi="Century Gothic" w:cs="Arial"/>
                      <w:sz w:val="18"/>
                      <w:szCs w:val="18"/>
                    </w:rPr>
                    <w:t xml:space="preserve">professional manner </w:t>
                  </w:r>
                  <w:r w:rsidRPr="005C7E96">
                    <w:rPr>
                      <w:rFonts w:ascii="Century Gothic" w:hAnsi="Century Gothic" w:cs="Arial"/>
                      <w:b/>
                      <w:bCs/>
                      <w:sz w:val="18"/>
                      <w:szCs w:val="18"/>
                    </w:rPr>
                    <w:t xml:space="preserve">– 4 marks </w:t>
                  </w:r>
                </w:p>
                <w:p w14:paraId="5CE542F4" w14:textId="77777777" w:rsidR="005C7E96" w:rsidRPr="005C7E96" w:rsidRDefault="005C7E96" w:rsidP="005C7E96">
                  <w:pPr>
                    <w:pStyle w:val="ListParagraph"/>
                    <w:numPr>
                      <w:ilvl w:val="0"/>
                      <w:numId w:val="12"/>
                    </w:numPr>
                    <w:spacing w:line="240" w:lineRule="auto"/>
                    <w:jc w:val="both"/>
                    <w:rPr>
                      <w:rFonts w:ascii="Century Gothic" w:hAnsi="Century Gothic" w:cs="Arial"/>
                      <w:sz w:val="18"/>
                      <w:szCs w:val="18"/>
                    </w:rPr>
                  </w:pPr>
                  <w:r w:rsidRPr="005C7E96">
                    <w:rPr>
                      <w:rFonts w:ascii="Century Gothic" w:hAnsi="Century Gothic" w:cs="Arial"/>
                      <w:sz w:val="18"/>
                      <w:szCs w:val="18"/>
                    </w:rPr>
                    <w:t xml:space="preserve">Answering directed questions </w:t>
                  </w:r>
                  <w:r w:rsidRPr="005C7E96">
                    <w:rPr>
                      <w:rFonts w:ascii="Century Gothic" w:hAnsi="Century Gothic" w:cs="Arial"/>
                      <w:b/>
                      <w:bCs/>
                      <w:sz w:val="18"/>
                      <w:szCs w:val="18"/>
                    </w:rPr>
                    <w:t xml:space="preserve">– 4 marks </w:t>
                  </w:r>
                </w:p>
                <w:p w14:paraId="322B55E3" w14:textId="77777777" w:rsidR="00B546DE" w:rsidRPr="005C7E96" w:rsidRDefault="00B546DE" w:rsidP="005C7E96">
                  <w:pPr>
                    <w:spacing w:line="240" w:lineRule="auto"/>
                    <w:jc w:val="both"/>
                    <w:rPr>
                      <w:rFonts w:ascii="Century Gothic" w:hAnsi="Century Gothic" w:cs="Arial"/>
                      <w:sz w:val="18"/>
                      <w:szCs w:val="18"/>
                    </w:rPr>
                  </w:pPr>
                  <w:r w:rsidRPr="005C7E96">
                    <w:rPr>
                      <w:rFonts w:ascii="Century Gothic" w:hAnsi="Century Gothic" w:cs="Arial"/>
                      <w:sz w:val="18"/>
                      <w:szCs w:val="18"/>
                    </w:rPr>
                    <w:t xml:space="preserve">Below is an indication of what areas the student may wish to cover. </w:t>
                  </w:r>
                </w:p>
                <w:p w14:paraId="438AAA2D" w14:textId="77777777" w:rsidR="00B546DE" w:rsidRPr="00BB3D27" w:rsidRDefault="00B546DE" w:rsidP="00B546DE">
                  <w:pPr>
                    <w:pStyle w:val="ListParagraph"/>
                    <w:numPr>
                      <w:ilvl w:val="1"/>
                      <w:numId w:val="9"/>
                    </w:numPr>
                    <w:spacing w:line="240" w:lineRule="auto"/>
                    <w:jc w:val="both"/>
                    <w:rPr>
                      <w:rFonts w:ascii="Century Gothic" w:hAnsi="Century Gothic" w:cs="Arial"/>
                      <w:sz w:val="18"/>
                      <w:szCs w:val="18"/>
                    </w:rPr>
                  </w:pPr>
                  <w:r w:rsidRPr="00BB3D27">
                    <w:rPr>
                      <w:rFonts w:ascii="Century Gothic" w:hAnsi="Century Gothic" w:cs="Arial"/>
                      <w:sz w:val="18"/>
                      <w:szCs w:val="18"/>
                    </w:rPr>
                    <w:t xml:space="preserve">To provide an </w:t>
                  </w:r>
                  <w:r>
                    <w:rPr>
                      <w:rFonts w:ascii="Century Gothic" w:hAnsi="Century Gothic" w:cs="Arial"/>
                      <w:sz w:val="18"/>
                      <w:szCs w:val="18"/>
                    </w:rPr>
                    <w:t>overview</w:t>
                  </w:r>
                  <w:r w:rsidRPr="00BB3D27">
                    <w:rPr>
                      <w:rFonts w:ascii="Century Gothic" w:hAnsi="Century Gothic" w:cs="Arial"/>
                      <w:sz w:val="18"/>
                      <w:szCs w:val="18"/>
                    </w:rPr>
                    <w:t xml:space="preserve"> of work carried out</w:t>
                  </w:r>
                </w:p>
                <w:p w14:paraId="39AF497A" w14:textId="77777777" w:rsidR="00B546DE" w:rsidRPr="00BB3D27" w:rsidRDefault="00B546DE" w:rsidP="00B546DE">
                  <w:pPr>
                    <w:pStyle w:val="ListParagraph"/>
                    <w:numPr>
                      <w:ilvl w:val="2"/>
                      <w:numId w:val="9"/>
                    </w:numPr>
                    <w:spacing w:line="240" w:lineRule="auto"/>
                    <w:jc w:val="both"/>
                    <w:rPr>
                      <w:rFonts w:ascii="Century Gothic" w:hAnsi="Century Gothic" w:cs="Arial"/>
                      <w:sz w:val="18"/>
                      <w:szCs w:val="18"/>
                    </w:rPr>
                  </w:pPr>
                  <w:r w:rsidRPr="00BB3D27">
                    <w:rPr>
                      <w:rFonts w:ascii="Century Gothic" w:hAnsi="Century Gothic" w:cs="Arial"/>
                      <w:sz w:val="18"/>
                      <w:szCs w:val="18"/>
                    </w:rPr>
                    <w:t>Investigation plan</w:t>
                  </w:r>
                </w:p>
                <w:p w14:paraId="40918EF2" w14:textId="77777777" w:rsidR="00B546DE" w:rsidRPr="00BB3D27" w:rsidRDefault="00B546DE" w:rsidP="00B546DE">
                  <w:pPr>
                    <w:pStyle w:val="ListParagraph"/>
                    <w:numPr>
                      <w:ilvl w:val="2"/>
                      <w:numId w:val="9"/>
                    </w:numPr>
                    <w:spacing w:line="240" w:lineRule="auto"/>
                    <w:jc w:val="both"/>
                    <w:rPr>
                      <w:rFonts w:ascii="Century Gothic" w:hAnsi="Century Gothic" w:cs="Arial"/>
                      <w:sz w:val="18"/>
                      <w:szCs w:val="18"/>
                    </w:rPr>
                  </w:pPr>
                  <w:r w:rsidRPr="00BB3D27">
                    <w:rPr>
                      <w:rFonts w:ascii="Century Gothic" w:hAnsi="Century Gothic" w:cs="Arial"/>
                      <w:sz w:val="18"/>
                      <w:szCs w:val="18"/>
                    </w:rPr>
                    <w:t>Useful resources</w:t>
                  </w:r>
                </w:p>
                <w:p w14:paraId="2B25A153" w14:textId="3D95C353" w:rsidR="00B546DE" w:rsidRPr="00BB3D27" w:rsidRDefault="00B546DE" w:rsidP="00B546DE">
                  <w:pPr>
                    <w:pStyle w:val="ListParagraph"/>
                    <w:numPr>
                      <w:ilvl w:val="2"/>
                      <w:numId w:val="9"/>
                    </w:numPr>
                    <w:spacing w:line="240" w:lineRule="auto"/>
                    <w:jc w:val="both"/>
                    <w:rPr>
                      <w:rFonts w:ascii="Century Gothic" w:hAnsi="Century Gothic" w:cs="Arial"/>
                      <w:sz w:val="18"/>
                      <w:szCs w:val="18"/>
                    </w:rPr>
                  </w:pPr>
                  <w:r w:rsidRPr="00BB3D27">
                    <w:rPr>
                      <w:rFonts w:ascii="Century Gothic" w:hAnsi="Century Gothic" w:cs="Arial"/>
                      <w:sz w:val="18"/>
                      <w:szCs w:val="18"/>
                    </w:rPr>
                    <w:t xml:space="preserve">Findings </w:t>
                  </w:r>
                </w:p>
                <w:p w14:paraId="2B16747E" w14:textId="77777777" w:rsidR="00B546DE" w:rsidRPr="00BB3D27" w:rsidRDefault="00B546DE" w:rsidP="00B546DE">
                  <w:pPr>
                    <w:pStyle w:val="ListParagraph"/>
                    <w:numPr>
                      <w:ilvl w:val="2"/>
                      <w:numId w:val="9"/>
                    </w:numPr>
                    <w:spacing w:line="240" w:lineRule="auto"/>
                    <w:jc w:val="both"/>
                    <w:rPr>
                      <w:rFonts w:ascii="Century Gothic" w:hAnsi="Century Gothic" w:cs="Arial"/>
                      <w:sz w:val="18"/>
                      <w:szCs w:val="18"/>
                    </w:rPr>
                  </w:pPr>
                  <w:r w:rsidRPr="00BB3D27">
                    <w:rPr>
                      <w:rFonts w:ascii="Century Gothic" w:hAnsi="Century Gothic" w:cs="Arial"/>
                      <w:sz w:val="18"/>
                      <w:szCs w:val="18"/>
                    </w:rPr>
                    <w:t>Discovery of information and the techniques employed</w:t>
                  </w:r>
                </w:p>
                <w:p w14:paraId="177FC1A5" w14:textId="77777777" w:rsidR="00B546DE" w:rsidRPr="00BB3D27" w:rsidRDefault="00B546DE" w:rsidP="00B546DE">
                  <w:pPr>
                    <w:pStyle w:val="ListParagraph"/>
                    <w:numPr>
                      <w:ilvl w:val="2"/>
                      <w:numId w:val="9"/>
                    </w:numPr>
                    <w:spacing w:line="240" w:lineRule="auto"/>
                    <w:jc w:val="both"/>
                    <w:rPr>
                      <w:rFonts w:ascii="Century Gothic" w:hAnsi="Century Gothic" w:cs="Arial"/>
                      <w:sz w:val="18"/>
                      <w:szCs w:val="18"/>
                    </w:rPr>
                  </w:pPr>
                  <w:r w:rsidRPr="00BB3D27">
                    <w:rPr>
                      <w:rFonts w:ascii="Century Gothic" w:hAnsi="Century Gothic" w:cs="Arial"/>
                      <w:sz w:val="18"/>
                      <w:szCs w:val="18"/>
                    </w:rPr>
                    <w:t>Challenges and difficulties</w:t>
                  </w:r>
                </w:p>
                <w:p w14:paraId="3588F090" w14:textId="74714D81" w:rsidR="00B546DE" w:rsidRPr="00BB3D27" w:rsidRDefault="00B546DE" w:rsidP="00091B61">
                  <w:pPr>
                    <w:jc w:val="both"/>
                    <w:rPr>
                      <w:rFonts w:ascii="Century Gothic" w:hAnsi="Century Gothic" w:cs="Arial"/>
                      <w:sz w:val="18"/>
                      <w:szCs w:val="18"/>
                    </w:rPr>
                  </w:pPr>
                  <w:r w:rsidRPr="00BB3D27">
                    <w:rPr>
                      <w:rFonts w:ascii="Century Gothic" w:hAnsi="Century Gothic" w:cs="Arial"/>
                      <w:sz w:val="18"/>
                      <w:szCs w:val="18"/>
                    </w:rPr>
                    <w:t xml:space="preserve">These presentations will take place in </w:t>
                  </w:r>
                  <w:r w:rsidRPr="00264094">
                    <w:rPr>
                      <w:rFonts w:ascii="Century Gothic" w:hAnsi="Century Gothic" w:cs="Arial"/>
                      <w:b/>
                      <w:bCs/>
                      <w:sz w:val="18"/>
                      <w:szCs w:val="18"/>
                    </w:rPr>
                    <w:t>Learning week 2</w:t>
                  </w:r>
                  <w:r w:rsidR="00264094" w:rsidRPr="00264094">
                    <w:rPr>
                      <w:rFonts w:ascii="Century Gothic" w:hAnsi="Century Gothic" w:cs="Arial"/>
                      <w:b/>
                      <w:bCs/>
                      <w:sz w:val="18"/>
                      <w:szCs w:val="18"/>
                    </w:rPr>
                    <w:t>3</w:t>
                  </w:r>
                  <w:r w:rsidRPr="00264094">
                    <w:rPr>
                      <w:rFonts w:ascii="Century Gothic" w:hAnsi="Century Gothic" w:cs="Arial"/>
                      <w:b/>
                      <w:bCs/>
                      <w:sz w:val="18"/>
                      <w:szCs w:val="18"/>
                    </w:rPr>
                    <w:t>.</w:t>
                  </w:r>
                  <w:r w:rsidRPr="00BB3D27">
                    <w:rPr>
                      <w:rFonts w:ascii="Century Gothic" w:hAnsi="Century Gothic" w:cs="Arial"/>
                      <w:sz w:val="18"/>
                      <w:szCs w:val="18"/>
                    </w:rPr>
                    <w:t xml:space="preserve"> Students are required to </w:t>
                  </w:r>
                  <w:r w:rsidR="003F0587">
                    <w:rPr>
                      <w:rFonts w:ascii="Century Gothic" w:hAnsi="Century Gothic" w:cs="Arial"/>
                      <w:sz w:val="18"/>
                      <w:szCs w:val="18"/>
                    </w:rPr>
                    <w:t xml:space="preserve">be available online </w:t>
                  </w:r>
                  <w:r w:rsidRPr="00BB3D27">
                    <w:rPr>
                      <w:rFonts w:ascii="Century Gothic" w:hAnsi="Century Gothic" w:cs="Arial"/>
                      <w:sz w:val="18"/>
                      <w:szCs w:val="18"/>
                    </w:rPr>
                    <w:t>and present a prepared presentation.</w:t>
                  </w:r>
                  <w:r w:rsidR="00172048">
                    <w:rPr>
                      <w:rFonts w:ascii="Century Gothic" w:hAnsi="Century Gothic" w:cs="Arial"/>
                      <w:sz w:val="18"/>
                      <w:szCs w:val="18"/>
                    </w:rPr>
                    <w:t xml:space="preserve"> </w:t>
                  </w:r>
                  <w:r w:rsidRPr="00BB3D27">
                    <w:rPr>
                      <w:rFonts w:ascii="Century Gothic" w:hAnsi="Century Gothic" w:cs="Arial"/>
                      <w:sz w:val="18"/>
                      <w:szCs w:val="18"/>
                    </w:rPr>
                    <w:t xml:space="preserve">At </w:t>
                  </w:r>
                  <w:r w:rsidR="00172048">
                    <w:rPr>
                      <w:rFonts w:ascii="Century Gothic" w:hAnsi="Century Gothic" w:cs="Arial"/>
                      <w:sz w:val="18"/>
                      <w:szCs w:val="18"/>
                    </w:rPr>
                    <w:t>the</w:t>
                  </w:r>
                  <w:r w:rsidRPr="00BB3D27">
                    <w:rPr>
                      <w:rFonts w:ascii="Century Gothic" w:hAnsi="Century Gothic" w:cs="Arial"/>
                      <w:sz w:val="18"/>
                      <w:szCs w:val="18"/>
                    </w:rPr>
                    <w:t xml:space="preserve"> presentation students can expect to be questioned on their presentation by members of the audience</w:t>
                  </w:r>
                  <w:r w:rsidR="003F0587">
                    <w:rPr>
                      <w:rFonts w:ascii="Century Gothic" w:hAnsi="Century Gothic" w:cs="Arial"/>
                      <w:sz w:val="18"/>
                      <w:szCs w:val="18"/>
                    </w:rPr>
                    <w:t xml:space="preserve"> (students)</w:t>
                  </w:r>
                  <w:r w:rsidRPr="00BB3D27">
                    <w:rPr>
                      <w:rFonts w:ascii="Century Gothic" w:hAnsi="Century Gothic" w:cs="Arial"/>
                      <w:sz w:val="18"/>
                      <w:szCs w:val="18"/>
                    </w:rPr>
                    <w:t>.</w:t>
                  </w:r>
                  <w:r>
                    <w:rPr>
                      <w:rFonts w:ascii="Century Gothic" w:hAnsi="Century Gothic" w:cs="Arial"/>
                      <w:sz w:val="18"/>
                      <w:szCs w:val="18"/>
                    </w:rPr>
                    <w:t xml:space="preserve">  </w:t>
                  </w:r>
                  <w:r w:rsidRPr="00BB3D27">
                    <w:rPr>
                      <w:rFonts w:ascii="Century Gothic" w:hAnsi="Century Gothic" w:cs="Arial"/>
                      <w:sz w:val="18"/>
                      <w:szCs w:val="18"/>
                    </w:rPr>
                    <w:t>Presentations will be conducted in the presence of fellow students.</w:t>
                  </w:r>
                </w:p>
              </w:tc>
              <w:tc>
                <w:tcPr>
                  <w:tcW w:w="8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1818546" w14:textId="77777777" w:rsidR="00B546DE" w:rsidRPr="00BB3D27" w:rsidRDefault="00B546DE" w:rsidP="00091B61">
                  <w:pPr>
                    <w:jc w:val="both"/>
                    <w:rPr>
                      <w:rFonts w:ascii="Century Gothic" w:hAnsi="Century Gothic" w:cs="Arial"/>
                      <w:sz w:val="18"/>
                      <w:szCs w:val="18"/>
                    </w:rPr>
                  </w:pPr>
                  <w:r w:rsidRPr="00BB3D27">
                    <w:rPr>
                      <w:rFonts w:ascii="Century Gothic" w:hAnsi="Century Gothic" w:cs="Arial"/>
                      <w:sz w:val="18"/>
                      <w:szCs w:val="18"/>
                    </w:rPr>
                    <w:lastRenderedPageBreak/>
                    <w:t>20</w:t>
                  </w:r>
                </w:p>
              </w:tc>
            </w:tr>
          </w:tbl>
          <w:p w14:paraId="552430CB" w14:textId="77777777" w:rsidR="00B546DE" w:rsidRPr="00374285" w:rsidRDefault="00B546DE" w:rsidP="00091B61">
            <w:pPr>
              <w:rPr>
                <w:rStyle w:val="SubtleEmphasis"/>
                <w:rFonts w:ascii="Arial" w:hAnsi="Arial" w:cs="Arial"/>
                <w:i w:val="0"/>
                <w:iCs w:val="0"/>
                <w:sz w:val="22"/>
              </w:rPr>
            </w:pPr>
          </w:p>
        </w:tc>
      </w:tr>
    </w:tbl>
    <w:p w14:paraId="53633E2C" w14:textId="77777777" w:rsidR="00B546DE" w:rsidRPr="00E057F6" w:rsidRDefault="00B546DE" w:rsidP="00B546DE">
      <w:pPr>
        <w:jc w:val="both"/>
        <w:rPr>
          <w:rFonts w:ascii="Century Gothic" w:hAnsi="Century Gothic" w:cs="Arial"/>
          <w:sz w:val="18"/>
          <w:szCs w:val="18"/>
        </w:rPr>
      </w:pPr>
      <w:r w:rsidRPr="00E057F6">
        <w:rPr>
          <w:rFonts w:ascii="Century Gothic" w:hAnsi="Century Gothic" w:cs="Arial"/>
          <w:sz w:val="18"/>
          <w:szCs w:val="18"/>
        </w:rPr>
        <w:lastRenderedPageBreak/>
        <w:t xml:space="preserve">The following table details the support you will be receiving for this assessment and the feedback opportunities you will have. </w:t>
      </w:r>
    </w:p>
    <w:tbl>
      <w:tblPr>
        <w:tblStyle w:val="TableGrid"/>
        <w:tblW w:w="5000" w:type="pct"/>
        <w:tblLook w:val="04A0" w:firstRow="1" w:lastRow="0" w:firstColumn="1" w:lastColumn="0" w:noHBand="0" w:noVBand="1"/>
      </w:tblPr>
      <w:tblGrid>
        <w:gridCol w:w="9010"/>
      </w:tblGrid>
      <w:tr w:rsidR="00B546DE" w:rsidRPr="00CA21BD" w14:paraId="538BED22" w14:textId="77777777" w:rsidTr="00091B61">
        <w:trPr>
          <w:cnfStyle w:val="100000000000" w:firstRow="1" w:lastRow="0" w:firstColumn="0" w:lastColumn="0" w:oddVBand="0" w:evenVBand="0" w:oddHBand="0" w:evenHBand="0" w:firstRowFirstColumn="0" w:firstRowLastColumn="0" w:lastRowFirstColumn="0" w:lastRowLastColumn="0"/>
          <w:trHeight w:val="77"/>
        </w:trPr>
        <w:tc>
          <w:tcPr>
            <w:tcW w:w="5000" w:type="pct"/>
            <w:shd w:val="clear" w:color="auto" w:fill="D52B1E"/>
          </w:tcPr>
          <w:p w14:paraId="2154F6C7" w14:textId="77777777" w:rsidR="00B546DE" w:rsidRPr="00CA21BD" w:rsidRDefault="00B546DE" w:rsidP="00091B61">
            <w:pPr>
              <w:jc w:val="center"/>
              <w:rPr>
                <w:rFonts w:ascii="Arial" w:hAnsi="Arial" w:cs="Arial"/>
                <w:bCs w:val="0"/>
                <w:color w:val="FFFFFF" w:themeColor="background1"/>
                <w:szCs w:val="24"/>
              </w:rPr>
            </w:pPr>
            <w:r w:rsidRPr="00CA21BD">
              <w:rPr>
                <w:rFonts w:ascii="Arial" w:hAnsi="Arial" w:cs="Arial"/>
                <w:bCs w:val="0"/>
                <w:color w:val="FFFFFF" w:themeColor="background1"/>
                <w:szCs w:val="24"/>
              </w:rPr>
              <w:t xml:space="preserve">Support and draft feedback sessions for </w:t>
            </w:r>
            <w:sdt>
              <w:sdtPr>
                <w:rPr>
                  <w:rFonts w:ascii="Arial" w:hAnsi="Arial" w:cs="Arial"/>
                  <w:color w:val="FFFFFF" w:themeColor="background1"/>
                  <w:szCs w:val="24"/>
                </w:rPr>
                <w:id w:val="-1516759192"/>
              </w:sdtPr>
              <w:sdtEndPr/>
              <w:sdtContent>
                <w:r>
                  <w:rPr>
                    <w:rFonts w:ascii="Arial" w:hAnsi="Arial" w:cs="Arial"/>
                    <w:color w:val="FFFFFF" w:themeColor="background1"/>
                    <w:szCs w:val="24"/>
                  </w:rPr>
                  <w:t>Investigation assessment</w:t>
                </w:r>
              </w:sdtContent>
            </w:sdt>
          </w:p>
        </w:tc>
      </w:tr>
      <w:tr w:rsidR="00B546DE" w:rsidRPr="00CA21BD" w14:paraId="557CBFCB" w14:textId="77777777" w:rsidTr="00091B61">
        <w:tc>
          <w:tcPr>
            <w:tcW w:w="5000" w:type="pct"/>
          </w:tcPr>
          <w:p w14:paraId="3A151E13" w14:textId="77777777" w:rsidR="00B546DE" w:rsidRPr="00CA21BD" w:rsidRDefault="00B546DE" w:rsidP="00091B61">
            <w:pPr>
              <w:jc w:val="both"/>
              <w:rPr>
                <w:rFonts w:ascii="Arial" w:hAnsi="Arial" w:cs="Arial"/>
                <w:b/>
                <w:bCs/>
                <w:szCs w:val="24"/>
              </w:rPr>
            </w:pPr>
            <w:r w:rsidRPr="00CA21BD">
              <w:rPr>
                <w:rFonts w:ascii="Arial" w:hAnsi="Arial" w:cs="Arial"/>
                <w:b/>
                <w:bCs/>
                <w:szCs w:val="24"/>
              </w:rPr>
              <w:t xml:space="preserve">Coursework briefing </w:t>
            </w:r>
          </w:p>
          <w:sdt>
            <w:sdtPr>
              <w:rPr>
                <w:rStyle w:val="TextM"/>
                <w:rFonts w:ascii="Arial" w:hAnsi="Arial" w:cs="Arial"/>
              </w:rPr>
              <w:id w:val="-1757657092"/>
            </w:sdtPr>
            <w:sdtEndPr>
              <w:rPr>
                <w:rStyle w:val="DefaultParagraphFont"/>
                <w:color w:val="auto"/>
              </w:rPr>
            </w:sdtEndPr>
            <w:sdtContent>
              <w:p w14:paraId="572F87E2" w14:textId="77777777" w:rsidR="00B546DE" w:rsidRPr="00CA21BD" w:rsidRDefault="00B546DE" w:rsidP="00091B61">
                <w:pPr>
                  <w:jc w:val="both"/>
                  <w:rPr>
                    <w:rStyle w:val="PlaceholderText"/>
                    <w:rFonts w:ascii="Arial" w:hAnsi="Arial" w:cs="Arial"/>
                    <w:color w:val="7C7C7C"/>
                  </w:rPr>
                </w:pPr>
                <w:r w:rsidRPr="00F54BB9">
                  <w:rPr>
                    <w:rStyle w:val="TextM"/>
                    <w:rFonts w:ascii="Century Gothic" w:hAnsi="Century Gothic" w:cs="Arial"/>
                    <w:sz w:val="18"/>
                    <w:szCs w:val="18"/>
                  </w:rPr>
                  <w:t xml:space="preserve">The </w:t>
                </w:r>
                <w:r>
                  <w:rPr>
                    <w:rStyle w:val="TextM"/>
                    <w:rFonts w:ascii="Century Gothic" w:hAnsi="Century Gothic" w:cs="Arial"/>
                    <w:sz w:val="18"/>
                    <w:szCs w:val="18"/>
                  </w:rPr>
                  <w:t>coursework will be explained to students a</w:t>
                </w:r>
                <w:r>
                  <w:rPr>
                    <w:rStyle w:val="TextM"/>
                    <w:rFonts w:ascii="Century Gothic" w:hAnsi="Century Gothic"/>
                    <w:sz w:val="18"/>
                    <w:szCs w:val="18"/>
                  </w:rPr>
                  <w:t>nd lab practice work will support learning</w:t>
                </w:r>
                <w:r>
                  <w:rPr>
                    <w:rStyle w:val="TextM"/>
                    <w:rFonts w:ascii="Century Gothic" w:hAnsi="Century Gothic" w:cs="Arial"/>
                    <w:sz w:val="18"/>
                  </w:rPr>
                  <w:t>.</w:t>
                </w:r>
              </w:p>
            </w:sdtContent>
          </w:sdt>
        </w:tc>
      </w:tr>
      <w:tr w:rsidR="00B546DE" w:rsidRPr="00CA21BD" w14:paraId="680729CA" w14:textId="77777777" w:rsidTr="00091B61">
        <w:tc>
          <w:tcPr>
            <w:tcW w:w="5000" w:type="pct"/>
          </w:tcPr>
          <w:p w14:paraId="2DD6AEA8" w14:textId="77777777" w:rsidR="00B546DE" w:rsidRPr="00CA21BD" w:rsidRDefault="00B546DE" w:rsidP="00091B61">
            <w:pPr>
              <w:jc w:val="both"/>
              <w:rPr>
                <w:rFonts w:ascii="Arial" w:hAnsi="Arial" w:cs="Arial"/>
                <w:b/>
                <w:bCs/>
                <w:szCs w:val="24"/>
              </w:rPr>
            </w:pPr>
            <w:r w:rsidRPr="00CA21BD">
              <w:rPr>
                <w:rFonts w:ascii="Arial" w:hAnsi="Arial" w:cs="Arial"/>
                <w:b/>
                <w:bCs/>
                <w:szCs w:val="24"/>
              </w:rPr>
              <w:t xml:space="preserve">Draft feedback opportunities </w:t>
            </w:r>
          </w:p>
          <w:sdt>
            <w:sdtPr>
              <w:rPr>
                <w:rStyle w:val="TextM"/>
                <w:rFonts w:ascii="Arial" w:hAnsi="Arial" w:cs="Arial"/>
              </w:rPr>
              <w:id w:val="342208862"/>
            </w:sdtPr>
            <w:sdtEndPr>
              <w:rPr>
                <w:rStyle w:val="DefaultParagraphFont"/>
                <w:color w:val="auto"/>
              </w:rPr>
            </w:sdtEndPr>
            <w:sdtContent>
              <w:p w14:paraId="1FF729B1" w14:textId="77777777" w:rsidR="00B546DE" w:rsidRPr="00CA21BD" w:rsidRDefault="00B546DE" w:rsidP="00091B61">
                <w:pPr>
                  <w:jc w:val="both"/>
                  <w:rPr>
                    <w:rFonts w:ascii="Arial" w:hAnsi="Arial" w:cs="Arial"/>
                    <w:color w:val="7C7C7C"/>
                    <w:szCs w:val="24"/>
                  </w:rPr>
                </w:pPr>
                <w:r w:rsidRPr="00F54BB9">
                  <w:rPr>
                    <w:rStyle w:val="TextM"/>
                    <w:rFonts w:ascii="Century Gothic" w:hAnsi="Century Gothic" w:cs="Arial"/>
                    <w:sz w:val="18"/>
                    <w:szCs w:val="18"/>
                  </w:rPr>
                  <w:t>Feedback will be provided in the lab session.</w:t>
                </w:r>
                <w:r>
                  <w:rPr>
                    <w:rStyle w:val="TextM"/>
                    <w:rFonts w:ascii="Century Gothic" w:hAnsi="Century Gothic" w:cs="Arial"/>
                    <w:sz w:val="18"/>
                    <w:szCs w:val="18"/>
                  </w:rPr>
                  <w:t xml:space="preserve"> </w:t>
                </w:r>
              </w:p>
            </w:sdtContent>
          </w:sdt>
        </w:tc>
      </w:tr>
      <w:tr w:rsidR="00B546DE" w:rsidRPr="00CA21BD" w14:paraId="05335B4C" w14:textId="77777777" w:rsidTr="00091B61">
        <w:tc>
          <w:tcPr>
            <w:tcW w:w="5000" w:type="pct"/>
          </w:tcPr>
          <w:p w14:paraId="75DB16F3" w14:textId="77777777" w:rsidR="00B546DE" w:rsidRPr="00CA21BD" w:rsidRDefault="00B546DE" w:rsidP="00091B61">
            <w:pPr>
              <w:jc w:val="both"/>
              <w:rPr>
                <w:rFonts w:ascii="Arial" w:hAnsi="Arial" w:cs="Arial"/>
                <w:b/>
                <w:bCs/>
                <w:szCs w:val="24"/>
              </w:rPr>
            </w:pPr>
            <w:r w:rsidRPr="00CA21BD">
              <w:rPr>
                <w:rFonts w:ascii="Arial" w:hAnsi="Arial" w:cs="Arial"/>
                <w:b/>
                <w:bCs/>
                <w:szCs w:val="24"/>
              </w:rPr>
              <w:t xml:space="preserve">Additional support </w:t>
            </w:r>
          </w:p>
          <w:sdt>
            <w:sdtPr>
              <w:rPr>
                <w:rStyle w:val="TextM"/>
                <w:rFonts w:ascii="Century Gothic" w:hAnsi="Century Gothic" w:cs="Arial"/>
                <w:sz w:val="18"/>
                <w:szCs w:val="18"/>
              </w:rPr>
              <w:id w:val="-933739361"/>
            </w:sdtPr>
            <w:sdtEndPr>
              <w:rPr>
                <w:rStyle w:val="DefaultParagraphFont"/>
                <w:color w:val="auto"/>
              </w:rPr>
            </w:sdtEndPr>
            <w:sdtContent>
              <w:p w14:paraId="710C700B" w14:textId="77777777" w:rsidR="00B546DE" w:rsidRPr="003B7420" w:rsidRDefault="00B546DE" w:rsidP="00091B61">
                <w:pPr>
                  <w:jc w:val="both"/>
                  <w:rPr>
                    <w:rFonts w:ascii="Century Gothic" w:hAnsi="Century Gothic" w:cs="Arial"/>
                    <w:color w:val="000000" w:themeColor="text1"/>
                    <w:sz w:val="18"/>
                    <w:szCs w:val="18"/>
                  </w:rPr>
                </w:pPr>
                <w:r w:rsidRPr="00F54BB9">
                  <w:rPr>
                    <w:rFonts w:ascii="Century Gothic" w:hAnsi="Century Gothic"/>
                    <w:color w:val="000000" w:themeColor="text1"/>
                    <w:sz w:val="18"/>
                    <w:szCs w:val="18"/>
                  </w:rPr>
                  <w:t>Should extra support be required</w:t>
                </w:r>
                <w:r>
                  <w:rPr>
                    <w:rFonts w:ascii="Century Gothic" w:hAnsi="Century Gothic"/>
                    <w:color w:val="000000" w:themeColor="text1"/>
                    <w:sz w:val="18"/>
                    <w:szCs w:val="18"/>
                  </w:rPr>
                  <w:t xml:space="preserve"> please contact the lab tutor and or the module leader via details provided in the module handbook.</w:t>
                </w:r>
                <w:r w:rsidRPr="00F54BB9">
                  <w:rPr>
                    <w:rFonts w:ascii="Century Gothic" w:hAnsi="Century Gothic" w:cs="Arial"/>
                    <w:color w:val="000000" w:themeColor="text1"/>
                    <w:sz w:val="18"/>
                    <w:szCs w:val="18"/>
                  </w:rPr>
                  <w:t xml:space="preserve"> </w:t>
                </w:r>
              </w:p>
            </w:sdtContent>
          </w:sdt>
        </w:tc>
      </w:tr>
    </w:tbl>
    <w:p w14:paraId="07637793" w14:textId="77777777" w:rsidR="00602D19" w:rsidRDefault="008A4474"/>
    <w:sectPr w:rsidR="00602D19" w:rsidSect="00746A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3268"/>
    <w:multiLevelType w:val="hybridMultilevel"/>
    <w:tmpl w:val="E23E1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987A27"/>
    <w:multiLevelType w:val="multilevel"/>
    <w:tmpl w:val="03FC18C2"/>
    <w:lvl w:ilvl="0">
      <w:start w:val="4"/>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111DB"/>
    <w:multiLevelType w:val="hybridMultilevel"/>
    <w:tmpl w:val="7F7C3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E259A8"/>
    <w:multiLevelType w:val="multilevel"/>
    <w:tmpl w:val="E2602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41E30"/>
    <w:multiLevelType w:val="hybridMultilevel"/>
    <w:tmpl w:val="973C7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F1B42"/>
    <w:multiLevelType w:val="hybridMultilevel"/>
    <w:tmpl w:val="B2306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A529CA"/>
    <w:multiLevelType w:val="hybridMultilevel"/>
    <w:tmpl w:val="C7D48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296951"/>
    <w:multiLevelType w:val="hybridMultilevel"/>
    <w:tmpl w:val="2C74B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E103C"/>
    <w:multiLevelType w:val="hybridMultilevel"/>
    <w:tmpl w:val="0AACD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307F51"/>
    <w:multiLevelType w:val="multilevel"/>
    <w:tmpl w:val="E2602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6C5AAA"/>
    <w:multiLevelType w:val="hybridMultilevel"/>
    <w:tmpl w:val="BE3A4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E585B"/>
    <w:multiLevelType w:val="multilevel"/>
    <w:tmpl w:val="E2602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46291B"/>
    <w:multiLevelType w:val="multilevel"/>
    <w:tmpl w:val="71FE9E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AD1235"/>
    <w:multiLevelType w:val="multilevel"/>
    <w:tmpl w:val="03FC18C2"/>
    <w:lvl w:ilvl="0">
      <w:start w:val="4"/>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D22CC2"/>
    <w:multiLevelType w:val="multilevel"/>
    <w:tmpl w:val="03FC18C2"/>
    <w:lvl w:ilvl="0">
      <w:start w:val="4"/>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935BD5"/>
    <w:multiLevelType w:val="multilevel"/>
    <w:tmpl w:val="954E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911FEC"/>
    <w:multiLevelType w:val="hybridMultilevel"/>
    <w:tmpl w:val="CCBE4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723A9"/>
    <w:multiLevelType w:val="hybridMultilevel"/>
    <w:tmpl w:val="83E6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3E1CBE"/>
    <w:multiLevelType w:val="hybridMultilevel"/>
    <w:tmpl w:val="CFCEC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11"/>
  </w:num>
  <w:num w:numId="4">
    <w:abstractNumId w:val="12"/>
  </w:num>
  <w:num w:numId="5">
    <w:abstractNumId w:val="2"/>
  </w:num>
  <w:num w:numId="6">
    <w:abstractNumId w:val="8"/>
  </w:num>
  <w:num w:numId="7">
    <w:abstractNumId w:val="5"/>
  </w:num>
  <w:num w:numId="8">
    <w:abstractNumId w:val="6"/>
  </w:num>
  <w:num w:numId="9">
    <w:abstractNumId w:val="4"/>
  </w:num>
  <w:num w:numId="10">
    <w:abstractNumId w:val="15"/>
  </w:num>
  <w:num w:numId="11">
    <w:abstractNumId w:val="17"/>
  </w:num>
  <w:num w:numId="12">
    <w:abstractNumId w:val="0"/>
  </w:num>
  <w:num w:numId="13">
    <w:abstractNumId w:val="1"/>
  </w:num>
  <w:num w:numId="14">
    <w:abstractNumId w:val="7"/>
  </w:num>
  <w:num w:numId="15">
    <w:abstractNumId w:val="18"/>
  </w:num>
  <w:num w:numId="16">
    <w:abstractNumId w:val="14"/>
  </w:num>
  <w:num w:numId="17">
    <w:abstractNumId w:val="13"/>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DE"/>
    <w:rsid w:val="0009360E"/>
    <w:rsid w:val="00172048"/>
    <w:rsid w:val="001A0453"/>
    <w:rsid w:val="00207900"/>
    <w:rsid w:val="002211CC"/>
    <w:rsid w:val="002226F0"/>
    <w:rsid w:val="002275FB"/>
    <w:rsid w:val="00264094"/>
    <w:rsid w:val="002A3832"/>
    <w:rsid w:val="002A3AF7"/>
    <w:rsid w:val="002B1DF9"/>
    <w:rsid w:val="00311D32"/>
    <w:rsid w:val="00314D97"/>
    <w:rsid w:val="0034173E"/>
    <w:rsid w:val="003419DC"/>
    <w:rsid w:val="0034794C"/>
    <w:rsid w:val="003D0AA0"/>
    <w:rsid w:val="003F0587"/>
    <w:rsid w:val="00422457"/>
    <w:rsid w:val="00452D80"/>
    <w:rsid w:val="00467AF2"/>
    <w:rsid w:val="004C70FF"/>
    <w:rsid w:val="004F20ED"/>
    <w:rsid w:val="0051661E"/>
    <w:rsid w:val="00543C9B"/>
    <w:rsid w:val="00544558"/>
    <w:rsid w:val="005C7E96"/>
    <w:rsid w:val="006369BA"/>
    <w:rsid w:val="00651118"/>
    <w:rsid w:val="00667B91"/>
    <w:rsid w:val="006A1825"/>
    <w:rsid w:val="006B373D"/>
    <w:rsid w:val="006D104C"/>
    <w:rsid w:val="00703974"/>
    <w:rsid w:val="00724750"/>
    <w:rsid w:val="00746A25"/>
    <w:rsid w:val="0077653A"/>
    <w:rsid w:val="00796730"/>
    <w:rsid w:val="00833509"/>
    <w:rsid w:val="00854524"/>
    <w:rsid w:val="0086130A"/>
    <w:rsid w:val="008A4474"/>
    <w:rsid w:val="008C5A6A"/>
    <w:rsid w:val="0091159B"/>
    <w:rsid w:val="00920602"/>
    <w:rsid w:val="009304C8"/>
    <w:rsid w:val="00985A42"/>
    <w:rsid w:val="00987301"/>
    <w:rsid w:val="009974D4"/>
    <w:rsid w:val="009B6E28"/>
    <w:rsid w:val="009D29F0"/>
    <w:rsid w:val="00A33215"/>
    <w:rsid w:val="00A850B5"/>
    <w:rsid w:val="00AE2614"/>
    <w:rsid w:val="00B546DE"/>
    <w:rsid w:val="00C1300F"/>
    <w:rsid w:val="00C22054"/>
    <w:rsid w:val="00C25C5C"/>
    <w:rsid w:val="00C5130A"/>
    <w:rsid w:val="00C8409F"/>
    <w:rsid w:val="00CB7EF4"/>
    <w:rsid w:val="00D9094A"/>
    <w:rsid w:val="00E31C7D"/>
    <w:rsid w:val="00E507CB"/>
    <w:rsid w:val="00E67AF9"/>
    <w:rsid w:val="00E7663E"/>
    <w:rsid w:val="00EF245F"/>
    <w:rsid w:val="00F3022E"/>
    <w:rsid w:val="00F37241"/>
    <w:rsid w:val="00FA7CEB"/>
    <w:rsid w:val="00FF5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5692"/>
  <w15:chartTrackingRefBased/>
  <w15:docId w15:val="{BD23A308-5FAD-9D47-99C9-63DC2434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Body CS)"/>
        <w:sz w:val="18"/>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6DE"/>
    <w:pPr>
      <w:spacing w:after="200" w:line="276" w:lineRule="auto"/>
    </w:pPr>
    <w:rPr>
      <w:rFonts w:asciiTheme="minorHAnsi" w:eastAsiaTheme="minorEastAsia" w:hAnsiTheme="minorHAnsi" w:cstheme="minorBidi"/>
      <w:sz w:val="24"/>
      <w:szCs w:val="22"/>
      <w:lang w:eastAsia="zh-CN"/>
    </w:rPr>
  </w:style>
  <w:style w:type="paragraph" w:styleId="Heading2">
    <w:name w:val="heading 2"/>
    <w:basedOn w:val="Normal"/>
    <w:next w:val="Normal"/>
    <w:link w:val="Heading2Char"/>
    <w:uiPriority w:val="9"/>
    <w:unhideWhenUsed/>
    <w:qFormat/>
    <w:rsid w:val="00B546DE"/>
    <w:pPr>
      <w:keepNext/>
      <w:keepLines/>
      <w:spacing w:before="200" w:after="0"/>
      <w:jc w:val="both"/>
      <w:outlineLvl w:val="1"/>
    </w:pPr>
    <w:rPr>
      <w:b/>
      <w:bCs/>
      <w:color w:val="4472C4" w:themeColor="accent1"/>
      <w:szCs w:val="24"/>
    </w:rPr>
  </w:style>
  <w:style w:type="paragraph" w:styleId="Heading5">
    <w:name w:val="heading 5"/>
    <w:basedOn w:val="Normal"/>
    <w:next w:val="Normal"/>
    <w:link w:val="Heading5Char"/>
    <w:uiPriority w:val="9"/>
    <w:semiHidden/>
    <w:unhideWhenUsed/>
    <w:qFormat/>
    <w:rsid w:val="00543C9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6DE"/>
    <w:rPr>
      <w:rFonts w:asciiTheme="minorHAnsi" w:eastAsiaTheme="minorEastAsia" w:hAnsiTheme="minorHAnsi" w:cstheme="minorBidi"/>
      <w:b/>
      <w:bCs/>
      <w:color w:val="4472C4" w:themeColor="accent1"/>
      <w:sz w:val="24"/>
      <w:lang w:eastAsia="zh-CN"/>
    </w:rPr>
  </w:style>
  <w:style w:type="character" w:styleId="PlaceholderText">
    <w:name w:val="Placeholder Text"/>
    <w:basedOn w:val="DefaultParagraphFont"/>
    <w:uiPriority w:val="99"/>
    <w:semiHidden/>
    <w:rsid w:val="00B546DE"/>
    <w:rPr>
      <w:color w:val="808080"/>
    </w:rPr>
  </w:style>
  <w:style w:type="character" w:customStyle="1" w:styleId="TextM">
    <w:name w:val="TextM"/>
    <w:basedOn w:val="DefaultParagraphFont"/>
    <w:uiPriority w:val="1"/>
    <w:rsid w:val="00B546DE"/>
    <w:rPr>
      <w:rFonts w:asciiTheme="minorHAnsi" w:hAnsiTheme="minorHAnsi"/>
      <w:color w:val="000000" w:themeColor="text1"/>
      <w:sz w:val="24"/>
    </w:rPr>
  </w:style>
  <w:style w:type="table" w:styleId="TableGrid">
    <w:name w:val="Table Grid"/>
    <w:basedOn w:val="TableGrid8"/>
    <w:uiPriority w:val="59"/>
    <w:rsid w:val="00B546DE"/>
    <w:pPr>
      <w:spacing w:after="0" w:line="240" w:lineRule="auto"/>
    </w:pPr>
    <w:rPr>
      <w:rFonts w:asciiTheme="minorHAnsi" w:eastAsiaTheme="minorEastAsia" w:hAnsiTheme="minorHAnsi" w:cstheme="minorBidi"/>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B546DE"/>
    <w:rPr>
      <w:rFonts w:asciiTheme="minorHAnsi" w:eastAsiaTheme="minorEastAsia" w:hAnsiTheme="minorHAnsi" w:cstheme="minorBidi"/>
      <w:sz w:val="22"/>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Emphasis">
    <w:name w:val="Subtle Emphasis"/>
    <w:basedOn w:val="DefaultParagraphFont"/>
    <w:uiPriority w:val="19"/>
    <w:qFormat/>
    <w:rsid w:val="00B546DE"/>
    <w:rPr>
      <w:i/>
      <w:iCs/>
      <w:color w:val="808080" w:themeColor="text1" w:themeTint="7F"/>
    </w:rPr>
  </w:style>
  <w:style w:type="paragraph" w:styleId="NormalWeb">
    <w:name w:val="Normal (Web)"/>
    <w:basedOn w:val="Normal"/>
    <w:uiPriority w:val="99"/>
    <w:unhideWhenUsed/>
    <w:rsid w:val="00B546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ListParagraph">
    <w:name w:val="List Paragraph"/>
    <w:basedOn w:val="Normal"/>
    <w:link w:val="ListParagraphChar"/>
    <w:uiPriority w:val="34"/>
    <w:qFormat/>
    <w:rsid w:val="00B546DE"/>
    <w:pPr>
      <w:ind w:left="720"/>
      <w:contextualSpacing/>
    </w:pPr>
  </w:style>
  <w:style w:type="character" w:customStyle="1" w:styleId="ListParagraphChar">
    <w:name w:val="List Paragraph Char"/>
    <w:basedOn w:val="DefaultParagraphFont"/>
    <w:link w:val="ListParagraph"/>
    <w:uiPriority w:val="34"/>
    <w:rsid w:val="00B546DE"/>
    <w:rPr>
      <w:rFonts w:asciiTheme="minorHAnsi" w:eastAsiaTheme="minorEastAsia" w:hAnsiTheme="minorHAnsi" w:cstheme="minorBidi"/>
      <w:sz w:val="24"/>
      <w:szCs w:val="22"/>
      <w:lang w:eastAsia="zh-CN"/>
    </w:rPr>
  </w:style>
  <w:style w:type="table" w:styleId="TableGrid8">
    <w:name w:val="Table Grid 8"/>
    <w:basedOn w:val="TableNormal"/>
    <w:uiPriority w:val="99"/>
    <w:semiHidden/>
    <w:unhideWhenUsed/>
    <w:rsid w:val="00B546DE"/>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3419DC"/>
  </w:style>
  <w:style w:type="character" w:styleId="Hyperlink">
    <w:name w:val="Hyperlink"/>
    <w:basedOn w:val="DefaultParagraphFont"/>
    <w:uiPriority w:val="99"/>
    <w:unhideWhenUsed/>
    <w:rsid w:val="003419DC"/>
    <w:rPr>
      <w:color w:val="0563C1" w:themeColor="hyperlink"/>
      <w:u w:val="single"/>
    </w:rPr>
  </w:style>
  <w:style w:type="character" w:styleId="UnresolvedMention">
    <w:name w:val="Unresolved Mention"/>
    <w:basedOn w:val="DefaultParagraphFont"/>
    <w:uiPriority w:val="99"/>
    <w:semiHidden/>
    <w:unhideWhenUsed/>
    <w:rsid w:val="003419DC"/>
    <w:rPr>
      <w:color w:val="605E5C"/>
      <w:shd w:val="clear" w:color="auto" w:fill="E1DFDD"/>
    </w:rPr>
  </w:style>
  <w:style w:type="character" w:styleId="FollowedHyperlink">
    <w:name w:val="FollowedHyperlink"/>
    <w:basedOn w:val="DefaultParagraphFont"/>
    <w:uiPriority w:val="99"/>
    <w:semiHidden/>
    <w:unhideWhenUsed/>
    <w:rsid w:val="00985A42"/>
    <w:rPr>
      <w:color w:val="954F72" w:themeColor="followedHyperlink"/>
      <w:u w:val="single"/>
    </w:rPr>
  </w:style>
  <w:style w:type="character" w:customStyle="1" w:styleId="Heading5Char">
    <w:name w:val="Heading 5 Char"/>
    <w:basedOn w:val="DefaultParagraphFont"/>
    <w:link w:val="Heading5"/>
    <w:uiPriority w:val="9"/>
    <w:semiHidden/>
    <w:rsid w:val="00543C9B"/>
    <w:rPr>
      <w:rFonts w:asciiTheme="majorHAnsi" w:eastAsiaTheme="majorEastAsia" w:hAnsiTheme="majorHAnsi" w:cstheme="majorBidi"/>
      <w:color w:val="2F5496" w:themeColor="accent1" w:themeShade="BF"/>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380126">
      <w:bodyDiv w:val="1"/>
      <w:marLeft w:val="0"/>
      <w:marRight w:val="0"/>
      <w:marTop w:val="0"/>
      <w:marBottom w:val="0"/>
      <w:divBdr>
        <w:top w:val="none" w:sz="0" w:space="0" w:color="auto"/>
        <w:left w:val="none" w:sz="0" w:space="0" w:color="auto"/>
        <w:bottom w:val="none" w:sz="0" w:space="0" w:color="auto"/>
        <w:right w:val="none" w:sz="0" w:space="0" w:color="auto"/>
      </w:divBdr>
    </w:div>
    <w:div w:id="699740575">
      <w:bodyDiv w:val="1"/>
      <w:marLeft w:val="0"/>
      <w:marRight w:val="0"/>
      <w:marTop w:val="0"/>
      <w:marBottom w:val="0"/>
      <w:divBdr>
        <w:top w:val="none" w:sz="0" w:space="0" w:color="auto"/>
        <w:left w:val="none" w:sz="0" w:space="0" w:color="auto"/>
        <w:bottom w:val="none" w:sz="0" w:space="0" w:color="auto"/>
        <w:right w:val="none" w:sz="0" w:space="0" w:color="auto"/>
      </w:divBdr>
      <w:divsChild>
        <w:div w:id="724908631">
          <w:marLeft w:val="0"/>
          <w:marRight w:val="0"/>
          <w:marTop w:val="0"/>
          <w:marBottom w:val="0"/>
          <w:divBdr>
            <w:top w:val="none" w:sz="0" w:space="0" w:color="auto"/>
            <w:left w:val="none" w:sz="0" w:space="0" w:color="auto"/>
            <w:bottom w:val="none" w:sz="0" w:space="0" w:color="auto"/>
            <w:right w:val="none" w:sz="0" w:space="0" w:color="auto"/>
          </w:divBdr>
          <w:divsChild>
            <w:div w:id="1889412246">
              <w:marLeft w:val="0"/>
              <w:marRight w:val="0"/>
              <w:marTop w:val="0"/>
              <w:marBottom w:val="0"/>
              <w:divBdr>
                <w:top w:val="none" w:sz="0" w:space="0" w:color="auto"/>
                <w:left w:val="none" w:sz="0" w:space="0" w:color="auto"/>
                <w:bottom w:val="none" w:sz="0" w:space="0" w:color="auto"/>
                <w:right w:val="none" w:sz="0" w:space="0" w:color="auto"/>
              </w:divBdr>
              <w:divsChild>
                <w:div w:id="1215849405">
                  <w:marLeft w:val="0"/>
                  <w:marRight w:val="0"/>
                  <w:marTop w:val="0"/>
                  <w:marBottom w:val="0"/>
                  <w:divBdr>
                    <w:top w:val="none" w:sz="0" w:space="0" w:color="auto"/>
                    <w:left w:val="none" w:sz="0" w:space="0" w:color="auto"/>
                    <w:bottom w:val="none" w:sz="0" w:space="0" w:color="auto"/>
                    <w:right w:val="none" w:sz="0" w:space="0" w:color="auto"/>
                  </w:divBdr>
                  <w:divsChild>
                    <w:div w:id="17871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6443">
      <w:bodyDiv w:val="1"/>
      <w:marLeft w:val="0"/>
      <w:marRight w:val="0"/>
      <w:marTop w:val="0"/>
      <w:marBottom w:val="0"/>
      <w:divBdr>
        <w:top w:val="none" w:sz="0" w:space="0" w:color="auto"/>
        <w:left w:val="none" w:sz="0" w:space="0" w:color="auto"/>
        <w:bottom w:val="none" w:sz="0" w:space="0" w:color="auto"/>
        <w:right w:val="none" w:sz="0" w:space="0" w:color="auto"/>
      </w:divBdr>
    </w:div>
    <w:div w:id="907613949">
      <w:bodyDiv w:val="1"/>
      <w:marLeft w:val="0"/>
      <w:marRight w:val="0"/>
      <w:marTop w:val="0"/>
      <w:marBottom w:val="0"/>
      <w:divBdr>
        <w:top w:val="none" w:sz="0" w:space="0" w:color="auto"/>
        <w:left w:val="none" w:sz="0" w:space="0" w:color="auto"/>
        <w:bottom w:val="none" w:sz="0" w:space="0" w:color="auto"/>
        <w:right w:val="none" w:sz="0" w:space="0" w:color="auto"/>
      </w:divBdr>
    </w:div>
    <w:div w:id="1553228141">
      <w:bodyDiv w:val="1"/>
      <w:marLeft w:val="0"/>
      <w:marRight w:val="0"/>
      <w:marTop w:val="0"/>
      <w:marBottom w:val="0"/>
      <w:divBdr>
        <w:top w:val="none" w:sz="0" w:space="0" w:color="auto"/>
        <w:left w:val="none" w:sz="0" w:space="0" w:color="auto"/>
        <w:bottom w:val="none" w:sz="0" w:space="0" w:color="auto"/>
        <w:right w:val="none" w:sz="0" w:space="0" w:color="auto"/>
      </w:divBdr>
    </w:div>
    <w:div w:id="1821650667">
      <w:bodyDiv w:val="1"/>
      <w:marLeft w:val="0"/>
      <w:marRight w:val="0"/>
      <w:marTop w:val="0"/>
      <w:marBottom w:val="0"/>
      <w:divBdr>
        <w:top w:val="none" w:sz="0" w:space="0" w:color="auto"/>
        <w:left w:val="none" w:sz="0" w:space="0" w:color="auto"/>
        <w:bottom w:val="none" w:sz="0" w:space="0" w:color="auto"/>
        <w:right w:val="none" w:sz="0" w:space="0" w:color="auto"/>
      </w:divBdr>
    </w:div>
    <w:div w:id="213379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tcoinabu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Sukhvinder Hara</dc:creator>
  <cp:keywords/>
  <dc:description/>
  <cp:lastModifiedBy>Sukhvinder Hara</cp:lastModifiedBy>
  <cp:revision>31</cp:revision>
  <dcterms:created xsi:type="dcterms:W3CDTF">2020-12-14T16:16:00Z</dcterms:created>
  <dcterms:modified xsi:type="dcterms:W3CDTF">2020-12-16T21:01:00Z</dcterms:modified>
</cp:coreProperties>
</file>