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86C5D4" w14:textId="66800384" w:rsidR="004745D7" w:rsidRPr="00361A17" w:rsidRDefault="004745D7" w:rsidP="00644D0F">
      <w:pPr>
        <w:pStyle w:val="Activitytext"/>
        <w:rPr>
          <w:b/>
          <w:color w:val="auto"/>
          <w:sz w:val="32"/>
          <w:szCs w:val="32"/>
        </w:rPr>
      </w:pPr>
      <w:bookmarkStart w:id="0" w:name="_Toc197917452"/>
      <w:bookmarkStart w:id="1" w:name="_Toc197926474"/>
      <w:r w:rsidRPr="000A3500">
        <w:rPr>
          <w:b/>
          <w:sz w:val="32"/>
          <w:szCs w:val="32"/>
        </w:rPr>
        <w:t xml:space="preserve">Assessment </w:t>
      </w:r>
      <w:r w:rsidRPr="00361A17">
        <w:rPr>
          <w:b/>
          <w:color w:val="auto"/>
          <w:sz w:val="32"/>
          <w:szCs w:val="32"/>
        </w:rPr>
        <w:t>cover sheet</w:t>
      </w:r>
    </w:p>
    <w:p w14:paraId="51C44D77" w14:textId="77777777" w:rsidR="00D375CD" w:rsidRPr="000A3500" w:rsidRDefault="00D375CD" w:rsidP="00AA2B46">
      <w:pPr>
        <w:suppressAutoHyphens/>
        <w:autoSpaceDE w:val="0"/>
        <w:autoSpaceDN w:val="0"/>
        <w:adjustRightInd w:val="0"/>
        <w:spacing w:after="80" w:line="264" w:lineRule="auto"/>
        <w:jc w:val="both"/>
        <w:textAlignment w:val="center"/>
        <w:rPr>
          <w:rFonts w:ascii="Verdana" w:hAnsi="Verdana" w:cs="Verdana"/>
          <w:kern w:val="0"/>
        </w:rPr>
      </w:pPr>
      <w:r w:rsidRPr="00361A17">
        <w:rPr>
          <w:rFonts w:ascii="Verdana" w:hAnsi="Verdana" w:cs="Verdana"/>
          <w:b/>
          <w:color w:val="auto"/>
          <w:kern w:val="0"/>
        </w:rPr>
        <w:t xml:space="preserve">In order for your assessment to be marked you must complete and upload all tasks </w:t>
      </w:r>
      <w:r w:rsidRPr="00361A17">
        <w:rPr>
          <w:rFonts w:ascii="Verdana" w:hAnsi="Verdana" w:cs="Verdana"/>
          <w:b/>
          <w:i/>
          <w:color w:val="auto"/>
          <w:kern w:val="0"/>
        </w:rPr>
        <w:t>and</w:t>
      </w:r>
      <w:r w:rsidRPr="00361A17">
        <w:rPr>
          <w:rFonts w:ascii="Verdana" w:hAnsi="Verdana" w:cs="Verdana"/>
          <w:b/>
          <w:color w:val="auto"/>
          <w:kern w:val="0"/>
        </w:rPr>
        <w:t xml:space="preserve"> this cover sheet via the AAMC Training Group portal</w:t>
      </w:r>
      <w:r w:rsidRPr="000A3500">
        <w:rPr>
          <w:rFonts w:ascii="Verdana" w:hAnsi="Verdana" w:cs="Verdana"/>
          <w:b/>
          <w:kern w:val="0"/>
        </w:rPr>
        <w:t>.</w:t>
      </w:r>
      <w:r w:rsidRPr="000A3500">
        <w:rPr>
          <w:rFonts w:ascii="Verdana" w:hAnsi="Verdana" w:cs="Verdana"/>
          <w:kern w:val="0"/>
        </w:rPr>
        <w:t xml:space="preserve"> Your assessment tasks must be uploaded in an electronic format i.e. Word, Excel, PDF or Scan. A maximum of five (5) attachments (maximum 20MB each) can be uploaded for this assessment. Please see the step-by-step instructions in your Member Area on how to upload assessments. </w:t>
      </w:r>
    </w:p>
    <w:tbl>
      <w:tblPr>
        <w:tblW w:w="9447"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CellMar>
          <w:left w:w="57" w:type="dxa"/>
          <w:right w:w="57" w:type="dxa"/>
        </w:tblCellMar>
        <w:tblLook w:val="01E0" w:firstRow="1" w:lastRow="1" w:firstColumn="1" w:lastColumn="1" w:noHBand="0" w:noVBand="0"/>
      </w:tblPr>
      <w:tblGrid>
        <w:gridCol w:w="2005"/>
        <w:gridCol w:w="9"/>
        <w:gridCol w:w="7433"/>
      </w:tblGrid>
      <w:tr w:rsidR="00D375CD" w:rsidRPr="000A3500" w14:paraId="15B2B184" w14:textId="77777777" w:rsidTr="003105DE">
        <w:trPr>
          <w:trHeight w:val="284"/>
        </w:trPr>
        <w:tc>
          <w:tcPr>
            <w:tcW w:w="9447" w:type="dxa"/>
            <w:gridSpan w:val="3"/>
            <w:tcBorders>
              <w:bottom w:val="single" w:sz="4" w:space="0" w:color="auto"/>
            </w:tcBorders>
            <w:shd w:val="clear" w:color="auto" w:fill="FFFF99"/>
            <w:tcMar>
              <w:top w:w="57" w:type="dxa"/>
              <w:bottom w:w="57" w:type="dxa"/>
            </w:tcMar>
            <w:vAlign w:val="center"/>
          </w:tcPr>
          <w:p w14:paraId="72DCA4FF" w14:textId="77777777" w:rsidR="00D375CD" w:rsidRPr="000A3500" w:rsidRDefault="00D375CD" w:rsidP="00644D0F">
            <w:pPr>
              <w:pStyle w:val="Activitytext"/>
              <w:spacing w:after="0" w:line="240" w:lineRule="auto"/>
              <w:rPr>
                <w:color w:val="0000FF"/>
                <w:sz w:val="36"/>
                <w:szCs w:val="36"/>
              </w:rPr>
            </w:pPr>
            <w:r w:rsidRPr="000A3500">
              <w:rPr>
                <w:b/>
              </w:rPr>
              <w:t xml:space="preserve">Student details </w:t>
            </w:r>
          </w:p>
        </w:tc>
      </w:tr>
      <w:tr w:rsidR="00D375CD" w:rsidRPr="000A3500" w14:paraId="47DCAF28" w14:textId="77777777" w:rsidTr="00361A17">
        <w:tblPrEx>
          <w:shd w:val="clear" w:color="auto" w:fill="auto"/>
        </w:tblPrEx>
        <w:trPr>
          <w:trHeight w:val="81"/>
        </w:trPr>
        <w:tc>
          <w:tcPr>
            <w:tcW w:w="2005" w:type="dxa"/>
            <w:shd w:val="clear" w:color="auto" w:fill="CCCCCC"/>
            <w:tcMar>
              <w:top w:w="57" w:type="dxa"/>
              <w:bottom w:w="57" w:type="dxa"/>
            </w:tcMar>
          </w:tcPr>
          <w:p w14:paraId="0350D792" w14:textId="77777777" w:rsidR="00D375CD" w:rsidRPr="000A3500" w:rsidRDefault="00D375CD" w:rsidP="00CD2561">
            <w:pPr>
              <w:pStyle w:val="Tablebody"/>
            </w:pPr>
            <w:r w:rsidRPr="000A3500">
              <w:t>Course name</w:t>
            </w:r>
          </w:p>
        </w:tc>
        <w:tc>
          <w:tcPr>
            <w:tcW w:w="7442" w:type="dxa"/>
            <w:gridSpan w:val="2"/>
            <w:shd w:val="clear" w:color="auto" w:fill="FFFFFF"/>
            <w:tcMar>
              <w:top w:w="57" w:type="dxa"/>
              <w:bottom w:w="57" w:type="dxa"/>
            </w:tcMar>
          </w:tcPr>
          <w:p w14:paraId="4F6A9B82" w14:textId="77777777" w:rsidR="00D375CD" w:rsidRPr="000A3500" w:rsidRDefault="00D375CD" w:rsidP="00CD2561">
            <w:pPr>
              <w:pStyle w:val="Tablebody"/>
            </w:pPr>
            <w:r w:rsidRPr="000A3500">
              <w:fldChar w:fldCharType="begin">
                <w:ffData>
                  <w:name w:val="Text1"/>
                  <w:enabled/>
                  <w:calcOnExit w:val="0"/>
                  <w:textInput/>
                </w:ffData>
              </w:fldChar>
            </w:r>
            <w:r w:rsidRPr="000A3500">
              <w:instrText xml:space="preserve"> FORMTEXT </w:instrText>
            </w:r>
            <w:r w:rsidRPr="000A3500">
              <w:fldChar w:fldCharType="separate"/>
            </w:r>
            <w:r w:rsidR="0054434F">
              <w:rPr>
                <w:noProof/>
              </w:rPr>
              <w:t> </w:t>
            </w:r>
            <w:r w:rsidR="0054434F">
              <w:rPr>
                <w:noProof/>
              </w:rPr>
              <w:t> </w:t>
            </w:r>
            <w:r w:rsidR="0054434F">
              <w:rPr>
                <w:noProof/>
              </w:rPr>
              <w:t> </w:t>
            </w:r>
            <w:r w:rsidR="0054434F">
              <w:rPr>
                <w:noProof/>
              </w:rPr>
              <w:t> </w:t>
            </w:r>
            <w:r w:rsidR="0054434F">
              <w:rPr>
                <w:noProof/>
              </w:rPr>
              <w:t> </w:t>
            </w:r>
            <w:r w:rsidRPr="000A3500">
              <w:fldChar w:fldCharType="end"/>
            </w:r>
          </w:p>
        </w:tc>
      </w:tr>
      <w:tr w:rsidR="00D375CD" w:rsidRPr="000A3500" w14:paraId="4A3C1260" w14:textId="77777777" w:rsidTr="00361A17">
        <w:tblPrEx>
          <w:shd w:val="clear" w:color="auto" w:fill="auto"/>
        </w:tblPrEx>
        <w:trPr>
          <w:trHeight w:val="115"/>
        </w:trPr>
        <w:tc>
          <w:tcPr>
            <w:tcW w:w="2005" w:type="dxa"/>
            <w:shd w:val="clear" w:color="auto" w:fill="CCCCCC"/>
            <w:tcMar>
              <w:top w:w="57" w:type="dxa"/>
              <w:bottom w:w="57" w:type="dxa"/>
            </w:tcMar>
          </w:tcPr>
          <w:p w14:paraId="783875B5" w14:textId="77777777" w:rsidR="00D375CD" w:rsidRPr="000A3500" w:rsidRDefault="00D375CD" w:rsidP="00CD2561">
            <w:pPr>
              <w:pStyle w:val="Tablebody"/>
            </w:pPr>
            <w:r w:rsidRPr="000A3500">
              <w:t>Assessment name</w:t>
            </w:r>
          </w:p>
        </w:tc>
        <w:tc>
          <w:tcPr>
            <w:tcW w:w="7442" w:type="dxa"/>
            <w:gridSpan w:val="2"/>
            <w:shd w:val="clear" w:color="auto" w:fill="FFFFFF"/>
            <w:tcMar>
              <w:top w:w="57" w:type="dxa"/>
              <w:bottom w:w="57" w:type="dxa"/>
            </w:tcMar>
          </w:tcPr>
          <w:p w14:paraId="29089B57" w14:textId="3046CCA2" w:rsidR="00D375CD" w:rsidRPr="000A3500" w:rsidRDefault="00D375CD" w:rsidP="00CD2561">
            <w:pPr>
              <w:pStyle w:val="Tablebody"/>
              <w:rPr>
                <w:color w:val="auto"/>
                <w:szCs w:val="16"/>
              </w:rPr>
            </w:pPr>
            <w:r w:rsidRPr="000A3500">
              <w:t>Financial Services Legislation &amp; Compliance Assessment</w:t>
            </w:r>
          </w:p>
        </w:tc>
      </w:tr>
      <w:tr w:rsidR="002E144B" w14:paraId="1BD3A4B4" w14:textId="77777777" w:rsidTr="002E144B">
        <w:trPr>
          <w:trHeight w:val="115"/>
        </w:trPr>
        <w:tc>
          <w:tcPr>
            <w:tcW w:w="2014" w:type="dxa"/>
            <w:gridSpan w:val="2"/>
            <w:tcBorders>
              <w:top w:val="single" w:sz="4" w:space="0" w:color="auto"/>
              <w:left w:val="single" w:sz="4" w:space="0" w:color="auto"/>
              <w:bottom w:val="single" w:sz="4" w:space="0" w:color="auto"/>
              <w:right w:val="single" w:sz="4" w:space="0" w:color="auto"/>
            </w:tcBorders>
            <w:shd w:val="clear" w:color="auto" w:fill="CCCCCC"/>
            <w:tcMar>
              <w:top w:w="57" w:type="dxa"/>
              <w:left w:w="57" w:type="dxa"/>
              <w:bottom w:w="57" w:type="dxa"/>
              <w:right w:w="57" w:type="dxa"/>
            </w:tcMar>
            <w:hideMark/>
          </w:tcPr>
          <w:p w14:paraId="7C4AEA65" w14:textId="77777777" w:rsidR="002E144B" w:rsidRPr="002E144B" w:rsidRDefault="002E144B">
            <w:pPr>
              <w:pStyle w:val="Tablebody"/>
              <w:spacing w:line="240" w:lineRule="auto"/>
              <w:rPr>
                <w:color w:val="auto"/>
                <w:lang w:val="en-PH"/>
              </w:rPr>
            </w:pPr>
            <w:r w:rsidRPr="002E144B">
              <w:rPr>
                <w:color w:val="auto"/>
                <w:lang w:val="en-PH"/>
              </w:rPr>
              <w:t>Student name</w:t>
            </w:r>
          </w:p>
        </w:tc>
        <w:tc>
          <w:tcPr>
            <w:tcW w:w="7433" w:type="dxa"/>
            <w:tcBorders>
              <w:top w:val="single" w:sz="4" w:space="0" w:color="auto"/>
              <w:left w:val="single" w:sz="4" w:space="0" w:color="auto"/>
              <w:bottom w:val="single" w:sz="4" w:space="0" w:color="auto"/>
              <w:right w:val="single" w:sz="4" w:space="0" w:color="auto"/>
            </w:tcBorders>
            <w:shd w:val="clear" w:color="auto" w:fill="FFFFFF"/>
            <w:tcMar>
              <w:top w:w="57" w:type="dxa"/>
              <w:left w:w="57" w:type="dxa"/>
              <w:bottom w:w="57" w:type="dxa"/>
              <w:right w:w="57" w:type="dxa"/>
            </w:tcMar>
          </w:tcPr>
          <w:p w14:paraId="610F1CE0" w14:textId="77777777" w:rsidR="002E144B" w:rsidRDefault="002E144B">
            <w:pPr>
              <w:pStyle w:val="Tablebody"/>
              <w:spacing w:line="240" w:lineRule="auto"/>
              <w:rPr>
                <w:lang w:val="en-PH"/>
              </w:rPr>
            </w:pPr>
          </w:p>
        </w:tc>
      </w:tr>
    </w:tbl>
    <w:p w14:paraId="7B042C53" w14:textId="77777777" w:rsidR="00D375CD" w:rsidRPr="000A3500" w:rsidRDefault="00D375CD" w:rsidP="00AA2B46">
      <w:pPr>
        <w:keepNext/>
        <w:suppressAutoHyphens/>
        <w:autoSpaceDE w:val="0"/>
        <w:autoSpaceDN w:val="0"/>
        <w:adjustRightInd w:val="0"/>
        <w:spacing w:before="120" w:after="120" w:line="22" w:lineRule="atLeast"/>
        <w:jc w:val="both"/>
        <w:textAlignment w:val="center"/>
        <w:rPr>
          <w:rFonts w:ascii="Verdana" w:hAnsi="Verdana" w:cs="Verdana"/>
          <w:iCs/>
          <w:color w:val="auto"/>
          <w:szCs w:val="18"/>
        </w:rPr>
      </w:pPr>
      <w:r w:rsidRPr="000A3500">
        <w:rPr>
          <w:rFonts w:ascii="Verdana" w:hAnsi="Verdana" w:cs="Verdana"/>
          <w:bCs/>
          <w:szCs w:val="18"/>
        </w:rPr>
        <w:t xml:space="preserve">When you upload your assessment you will be asked to confirm that your assessment submission </w:t>
      </w:r>
      <w:r w:rsidRPr="000A3500">
        <w:rPr>
          <w:rFonts w:ascii="Verdana" w:hAnsi="Verdana" w:cs="Verdana"/>
          <w:iCs/>
          <w:szCs w:val="18"/>
        </w:rPr>
        <w:t xml:space="preserve">to AAMC Training is your own work and </w:t>
      </w:r>
      <w:r w:rsidRPr="000A3500">
        <w:rPr>
          <w:rFonts w:ascii="Verdana" w:hAnsi="Verdana" w:cs="Verdana"/>
          <w:bCs/>
          <w:szCs w:val="18"/>
        </w:rPr>
        <w:t xml:space="preserve">NOT the result of plagiarism or excessive collaboration, and that </w:t>
      </w:r>
      <w:r w:rsidRPr="000A3500">
        <w:rPr>
          <w:rFonts w:ascii="Verdana" w:hAnsi="Verdana" w:cs="Verdana"/>
          <w:iCs/>
          <w:szCs w:val="18"/>
        </w:rPr>
        <w:t xml:space="preserve">all material used from any third party has been identified and referenced appropriately. AAMC Training may conduct independent evaluation checks and contact your </w:t>
      </w:r>
      <w:r w:rsidRPr="000A3500">
        <w:rPr>
          <w:rFonts w:ascii="Verdana" w:hAnsi="Verdana" w:cs="Verdana"/>
          <w:iCs/>
          <w:color w:val="auto"/>
          <w:szCs w:val="18"/>
        </w:rPr>
        <w:t xml:space="preserve">supervisor to discuss your assessment. </w:t>
      </w:r>
    </w:p>
    <w:p w14:paraId="789E2B95" w14:textId="77777777" w:rsidR="000E7D37" w:rsidRPr="000A3500" w:rsidRDefault="000E7D37" w:rsidP="00AA2B46">
      <w:pPr>
        <w:pStyle w:val="Activitytext"/>
        <w:spacing w:after="120" w:line="22" w:lineRule="atLeast"/>
        <w:rPr>
          <w:b/>
          <w:color w:val="auto"/>
        </w:rPr>
      </w:pPr>
      <w:r w:rsidRPr="000A3500">
        <w:rPr>
          <w:b/>
          <w:color w:val="auto"/>
        </w:rPr>
        <w:t>Checklist of attachments:</w:t>
      </w:r>
    </w:p>
    <w:p w14:paraId="0E45797C" w14:textId="77777777" w:rsidR="00284014" w:rsidRPr="000A3500" w:rsidRDefault="00284014" w:rsidP="00AA2B46">
      <w:pPr>
        <w:pStyle w:val="Activitytext"/>
        <w:tabs>
          <w:tab w:val="left" w:pos="1418"/>
        </w:tabs>
        <w:spacing w:after="0" w:line="22" w:lineRule="atLeast"/>
        <w:rPr>
          <w:color w:val="auto"/>
          <w:sz w:val="24"/>
        </w:rPr>
        <w:sectPr w:rsidR="00284014" w:rsidRPr="000A3500" w:rsidSect="005D67BF">
          <w:headerReference w:type="even" r:id="rId8"/>
          <w:headerReference w:type="default" r:id="rId9"/>
          <w:footerReference w:type="even" r:id="rId10"/>
          <w:footerReference w:type="default" r:id="rId11"/>
          <w:type w:val="oddPage"/>
          <w:pgSz w:w="11906" w:h="16838" w:code="9"/>
          <w:pgMar w:top="851" w:right="1134" w:bottom="1298" w:left="1247" w:header="454" w:footer="0" w:gutter="0"/>
          <w:pgNumType w:start="1"/>
          <w:cols w:space="720"/>
        </w:sectPr>
      </w:pPr>
    </w:p>
    <w:p w14:paraId="5F03BB61" w14:textId="61BCB154" w:rsidR="00284014" w:rsidRPr="000A3500" w:rsidRDefault="00AF0271" w:rsidP="00AA2B46">
      <w:pPr>
        <w:pStyle w:val="Activitytext"/>
        <w:tabs>
          <w:tab w:val="left" w:pos="1418"/>
        </w:tabs>
        <w:spacing w:after="0" w:line="22" w:lineRule="atLeast"/>
        <w:rPr>
          <w:b/>
          <w:color w:val="auto"/>
        </w:rPr>
        <w:sectPr w:rsidR="00284014" w:rsidRPr="000A3500" w:rsidSect="00284014">
          <w:type w:val="continuous"/>
          <w:pgSz w:w="11906" w:h="16838" w:code="9"/>
          <w:pgMar w:top="851" w:right="1134" w:bottom="1298" w:left="1247" w:header="454" w:footer="0" w:gutter="0"/>
          <w:pgNumType w:start="1"/>
          <w:cols w:num="2" w:space="720"/>
        </w:sectPr>
      </w:pPr>
      <w:sdt>
        <w:sdtPr>
          <w:rPr>
            <w:color w:val="auto"/>
            <w:sz w:val="24"/>
          </w:rPr>
          <w:id w:val="1726563756"/>
          <w14:checkbox>
            <w14:checked w14:val="0"/>
            <w14:checkedState w14:val="2612" w14:font="MS Gothic"/>
            <w14:uncheckedState w14:val="2610" w14:font="MS Gothic"/>
          </w14:checkbox>
        </w:sdtPr>
        <w:sdtEndPr/>
        <w:sdtContent>
          <w:r w:rsidR="00175DD1" w:rsidRPr="000A3500">
            <w:rPr>
              <w:rFonts w:ascii="MS Gothic" w:eastAsia="MS Gothic" w:hAnsi="MS Gothic"/>
              <w:color w:val="auto"/>
              <w:sz w:val="24"/>
            </w:rPr>
            <w:t>☐</w:t>
          </w:r>
        </w:sdtContent>
      </w:sdt>
      <w:r w:rsidR="000E7D37" w:rsidRPr="000A3500">
        <w:rPr>
          <w:color w:val="auto"/>
          <w:sz w:val="24"/>
        </w:rPr>
        <w:t xml:space="preserve"> </w:t>
      </w:r>
      <w:r w:rsidR="005C4AF6" w:rsidRPr="000A3500">
        <w:rPr>
          <w:color w:val="auto"/>
        </w:rPr>
        <w:t xml:space="preserve">Task 1 – </w:t>
      </w:r>
      <w:r w:rsidR="00DD31F7" w:rsidRPr="000A3500">
        <w:rPr>
          <w:color w:val="auto"/>
        </w:rPr>
        <w:t>Case study questions</w:t>
      </w:r>
      <w:r w:rsidR="005C4AF6" w:rsidRPr="000A3500">
        <w:rPr>
          <w:color w:val="auto"/>
          <w:sz w:val="24"/>
        </w:rPr>
        <w:br/>
      </w:r>
      <w:sdt>
        <w:sdtPr>
          <w:rPr>
            <w:color w:val="auto"/>
            <w:sz w:val="24"/>
          </w:rPr>
          <w:id w:val="-750662098"/>
          <w14:checkbox>
            <w14:checked w14:val="0"/>
            <w14:checkedState w14:val="2612" w14:font="MS Gothic"/>
            <w14:uncheckedState w14:val="2610" w14:font="MS Gothic"/>
          </w14:checkbox>
        </w:sdtPr>
        <w:sdtEndPr/>
        <w:sdtContent>
          <w:r w:rsidR="00175DD1" w:rsidRPr="000A3500">
            <w:rPr>
              <w:rFonts w:ascii="MS Gothic" w:eastAsia="MS Gothic" w:hAnsi="MS Gothic"/>
              <w:color w:val="auto"/>
              <w:sz w:val="24"/>
            </w:rPr>
            <w:t>☐</w:t>
          </w:r>
        </w:sdtContent>
      </w:sdt>
      <w:r w:rsidR="000E7D37" w:rsidRPr="000A3500">
        <w:rPr>
          <w:color w:val="auto"/>
          <w:sz w:val="24"/>
        </w:rPr>
        <w:t xml:space="preserve"> </w:t>
      </w:r>
      <w:r w:rsidR="005C4AF6" w:rsidRPr="000A3500">
        <w:rPr>
          <w:color w:val="auto"/>
        </w:rPr>
        <w:t xml:space="preserve">Task 2 – </w:t>
      </w:r>
      <w:r w:rsidR="001B2C8E" w:rsidRPr="000A3500">
        <w:rPr>
          <w:color w:val="auto"/>
        </w:rPr>
        <w:t>Workplace project</w:t>
      </w:r>
      <w:r w:rsidR="005C4AF6" w:rsidRPr="000A3500">
        <w:rPr>
          <w:color w:val="auto"/>
        </w:rPr>
        <w:br/>
      </w:r>
      <w:sdt>
        <w:sdtPr>
          <w:rPr>
            <w:color w:val="auto"/>
            <w:sz w:val="24"/>
          </w:rPr>
          <w:id w:val="-1330136477"/>
          <w14:checkbox>
            <w14:checked w14:val="0"/>
            <w14:checkedState w14:val="2612" w14:font="MS Gothic"/>
            <w14:uncheckedState w14:val="2610" w14:font="MS Gothic"/>
          </w14:checkbox>
        </w:sdtPr>
        <w:sdtEndPr/>
        <w:sdtContent>
          <w:r w:rsidR="00175DD1" w:rsidRPr="000A3500">
            <w:rPr>
              <w:rFonts w:ascii="MS Gothic" w:eastAsia="MS Gothic" w:hAnsi="MS Gothic"/>
              <w:color w:val="auto"/>
              <w:sz w:val="24"/>
            </w:rPr>
            <w:t>☐</w:t>
          </w:r>
        </w:sdtContent>
      </w:sdt>
      <w:r w:rsidR="000E7D37" w:rsidRPr="000A3500">
        <w:rPr>
          <w:color w:val="auto"/>
          <w:sz w:val="24"/>
        </w:rPr>
        <w:t xml:space="preserve"> </w:t>
      </w:r>
      <w:r w:rsidR="005C4AF6" w:rsidRPr="000A3500">
        <w:rPr>
          <w:color w:val="auto"/>
        </w:rPr>
        <w:t xml:space="preserve">Task 3 – </w:t>
      </w:r>
      <w:r w:rsidR="001B2C8E" w:rsidRPr="000A3500">
        <w:rPr>
          <w:color w:val="auto"/>
        </w:rPr>
        <w:t>Short answers/Activity</w:t>
      </w:r>
      <w:r w:rsidR="001B2C8E" w:rsidRPr="000A3500">
        <w:rPr>
          <w:color w:val="auto"/>
        </w:rPr>
        <w:br/>
      </w:r>
      <w:sdt>
        <w:sdtPr>
          <w:rPr>
            <w:color w:val="auto"/>
            <w:sz w:val="24"/>
          </w:rPr>
          <w:id w:val="-307547103"/>
          <w14:checkbox>
            <w14:checked w14:val="0"/>
            <w14:checkedState w14:val="2612" w14:font="MS Gothic"/>
            <w14:uncheckedState w14:val="2610" w14:font="MS Gothic"/>
          </w14:checkbox>
        </w:sdtPr>
        <w:sdtEndPr/>
        <w:sdtContent>
          <w:r w:rsidR="001B2C8E" w:rsidRPr="000A3500">
            <w:rPr>
              <w:rFonts w:ascii="MS Gothic" w:eastAsia="MS Gothic" w:hAnsi="MS Gothic"/>
              <w:color w:val="auto"/>
              <w:sz w:val="24"/>
            </w:rPr>
            <w:t>☐</w:t>
          </w:r>
        </w:sdtContent>
      </w:sdt>
      <w:r w:rsidR="001B2C8E" w:rsidRPr="000A3500">
        <w:rPr>
          <w:color w:val="auto"/>
          <w:sz w:val="24"/>
        </w:rPr>
        <w:t xml:space="preserve"> </w:t>
      </w:r>
      <w:r w:rsidR="001B2C8E" w:rsidRPr="000A3500">
        <w:rPr>
          <w:color w:val="auto"/>
        </w:rPr>
        <w:t>Task 4 – Workplace project</w:t>
      </w:r>
      <w:r w:rsidR="00C17DB0" w:rsidRPr="000A3500">
        <w:rPr>
          <w:color w:val="auto"/>
        </w:rPr>
        <w:br/>
      </w:r>
      <w:sdt>
        <w:sdtPr>
          <w:rPr>
            <w:color w:val="auto"/>
            <w:sz w:val="24"/>
          </w:rPr>
          <w:id w:val="-1013994477"/>
          <w14:checkbox>
            <w14:checked w14:val="0"/>
            <w14:checkedState w14:val="2612" w14:font="MS Gothic"/>
            <w14:uncheckedState w14:val="2610" w14:font="MS Gothic"/>
          </w14:checkbox>
        </w:sdtPr>
        <w:sdtEndPr/>
        <w:sdtContent>
          <w:r w:rsidR="00C17DB0" w:rsidRPr="000A3500">
            <w:rPr>
              <w:rFonts w:ascii="MS Gothic" w:eastAsia="MS Gothic" w:hAnsi="MS Gothic"/>
              <w:color w:val="auto"/>
              <w:sz w:val="24"/>
            </w:rPr>
            <w:t>☐</w:t>
          </w:r>
        </w:sdtContent>
      </w:sdt>
      <w:r w:rsidR="00C17DB0" w:rsidRPr="000A3500">
        <w:rPr>
          <w:color w:val="auto"/>
          <w:sz w:val="24"/>
        </w:rPr>
        <w:t xml:space="preserve"> </w:t>
      </w:r>
      <w:r w:rsidR="00C17DB0" w:rsidRPr="000A3500">
        <w:rPr>
          <w:color w:val="auto"/>
        </w:rPr>
        <w:t>Task 5 – Activity</w:t>
      </w:r>
      <w:r w:rsidR="00C17DB0" w:rsidRPr="000A3500">
        <w:rPr>
          <w:color w:val="auto"/>
        </w:rPr>
        <w:br/>
      </w:r>
      <w:sdt>
        <w:sdtPr>
          <w:rPr>
            <w:color w:val="auto"/>
            <w:sz w:val="24"/>
          </w:rPr>
          <w:id w:val="-1308152410"/>
          <w14:checkbox>
            <w14:checked w14:val="0"/>
            <w14:checkedState w14:val="2612" w14:font="MS Gothic"/>
            <w14:uncheckedState w14:val="2610" w14:font="MS Gothic"/>
          </w14:checkbox>
        </w:sdtPr>
        <w:sdtEndPr/>
        <w:sdtContent>
          <w:r w:rsidR="00C17DB0" w:rsidRPr="000A3500">
            <w:rPr>
              <w:rFonts w:ascii="MS Gothic" w:eastAsia="MS Gothic" w:hAnsi="MS Gothic"/>
              <w:color w:val="auto"/>
              <w:sz w:val="24"/>
            </w:rPr>
            <w:t>☐</w:t>
          </w:r>
        </w:sdtContent>
      </w:sdt>
      <w:r w:rsidR="00C17DB0" w:rsidRPr="000A3500">
        <w:rPr>
          <w:color w:val="auto"/>
          <w:sz w:val="24"/>
        </w:rPr>
        <w:t xml:space="preserve"> </w:t>
      </w:r>
      <w:r w:rsidR="00C17DB0" w:rsidRPr="000A3500">
        <w:rPr>
          <w:color w:val="auto"/>
        </w:rPr>
        <w:t xml:space="preserve">Task 6 – </w:t>
      </w:r>
      <w:r w:rsidR="00471AB4" w:rsidRPr="000A3500">
        <w:rPr>
          <w:color w:val="auto"/>
        </w:rPr>
        <w:t>Workplace project</w:t>
      </w:r>
      <w:r w:rsidR="00284014" w:rsidRPr="000A3500">
        <w:rPr>
          <w:color w:val="auto"/>
        </w:rPr>
        <w:br/>
      </w:r>
      <w:sdt>
        <w:sdtPr>
          <w:rPr>
            <w:color w:val="auto"/>
            <w:sz w:val="24"/>
          </w:rPr>
          <w:id w:val="-920412395"/>
          <w14:checkbox>
            <w14:checked w14:val="0"/>
            <w14:checkedState w14:val="2612" w14:font="MS Gothic"/>
            <w14:uncheckedState w14:val="2610" w14:font="MS Gothic"/>
          </w14:checkbox>
        </w:sdtPr>
        <w:sdtEndPr/>
        <w:sdtContent>
          <w:r w:rsidR="00284014" w:rsidRPr="000A3500">
            <w:rPr>
              <w:rFonts w:ascii="MS Gothic" w:eastAsia="MS Gothic" w:hAnsi="MS Gothic"/>
              <w:color w:val="auto"/>
              <w:sz w:val="24"/>
            </w:rPr>
            <w:t>☐</w:t>
          </w:r>
        </w:sdtContent>
      </w:sdt>
      <w:r w:rsidR="00284014" w:rsidRPr="000A3500">
        <w:rPr>
          <w:color w:val="auto"/>
          <w:sz w:val="24"/>
        </w:rPr>
        <w:t xml:space="preserve"> </w:t>
      </w:r>
      <w:r w:rsidR="00284014" w:rsidRPr="000A3500">
        <w:rPr>
          <w:color w:val="auto"/>
        </w:rPr>
        <w:t>Task 7 –</w:t>
      </w:r>
      <w:r w:rsidR="00471AB4" w:rsidRPr="000A3500">
        <w:rPr>
          <w:color w:val="auto"/>
        </w:rPr>
        <w:t xml:space="preserve"> Research</w:t>
      </w:r>
      <w:r w:rsidR="00284014" w:rsidRPr="000A3500">
        <w:rPr>
          <w:color w:val="auto"/>
        </w:rPr>
        <w:br/>
      </w:r>
      <w:sdt>
        <w:sdtPr>
          <w:rPr>
            <w:color w:val="auto"/>
            <w:sz w:val="24"/>
          </w:rPr>
          <w:id w:val="948666581"/>
          <w14:checkbox>
            <w14:checked w14:val="0"/>
            <w14:checkedState w14:val="2612" w14:font="MS Gothic"/>
            <w14:uncheckedState w14:val="2610" w14:font="MS Gothic"/>
          </w14:checkbox>
        </w:sdtPr>
        <w:sdtEndPr/>
        <w:sdtContent>
          <w:r w:rsidR="00575446" w:rsidRPr="000A3500">
            <w:rPr>
              <w:rFonts w:ascii="MS Gothic" w:eastAsia="MS Gothic" w:hAnsi="MS Gothic"/>
              <w:color w:val="auto"/>
              <w:sz w:val="24"/>
            </w:rPr>
            <w:t>☐</w:t>
          </w:r>
        </w:sdtContent>
      </w:sdt>
      <w:r w:rsidR="00575446" w:rsidRPr="000A3500">
        <w:rPr>
          <w:color w:val="auto"/>
          <w:sz w:val="24"/>
        </w:rPr>
        <w:t xml:space="preserve"> </w:t>
      </w:r>
      <w:r w:rsidR="00575446" w:rsidRPr="000A3500">
        <w:rPr>
          <w:color w:val="auto"/>
        </w:rPr>
        <w:t xml:space="preserve">Task 8 – </w:t>
      </w:r>
      <w:r w:rsidR="002C301A" w:rsidRPr="000A3500">
        <w:rPr>
          <w:color w:val="auto"/>
        </w:rPr>
        <w:t xml:space="preserve">Research </w:t>
      </w:r>
      <w:r w:rsidR="00575446" w:rsidRPr="000A3500">
        <w:rPr>
          <w:color w:val="auto"/>
        </w:rPr>
        <w:br/>
      </w:r>
      <w:sdt>
        <w:sdtPr>
          <w:rPr>
            <w:color w:val="auto"/>
            <w:sz w:val="24"/>
          </w:rPr>
          <w:id w:val="1963229367"/>
          <w14:checkbox>
            <w14:checked w14:val="0"/>
            <w14:checkedState w14:val="2612" w14:font="MS Gothic"/>
            <w14:uncheckedState w14:val="2610" w14:font="MS Gothic"/>
          </w14:checkbox>
        </w:sdtPr>
        <w:sdtEndPr/>
        <w:sdtContent>
          <w:r w:rsidR="00575446" w:rsidRPr="000A3500">
            <w:rPr>
              <w:rFonts w:ascii="MS Gothic" w:eastAsia="MS Gothic" w:hAnsi="MS Gothic"/>
              <w:color w:val="auto"/>
              <w:sz w:val="24"/>
            </w:rPr>
            <w:t>☐</w:t>
          </w:r>
        </w:sdtContent>
      </w:sdt>
      <w:r w:rsidR="00575446" w:rsidRPr="000A3500">
        <w:rPr>
          <w:color w:val="auto"/>
          <w:sz w:val="24"/>
        </w:rPr>
        <w:t xml:space="preserve"> </w:t>
      </w:r>
      <w:r w:rsidR="00575446" w:rsidRPr="000A3500">
        <w:rPr>
          <w:color w:val="auto"/>
        </w:rPr>
        <w:t>Task 9 –</w:t>
      </w:r>
      <w:r w:rsidR="002C301A" w:rsidRPr="000A3500">
        <w:rPr>
          <w:color w:val="auto"/>
        </w:rPr>
        <w:t xml:space="preserve"> Short answers</w:t>
      </w:r>
      <w:r w:rsidR="00575446" w:rsidRPr="000A3500">
        <w:rPr>
          <w:color w:val="auto"/>
        </w:rPr>
        <w:br/>
      </w:r>
    </w:p>
    <w:p w14:paraId="2477A835" w14:textId="1A52368F" w:rsidR="000E7D37" w:rsidRPr="000A3500" w:rsidRDefault="000E7D37" w:rsidP="00AA2B46">
      <w:pPr>
        <w:pStyle w:val="BodyText"/>
        <w:spacing w:before="240" w:after="120" w:line="22" w:lineRule="atLeast"/>
        <w:ind w:left="0"/>
        <w:rPr>
          <w:b/>
          <w:color w:val="auto"/>
        </w:rPr>
      </w:pPr>
      <w:r w:rsidRPr="000A3500">
        <w:rPr>
          <w:b/>
          <w:color w:val="auto"/>
        </w:rPr>
        <w:t xml:space="preserve">Please indicate style of course undertaken: </w:t>
      </w:r>
    </w:p>
    <w:p w14:paraId="1D7CBDAA" w14:textId="681CE07C" w:rsidR="000E7D37" w:rsidRPr="00AA2B46" w:rsidRDefault="00AF0271" w:rsidP="00361A17">
      <w:pPr>
        <w:pStyle w:val="BodyText"/>
        <w:tabs>
          <w:tab w:val="left" w:pos="4395"/>
        </w:tabs>
        <w:spacing w:after="0" w:line="22" w:lineRule="atLeast"/>
        <w:ind w:left="0"/>
        <w:rPr>
          <w:color w:val="auto"/>
        </w:rPr>
      </w:pPr>
      <w:sdt>
        <w:sdtPr>
          <w:rPr>
            <w:color w:val="auto"/>
            <w:sz w:val="24"/>
          </w:rPr>
          <w:id w:val="2030915623"/>
          <w14:checkbox>
            <w14:checked w14:val="0"/>
            <w14:checkedState w14:val="2612" w14:font="MS Gothic"/>
            <w14:uncheckedState w14:val="2610" w14:font="MS Gothic"/>
          </w14:checkbox>
        </w:sdtPr>
        <w:sdtEndPr/>
        <w:sdtContent>
          <w:r w:rsidR="00361A17" w:rsidRPr="00AA2B46">
            <w:rPr>
              <w:rFonts w:ascii="MS Gothic" w:eastAsia="MS Gothic" w:hAnsi="MS Gothic"/>
              <w:color w:val="auto"/>
              <w:sz w:val="24"/>
            </w:rPr>
            <w:t>☐</w:t>
          </w:r>
        </w:sdtContent>
      </w:sdt>
      <w:r w:rsidR="00361A17" w:rsidRPr="00AA2B46">
        <w:rPr>
          <w:color w:val="auto"/>
          <w:sz w:val="24"/>
        </w:rPr>
        <w:t xml:space="preserve"> </w:t>
      </w:r>
      <w:r w:rsidR="00361A17" w:rsidRPr="00AA2B46">
        <w:rPr>
          <w:color w:val="auto"/>
        </w:rPr>
        <w:t xml:space="preserve">Online  </w:t>
      </w:r>
      <w:r w:rsidR="00361A17">
        <w:rPr>
          <w:color w:val="auto"/>
        </w:rPr>
        <w:t xml:space="preserve"> </w:t>
      </w:r>
      <w:sdt>
        <w:sdtPr>
          <w:rPr>
            <w:color w:val="auto"/>
            <w:sz w:val="24"/>
          </w:rPr>
          <w:id w:val="-1697381220"/>
          <w14:checkbox>
            <w14:checked w14:val="0"/>
            <w14:checkedState w14:val="2612" w14:font="MS Gothic"/>
            <w14:uncheckedState w14:val="2610" w14:font="MS Gothic"/>
          </w14:checkbox>
        </w:sdtPr>
        <w:sdtEndPr/>
        <w:sdtContent>
          <w:r w:rsidR="00361A17" w:rsidRPr="00AA2B46">
            <w:rPr>
              <w:rFonts w:ascii="MS Gothic" w:eastAsia="MS Gothic" w:hAnsi="MS Gothic"/>
              <w:color w:val="auto"/>
              <w:sz w:val="24"/>
            </w:rPr>
            <w:t>☐</w:t>
          </w:r>
        </w:sdtContent>
      </w:sdt>
      <w:r w:rsidR="00361A17" w:rsidRPr="00AA2B46">
        <w:rPr>
          <w:color w:val="auto"/>
          <w:sz w:val="24"/>
        </w:rPr>
        <w:t xml:space="preserve"> </w:t>
      </w:r>
      <w:r w:rsidR="00361A17">
        <w:rPr>
          <w:color w:val="auto"/>
        </w:rPr>
        <w:t>Virtual Class</w:t>
      </w:r>
      <w:r w:rsidR="00361A17" w:rsidRPr="00AA2B46">
        <w:rPr>
          <w:color w:val="auto"/>
        </w:rPr>
        <w:t xml:space="preserve">  </w:t>
      </w:r>
      <w:r w:rsidR="00361A17" w:rsidRPr="00AA2B46">
        <w:rPr>
          <w:color w:val="auto"/>
        </w:rPr>
        <w:tab/>
      </w:r>
      <w:sdt>
        <w:sdtPr>
          <w:rPr>
            <w:color w:val="auto"/>
            <w:sz w:val="24"/>
          </w:rPr>
          <w:id w:val="2105137395"/>
          <w14:checkbox>
            <w14:checked w14:val="0"/>
            <w14:checkedState w14:val="2612" w14:font="MS Gothic"/>
            <w14:uncheckedState w14:val="2610" w14:font="MS Gothic"/>
          </w14:checkbox>
        </w:sdtPr>
        <w:sdtEndPr/>
        <w:sdtContent>
          <w:r w:rsidR="00361A17">
            <w:rPr>
              <w:rFonts w:ascii="MS Gothic" w:eastAsia="MS Gothic" w:hAnsi="MS Gothic" w:hint="eastAsia"/>
              <w:color w:val="auto"/>
              <w:sz w:val="24"/>
            </w:rPr>
            <w:t>☐</w:t>
          </w:r>
        </w:sdtContent>
      </w:sdt>
      <w:r w:rsidR="000E7D37" w:rsidRPr="00AA2B46">
        <w:rPr>
          <w:color w:val="auto"/>
          <w:sz w:val="24"/>
        </w:rPr>
        <w:t xml:space="preserve"> </w:t>
      </w:r>
      <w:r w:rsidR="000E7D37" w:rsidRPr="00AA2B46">
        <w:rPr>
          <w:color w:val="auto"/>
        </w:rPr>
        <w:t xml:space="preserve">Face to face  </w:t>
      </w:r>
      <w:r w:rsidR="00361A17">
        <w:rPr>
          <w:color w:val="auto"/>
        </w:rPr>
        <w:t xml:space="preserve"> (</w:t>
      </w:r>
      <w:r w:rsidR="000E7D37" w:rsidRPr="00AA2B46">
        <w:rPr>
          <w:color w:val="auto"/>
        </w:rPr>
        <w:t>Trainer’s name</w:t>
      </w:r>
      <w:r w:rsidR="00F22ACD" w:rsidRPr="00AA2B46">
        <w:rPr>
          <w:color w:val="auto"/>
        </w:rPr>
        <w:t>:</w:t>
      </w:r>
      <w:r w:rsidR="000E7D37" w:rsidRPr="00AA2B46">
        <w:rPr>
          <w:color w:val="auto"/>
          <w:kern w:val="0"/>
        </w:rPr>
        <w:fldChar w:fldCharType="begin">
          <w:ffData>
            <w:name w:val="Text1"/>
            <w:enabled/>
            <w:calcOnExit w:val="0"/>
            <w:textInput/>
          </w:ffData>
        </w:fldChar>
      </w:r>
      <w:r w:rsidR="000E7D37" w:rsidRPr="00AA2B46">
        <w:rPr>
          <w:color w:val="auto"/>
          <w:kern w:val="0"/>
        </w:rPr>
        <w:instrText xml:space="preserve"> FORMTEXT </w:instrText>
      </w:r>
      <w:r w:rsidR="000E7D37" w:rsidRPr="00AA2B46">
        <w:rPr>
          <w:color w:val="auto"/>
          <w:kern w:val="0"/>
        </w:rPr>
      </w:r>
      <w:r w:rsidR="000E7D37" w:rsidRPr="00AA2B46">
        <w:rPr>
          <w:color w:val="auto"/>
          <w:kern w:val="0"/>
        </w:rPr>
        <w:fldChar w:fldCharType="separate"/>
      </w:r>
      <w:r w:rsidR="0054434F">
        <w:rPr>
          <w:noProof/>
          <w:color w:val="auto"/>
          <w:kern w:val="0"/>
        </w:rPr>
        <w:t> </w:t>
      </w:r>
      <w:r w:rsidR="0054434F">
        <w:rPr>
          <w:noProof/>
          <w:color w:val="auto"/>
          <w:kern w:val="0"/>
        </w:rPr>
        <w:t> </w:t>
      </w:r>
      <w:r w:rsidR="0054434F">
        <w:rPr>
          <w:noProof/>
          <w:color w:val="auto"/>
          <w:kern w:val="0"/>
        </w:rPr>
        <w:t> </w:t>
      </w:r>
      <w:r w:rsidR="0054434F">
        <w:rPr>
          <w:noProof/>
          <w:color w:val="auto"/>
          <w:kern w:val="0"/>
        </w:rPr>
        <w:t> </w:t>
      </w:r>
      <w:r w:rsidR="0054434F">
        <w:rPr>
          <w:noProof/>
          <w:color w:val="auto"/>
          <w:kern w:val="0"/>
        </w:rPr>
        <w:t> </w:t>
      </w:r>
      <w:r w:rsidR="000E7D37" w:rsidRPr="00AA2B46">
        <w:rPr>
          <w:color w:val="auto"/>
          <w:kern w:val="0"/>
        </w:rPr>
        <w:fldChar w:fldCharType="end"/>
      </w:r>
      <w:r w:rsidR="00361A17">
        <w:rPr>
          <w:color w:val="auto"/>
          <w:kern w:val="0"/>
        </w:rPr>
        <w:t>)</w:t>
      </w:r>
    </w:p>
    <w:p w14:paraId="31EF8550" w14:textId="21154C3F" w:rsidR="002A5202" w:rsidRPr="000A3500" w:rsidRDefault="002A5202" w:rsidP="00AA2B46">
      <w:pPr>
        <w:pStyle w:val="Activitytext"/>
        <w:spacing w:before="240" w:after="120" w:line="276" w:lineRule="auto"/>
      </w:pPr>
      <w:r w:rsidRPr="000A3500">
        <w:t xml:space="preserve">Once your assessment has been uploaded it will be pending review with your nominated course assessor and marked within 10 working days. You will receive an email advising you have been marked as “satisfactory” or “additional information required”. </w:t>
      </w:r>
    </w:p>
    <w:p w14:paraId="191BFE01" w14:textId="22E2CAE5" w:rsidR="00AA2B46" w:rsidRDefault="00AA2B46" w:rsidP="00AA2B46">
      <w:pPr>
        <w:pStyle w:val="Activitytext"/>
        <w:spacing w:after="120" w:line="276" w:lineRule="auto"/>
      </w:pPr>
      <w:r>
        <w:t>If you have queries relating specifically to your assessment please log an ‘</w:t>
      </w:r>
      <w:r>
        <w:rPr>
          <w:i/>
        </w:rPr>
        <w:t>Assessment Query</w:t>
      </w:r>
      <w:r>
        <w:t xml:space="preserve">’ under the </w:t>
      </w:r>
      <w:r>
        <w:rPr>
          <w:b/>
        </w:rPr>
        <w:t>HELP tab</w:t>
      </w:r>
      <w:r>
        <w:t xml:space="preserve"> on your </w:t>
      </w:r>
      <w:r>
        <w:rPr>
          <w:b/>
        </w:rPr>
        <w:t>Members Area dashboard</w:t>
      </w:r>
      <w:r>
        <w:t xml:space="preserve"> and a Student Support officer will respond. Alternatively, if you have an administration query please go to ‘</w:t>
      </w:r>
      <w:r>
        <w:rPr>
          <w:i/>
        </w:rPr>
        <w:t>Admin Query</w:t>
      </w:r>
      <w:r>
        <w:t xml:space="preserve">’. For example: </w:t>
      </w:r>
      <w:r w:rsidR="00361A17" w:rsidRPr="00361A17">
        <w:rPr>
          <w:i/>
        </w:rPr>
        <w:t>“</w:t>
      </w:r>
      <w:r w:rsidRPr="00361A17">
        <w:rPr>
          <w:i/>
        </w:rPr>
        <w:t>I am having trouble with uploading my assessments and require assistance – can you please help me with this?</w:t>
      </w:r>
      <w:r w:rsidR="00361A17" w:rsidRPr="00361A17">
        <w:rPr>
          <w:i/>
        </w:rPr>
        <w:t>”</w:t>
      </w:r>
      <w:r>
        <w:t xml:space="preserve">  </w:t>
      </w:r>
    </w:p>
    <w:p w14:paraId="02FBC843" w14:textId="6A9B3A0E" w:rsidR="00AA2B46" w:rsidRPr="00AA2B46" w:rsidRDefault="00B134E7" w:rsidP="00AA2B46">
      <w:r>
        <w:t>v</w:t>
      </w:r>
    </w:p>
    <w:bookmarkEnd w:id="0"/>
    <w:bookmarkEnd w:id="1"/>
    <w:p w14:paraId="5C0E8114" w14:textId="2B6E8B7D" w:rsidR="000E7D37" w:rsidRPr="000A3500" w:rsidRDefault="00CC76AB" w:rsidP="00AA2B46">
      <w:pPr>
        <w:pStyle w:val="Heading1"/>
        <w:tabs>
          <w:tab w:val="clear" w:pos="2268"/>
        </w:tabs>
        <w:ind w:left="0" w:firstLine="0"/>
      </w:pPr>
      <w:r w:rsidRPr="000A3500">
        <w:lastRenderedPageBreak/>
        <w:t xml:space="preserve">FINANCIAL SERVICES LEGISLATION &amp; COMPLIANCE </w:t>
      </w:r>
      <w:r w:rsidR="000E7D37" w:rsidRPr="000A3500">
        <w:t xml:space="preserve">ASSESSMENT </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8"/>
      </w:tblGrid>
      <w:tr w:rsidR="00CC76AB" w:rsidRPr="000A3500" w14:paraId="4BA99151" w14:textId="77777777" w:rsidTr="00470306">
        <w:tc>
          <w:tcPr>
            <w:tcW w:w="9498" w:type="dxa"/>
            <w:tcBorders>
              <w:top w:val="single" w:sz="4" w:space="0" w:color="auto"/>
              <w:left w:val="single" w:sz="4" w:space="0" w:color="auto"/>
              <w:bottom w:val="single" w:sz="4" w:space="0" w:color="auto"/>
              <w:right w:val="single" w:sz="4" w:space="0" w:color="auto"/>
            </w:tcBorders>
            <w:hideMark/>
          </w:tcPr>
          <w:p w14:paraId="6C0089C9" w14:textId="77777777" w:rsidR="00CC76AB" w:rsidRPr="000A3500" w:rsidRDefault="00CC76AB">
            <w:pPr>
              <w:pStyle w:val="Activityhead2"/>
              <w:spacing w:after="0"/>
            </w:pPr>
            <w:r w:rsidRPr="000A3500">
              <w:rPr>
                <w:rStyle w:val="Strong"/>
                <w:b/>
                <w:bCs/>
              </w:rPr>
              <w:t>CREDIT TRANSFER</w:t>
            </w:r>
          </w:p>
          <w:p w14:paraId="6BB2CF77" w14:textId="77777777" w:rsidR="00CC76AB" w:rsidRPr="000A3500" w:rsidRDefault="00CC76AB">
            <w:pPr>
              <w:pStyle w:val="Activitytext"/>
            </w:pPr>
            <w:r w:rsidRPr="000A3500">
              <w:t>You may be able to claim credit transfer for a unit/s of competency that you have previously completed with AAMC Training or another RTO. If you have been awarded a record of result or statement of attainment for any of the units detailed below then please go to the Credit Transfer tab in your Learning Centre and follow the prompts.</w:t>
            </w:r>
          </w:p>
          <w:p w14:paraId="45CDF45A" w14:textId="77777777" w:rsidR="00CC76AB" w:rsidRPr="000A3500" w:rsidRDefault="00CC76AB">
            <w:pPr>
              <w:pStyle w:val="Activitytext"/>
              <w:spacing w:after="120"/>
            </w:pPr>
            <w:r w:rsidRPr="000A3500">
              <w:t>This assessment relates to the following units of competency:</w:t>
            </w:r>
          </w:p>
          <w:p w14:paraId="059EF893" w14:textId="7B19A8E5" w:rsidR="00CC76AB" w:rsidRPr="000A3500" w:rsidRDefault="00CC76AB" w:rsidP="00DB5BA2">
            <w:pPr>
              <w:numPr>
                <w:ilvl w:val="0"/>
                <w:numId w:val="7"/>
              </w:numPr>
              <w:spacing w:after="120"/>
              <w:rPr>
                <w:rFonts w:ascii="Verdana" w:hAnsi="Verdana" w:cs="Arial"/>
              </w:rPr>
            </w:pPr>
            <w:r w:rsidRPr="000A3500">
              <w:rPr>
                <w:rFonts w:ascii="Verdana" w:hAnsi="Verdana" w:cs="Arial"/>
              </w:rPr>
              <w:t>FNSINC401 Apply principles of professional practice to work in the financial services industry</w:t>
            </w:r>
          </w:p>
          <w:p w14:paraId="0923FEBC" w14:textId="2271538D" w:rsidR="00CC76AB" w:rsidRPr="000A3500" w:rsidRDefault="00CC76AB" w:rsidP="00DB5BA2">
            <w:pPr>
              <w:numPr>
                <w:ilvl w:val="0"/>
                <w:numId w:val="7"/>
              </w:numPr>
              <w:rPr>
                <w:rFonts w:ascii="Verdana" w:hAnsi="Verdana" w:cs="Arial"/>
              </w:rPr>
            </w:pPr>
            <w:r w:rsidRPr="000A3500">
              <w:rPr>
                <w:rFonts w:ascii="Verdana" w:hAnsi="Verdana" w:cs="Arial"/>
              </w:rPr>
              <w:t>FNSFMK505 Comply with legislation and industry codes of practice</w:t>
            </w:r>
          </w:p>
          <w:p w14:paraId="44F02433" w14:textId="77777777" w:rsidR="00CC76AB" w:rsidRPr="000A3500" w:rsidRDefault="00CC76AB">
            <w:pPr>
              <w:pStyle w:val="Activitytext"/>
              <w:spacing w:before="240" w:after="120"/>
            </w:pPr>
            <w:r w:rsidRPr="000A3500">
              <w:rPr>
                <w:rStyle w:val="Strong"/>
                <w:szCs w:val="18"/>
              </w:rPr>
              <w:t>Please refer to AAMC Training’s full Recognition Policy for further details.</w:t>
            </w:r>
          </w:p>
        </w:tc>
      </w:tr>
    </w:tbl>
    <w:p w14:paraId="16BB9299" w14:textId="77777777" w:rsidR="00CC76AB" w:rsidRPr="000A3500" w:rsidRDefault="00CC76AB" w:rsidP="00CC76AB"/>
    <w:p w14:paraId="68D35ECF" w14:textId="1E7A3967" w:rsidR="00DD31F7" w:rsidRPr="000A3500" w:rsidRDefault="00E6387A" w:rsidP="00B94B14">
      <w:pPr>
        <w:keepNext/>
        <w:suppressAutoHyphens/>
        <w:autoSpaceDE w:val="0"/>
        <w:autoSpaceDN w:val="0"/>
        <w:adjustRightInd w:val="0"/>
        <w:spacing w:before="240" w:after="120" w:line="288" w:lineRule="auto"/>
        <w:textAlignment w:val="center"/>
        <w:rPr>
          <w:rFonts w:ascii="Verdana" w:hAnsi="Verdana" w:cs="Verdana"/>
          <w:b/>
          <w:bCs/>
          <w:sz w:val="24"/>
          <w:szCs w:val="18"/>
        </w:rPr>
      </w:pPr>
      <w:r w:rsidRPr="000A3500">
        <w:rPr>
          <w:rFonts w:ascii="Verdana" w:hAnsi="Verdana" w:cs="Verdana"/>
          <w:b/>
          <w:bCs/>
          <w:color w:val="FF0000"/>
          <w:sz w:val="24"/>
          <w:szCs w:val="18"/>
        </w:rPr>
        <w:t>PLEASE READ TH</w:t>
      </w:r>
      <w:r w:rsidR="00B94B14" w:rsidRPr="000A3500">
        <w:rPr>
          <w:rFonts w:ascii="Verdana" w:hAnsi="Verdana" w:cs="Verdana"/>
          <w:b/>
          <w:bCs/>
          <w:color w:val="FF0000"/>
          <w:sz w:val="24"/>
          <w:szCs w:val="18"/>
        </w:rPr>
        <w:t>ESE IMPORTANT INSTRUCTIONS</w:t>
      </w:r>
      <w:r w:rsidRPr="000A3500">
        <w:rPr>
          <w:rFonts w:ascii="Verdana" w:hAnsi="Verdana" w:cs="Verdana"/>
          <w:b/>
          <w:bCs/>
          <w:color w:val="FF0000"/>
          <w:sz w:val="24"/>
          <w:szCs w:val="18"/>
        </w:rPr>
        <w:t xml:space="preserve"> BEFORE COMMENCING YOUR ASSESSMENT</w:t>
      </w:r>
      <w:r w:rsidR="00B94B14" w:rsidRPr="000A3500">
        <w:rPr>
          <w:rFonts w:ascii="Verdana" w:hAnsi="Verdana" w:cs="Verdana"/>
          <w:b/>
          <w:bCs/>
          <w:color w:val="FF0000"/>
          <w:sz w:val="24"/>
          <w:szCs w:val="18"/>
        </w:rPr>
        <w:t>:</w:t>
      </w:r>
    </w:p>
    <w:p w14:paraId="1E2ECF8E" w14:textId="77777777" w:rsidR="00DD31F7" w:rsidRPr="000A3500" w:rsidRDefault="00DD31F7" w:rsidP="00DD31F7">
      <w:pPr>
        <w:pStyle w:val="Activitytext"/>
      </w:pPr>
      <w:r w:rsidRPr="000A3500">
        <w:t xml:space="preserve">Please note articles and resources used in questions below are for the purpose of training only and may be outdated but still acceptable to meet the requirements of the tasks. </w:t>
      </w:r>
    </w:p>
    <w:p w14:paraId="419C2471" w14:textId="2B65BBAD" w:rsidR="00DD31F7" w:rsidRPr="000A3500" w:rsidRDefault="00DD31F7" w:rsidP="00DD31F7">
      <w:pPr>
        <w:pStyle w:val="Activitytext"/>
        <w:rPr>
          <w:b/>
          <w:bCs/>
        </w:rPr>
      </w:pPr>
      <w:r w:rsidRPr="000A3500">
        <w:rPr>
          <w:b/>
        </w:rPr>
        <w:t xml:space="preserve">In addition to fully reading and understanding the contents of the learner guide, you have been provided an </w:t>
      </w:r>
      <w:r w:rsidR="003E6B3A" w:rsidRPr="000A3500">
        <w:rPr>
          <w:b/>
        </w:rPr>
        <w:t>FMB Assessment Toolkit</w:t>
      </w:r>
      <w:r w:rsidRPr="000A3500">
        <w:t>.</w:t>
      </w:r>
      <w:r w:rsidR="00B94B14" w:rsidRPr="000A3500">
        <w:t xml:space="preserve"> W</w:t>
      </w:r>
      <w:r w:rsidRPr="000A3500">
        <w:t xml:space="preserve">e urge you to fully read and understand both of these resources </w:t>
      </w:r>
      <w:r w:rsidRPr="000A3500">
        <w:rPr>
          <w:b/>
        </w:rPr>
        <w:t>prior to commencing</w:t>
      </w:r>
      <w:r w:rsidRPr="000A3500">
        <w:t xml:space="preserve"> the following questions and case studies as they will assist you in successfully achieving an understanding of this module and thus a satisfactory result. </w:t>
      </w:r>
      <w:r w:rsidRPr="000A3500">
        <w:rPr>
          <w:b/>
        </w:rPr>
        <w:t>M</w:t>
      </w:r>
      <w:r w:rsidR="00E6387A" w:rsidRPr="000A3500">
        <w:rPr>
          <w:b/>
        </w:rPr>
        <w:t>ost</w:t>
      </w:r>
      <w:r w:rsidRPr="000A3500">
        <w:rPr>
          <w:b/>
        </w:rPr>
        <w:t xml:space="preserve"> of the tasks are related to the </w:t>
      </w:r>
      <w:r w:rsidR="003E6B3A" w:rsidRPr="000A3500">
        <w:rPr>
          <w:b/>
        </w:rPr>
        <w:t>FMB Assessment Toolkit</w:t>
      </w:r>
      <w:r w:rsidRPr="000A3500">
        <w:t>. You will also need to access some of the forms and templates in the Useful Resources section of your Members Area.</w:t>
      </w:r>
    </w:p>
    <w:p w14:paraId="6AAB6EA5" w14:textId="77777777" w:rsidR="000E7D37" w:rsidRPr="000A3500" w:rsidRDefault="000E7D37" w:rsidP="00D94B45">
      <w:pPr>
        <w:numPr>
          <w:ilvl w:val="0"/>
          <w:numId w:val="5"/>
        </w:numPr>
        <w:tabs>
          <w:tab w:val="left" w:pos="284"/>
        </w:tabs>
        <w:suppressAutoHyphens/>
        <w:autoSpaceDE w:val="0"/>
        <w:autoSpaceDN w:val="0"/>
        <w:adjustRightInd w:val="0"/>
        <w:spacing w:line="288" w:lineRule="auto"/>
        <w:ind w:left="284" w:hanging="284"/>
        <w:textAlignment w:val="center"/>
        <w:rPr>
          <w:rFonts w:ascii="Verdana" w:hAnsi="Verdana" w:cs="Arial"/>
        </w:rPr>
      </w:pPr>
      <w:r w:rsidRPr="000A3500">
        <w:rPr>
          <w:rFonts w:ascii="Verdana" w:hAnsi="Verdana" w:cs="Arial"/>
        </w:rPr>
        <w:t>Your answers to each of the tasks are to be typed into this document and uploaded.</w:t>
      </w:r>
    </w:p>
    <w:p w14:paraId="4DC0A2CE" w14:textId="2041C3E9" w:rsidR="000E7D37" w:rsidRPr="000A3500" w:rsidRDefault="000E7D37" w:rsidP="00D94B45">
      <w:pPr>
        <w:numPr>
          <w:ilvl w:val="0"/>
          <w:numId w:val="5"/>
        </w:numPr>
        <w:tabs>
          <w:tab w:val="left" w:pos="284"/>
          <w:tab w:val="left" w:pos="426"/>
        </w:tabs>
        <w:suppressAutoHyphens/>
        <w:autoSpaceDE w:val="0"/>
        <w:autoSpaceDN w:val="0"/>
        <w:adjustRightInd w:val="0"/>
        <w:spacing w:line="288" w:lineRule="auto"/>
        <w:ind w:left="284" w:hanging="284"/>
        <w:textAlignment w:val="center"/>
        <w:rPr>
          <w:rFonts w:ascii="Verdana" w:hAnsi="Verdana" w:cs="Arial"/>
        </w:rPr>
      </w:pPr>
      <w:r w:rsidRPr="000A3500">
        <w:rPr>
          <w:rFonts w:ascii="Verdana" w:hAnsi="Verdana" w:cs="Arial"/>
        </w:rPr>
        <w:t xml:space="preserve">No assessment word count has been specified </w:t>
      </w:r>
      <w:r w:rsidR="00E6387A" w:rsidRPr="000A3500">
        <w:rPr>
          <w:rFonts w:ascii="Verdana" w:hAnsi="Verdana" w:cs="Arial"/>
        </w:rPr>
        <w:t xml:space="preserve">for some of the questions, </w:t>
      </w:r>
      <w:r w:rsidRPr="000A3500">
        <w:rPr>
          <w:rFonts w:ascii="Verdana" w:hAnsi="Verdana" w:cs="Arial"/>
        </w:rPr>
        <w:t xml:space="preserve">although you are expected to provide good quality answers to each of the questions.  </w:t>
      </w:r>
    </w:p>
    <w:p w14:paraId="7232A421" w14:textId="51F8F411" w:rsidR="00BC281E" w:rsidRPr="000A3500" w:rsidRDefault="00BC281E" w:rsidP="00D94B45">
      <w:pPr>
        <w:numPr>
          <w:ilvl w:val="0"/>
          <w:numId w:val="5"/>
        </w:numPr>
        <w:tabs>
          <w:tab w:val="left" w:pos="284"/>
          <w:tab w:val="left" w:pos="426"/>
        </w:tabs>
        <w:suppressAutoHyphens/>
        <w:autoSpaceDE w:val="0"/>
        <w:autoSpaceDN w:val="0"/>
        <w:adjustRightInd w:val="0"/>
        <w:spacing w:line="288" w:lineRule="auto"/>
        <w:ind w:left="284" w:hanging="284"/>
        <w:textAlignment w:val="center"/>
        <w:rPr>
          <w:rFonts w:ascii="Verdana" w:hAnsi="Verdana" w:cs="Arial"/>
        </w:rPr>
      </w:pPr>
      <w:r w:rsidRPr="000A3500">
        <w:rPr>
          <w:rFonts w:ascii="Verdana" w:hAnsi="Verdana" w:cs="Arial"/>
        </w:rPr>
        <w:t xml:space="preserve">At the time of going to print the </w:t>
      </w:r>
      <w:r w:rsidR="008D32C3" w:rsidRPr="000A3500">
        <w:rPr>
          <w:rFonts w:ascii="Verdana" w:hAnsi="Verdana" w:cs="Arial"/>
        </w:rPr>
        <w:t>web links</w:t>
      </w:r>
      <w:r w:rsidRPr="000A3500">
        <w:rPr>
          <w:rFonts w:ascii="Verdana" w:hAnsi="Verdana" w:cs="Arial"/>
        </w:rPr>
        <w:t xml:space="preserve"> in this document were current. If you find a broken link please research yourself and advise AAMC Training of the </w:t>
      </w:r>
      <w:r w:rsidR="00E6387A" w:rsidRPr="000A3500">
        <w:rPr>
          <w:rFonts w:ascii="Verdana" w:hAnsi="Verdana" w:cs="Arial"/>
        </w:rPr>
        <w:t>issue</w:t>
      </w:r>
      <w:r w:rsidRPr="000A3500">
        <w:rPr>
          <w:rFonts w:ascii="Verdana" w:hAnsi="Verdana" w:cs="Arial"/>
        </w:rPr>
        <w:t>.</w:t>
      </w:r>
      <w:r w:rsidR="00B94B14" w:rsidRPr="000A3500">
        <w:rPr>
          <w:rFonts w:ascii="Verdana" w:hAnsi="Verdana" w:cs="Arial"/>
        </w:rPr>
        <w:t xml:space="preserve"> </w:t>
      </w:r>
    </w:p>
    <w:p w14:paraId="1BCF8A64" w14:textId="77777777" w:rsidR="000E7D37" w:rsidRPr="000A3500" w:rsidRDefault="000E7D37" w:rsidP="00D94B45">
      <w:pPr>
        <w:numPr>
          <w:ilvl w:val="0"/>
          <w:numId w:val="5"/>
        </w:numPr>
        <w:tabs>
          <w:tab w:val="left" w:pos="284"/>
          <w:tab w:val="left" w:pos="426"/>
        </w:tabs>
        <w:suppressAutoHyphens/>
        <w:autoSpaceDE w:val="0"/>
        <w:autoSpaceDN w:val="0"/>
        <w:adjustRightInd w:val="0"/>
        <w:spacing w:line="288" w:lineRule="auto"/>
        <w:ind w:left="284" w:hanging="284"/>
        <w:textAlignment w:val="center"/>
        <w:rPr>
          <w:rFonts w:ascii="Verdana" w:hAnsi="Verdana" w:cs="Arial"/>
        </w:rPr>
      </w:pPr>
      <w:r w:rsidRPr="000A3500">
        <w:rPr>
          <w:rFonts w:ascii="Verdana" w:hAnsi="Verdana" w:cs="Arial"/>
        </w:rPr>
        <w:t xml:space="preserve">Although some general discussion between students covering the assessment is allowed </w:t>
      </w:r>
      <w:r w:rsidRPr="000A3500">
        <w:rPr>
          <w:rFonts w:ascii="Verdana" w:hAnsi="Verdana" w:cs="Arial"/>
          <w:b/>
        </w:rPr>
        <w:t>your responses to each of the questions must be an individual effort.</w:t>
      </w:r>
      <w:r w:rsidRPr="000A3500">
        <w:rPr>
          <w:rFonts w:ascii="Verdana" w:hAnsi="Verdana" w:cs="Arial"/>
        </w:rPr>
        <w:t xml:space="preserve">  </w:t>
      </w:r>
    </w:p>
    <w:p w14:paraId="03FCD04F" w14:textId="77777777" w:rsidR="00DB4C0A" w:rsidRPr="000A3500" w:rsidRDefault="00DB4C0A" w:rsidP="00D94B45">
      <w:pPr>
        <w:numPr>
          <w:ilvl w:val="0"/>
          <w:numId w:val="5"/>
        </w:numPr>
        <w:tabs>
          <w:tab w:val="left" w:pos="284"/>
          <w:tab w:val="left" w:pos="426"/>
        </w:tabs>
        <w:suppressAutoHyphens/>
        <w:autoSpaceDE w:val="0"/>
        <w:autoSpaceDN w:val="0"/>
        <w:adjustRightInd w:val="0"/>
        <w:spacing w:after="120" w:line="288" w:lineRule="auto"/>
        <w:ind w:left="284" w:hanging="284"/>
        <w:textAlignment w:val="center"/>
        <w:rPr>
          <w:rFonts w:ascii="Verdana" w:hAnsi="Verdana" w:cs="Verdana"/>
          <w:b/>
          <w:color w:val="auto"/>
          <w:spacing w:val="-2"/>
          <w:kern w:val="0"/>
        </w:rPr>
      </w:pPr>
      <w:r w:rsidRPr="000A3500">
        <w:rPr>
          <w:rFonts w:ascii="Verdana" w:hAnsi="Verdana" w:cs="Verdana"/>
          <w:b/>
          <w:color w:val="auto"/>
          <w:spacing w:val="-2"/>
          <w:kern w:val="0"/>
        </w:rPr>
        <w:t>PLEASE NOTE</w:t>
      </w:r>
      <w:r w:rsidRPr="000A3500">
        <w:rPr>
          <w:rFonts w:ascii="Verdana" w:hAnsi="Verdana" w:cs="Verdana"/>
          <w:color w:val="auto"/>
          <w:spacing w:val="-2"/>
          <w:kern w:val="0"/>
        </w:rPr>
        <w:t xml:space="preserve">: AAMC Training only wants to see your own work. </w:t>
      </w:r>
      <w:r w:rsidRPr="000A3500">
        <w:rPr>
          <w:rFonts w:ascii="Verdana" w:hAnsi="Verdana" w:cs="Verdana"/>
          <w:b/>
          <w:color w:val="auto"/>
          <w:spacing w:val="-2"/>
          <w:kern w:val="0"/>
        </w:rPr>
        <w:t>Please do not upload parts of the learning guide or instructions on how to complete</w:t>
      </w:r>
      <w:r w:rsidRPr="000A3500">
        <w:rPr>
          <w:rFonts w:ascii="Verdana" w:hAnsi="Verdana" w:cs="Verdana"/>
          <w:color w:val="auto"/>
          <w:spacing w:val="-2"/>
          <w:kern w:val="0"/>
        </w:rPr>
        <w:t>. When this extra information is uploaded it presents unnecessary work for the assessors and in turn delays our assessment responses.</w:t>
      </w:r>
    </w:p>
    <w:p w14:paraId="0516BFBF" w14:textId="77777777" w:rsidR="00DD31F7" w:rsidRPr="000A3500" w:rsidRDefault="00DD31F7">
      <w:pPr>
        <w:rPr>
          <w:rFonts w:ascii="Verdana" w:hAnsi="Verdana" w:cs="Verdana"/>
          <w:b/>
          <w:bCs/>
          <w:sz w:val="24"/>
          <w:szCs w:val="24"/>
        </w:rPr>
      </w:pPr>
      <w:r w:rsidRPr="000A3500">
        <w:rPr>
          <w:rFonts w:ascii="Verdana" w:hAnsi="Verdana" w:cs="Verdana"/>
          <w:b/>
          <w:bCs/>
          <w:sz w:val="24"/>
          <w:szCs w:val="24"/>
        </w:rPr>
        <w:br w:type="page"/>
      </w:r>
    </w:p>
    <w:p w14:paraId="3F28A964" w14:textId="5FA29D72" w:rsidR="0003140E" w:rsidRPr="000A3500" w:rsidRDefault="0003140E" w:rsidP="0003140E">
      <w:pPr>
        <w:keepNext/>
        <w:pBdr>
          <w:bottom w:val="single" w:sz="8" w:space="5" w:color="000000"/>
        </w:pBdr>
        <w:tabs>
          <w:tab w:val="left" w:pos="1700"/>
        </w:tabs>
        <w:suppressAutoHyphens/>
        <w:autoSpaceDE w:val="0"/>
        <w:autoSpaceDN w:val="0"/>
        <w:adjustRightInd w:val="0"/>
        <w:spacing w:before="240" w:after="240" w:line="288" w:lineRule="auto"/>
        <w:ind w:left="22"/>
        <w:textAlignment w:val="center"/>
        <w:rPr>
          <w:rFonts w:ascii="Verdana" w:hAnsi="Verdana" w:cs="Verdana"/>
          <w:b/>
          <w:bCs/>
          <w:sz w:val="24"/>
          <w:szCs w:val="24"/>
        </w:rPr>
      </w:pPr>
      <w:bookmarkStart w:id="2" w:name="_GoBack"/>
      <w:r w:rsidRPr="000A3500">
        <w:rPr>
          <w:rFonts w:ascii="Verdana" w:hAnsi="Verdana" w:cs="Verdana"/>
          <w:b/>
          <w:bCs/>
          <w:sz w:val="24"/>
          <w:szCs w:val="24"/>
        </w:rPr>
        <w:lastRenderedPageBreak/>
        <w:t xml:space="preserve">Task 1 – </w:t>
      </w:r>
      <w:r w:rsidR="00DD31F7" w:rsidRPr="000A3500">
        <w:rPr>
          <w:rFonts w:ascii="Verdana" w:hAnsi="Verdana" w:cs="Verdana"/>
          <w:b/>
          <w:bCs/>
          <w:sz w:val="24"/>
          <w:szCs w:val="24"/>
        </w:rPr>
        <w:t>Case Study</w:t>
      </w:r>
    </w:p>
    <w:p w14:paraId="7E3A9F40" w14:textId="6546FAAD" w:rsidR="00DB5BA2" w:rsidRDefault="00DB5BA2" w:rsidP="00DB5BA2">
      <w:pPr>
        <w:pStyle w:val="Activitytext"/>
        <w:rPr>
          <w:kern w:val="0"/>
        </w:rPr>
      </w:pPr>
      <w:r>
        <w:t xml:space="preserve">As part of managing your professional development and maintaining currency, you read many industry articles. You received this following article from Industry Media and decided it might be a good one for the other finance brokers (authorised credit representatives) of DNZ, in order to understand the industry better. </w:t>
      </w:r>
    </w:p>
    <w:p w14:paraId="29FC4B2B" w14:textId="77777777" w:rsidR="00DB5BA2" w:rsidRPr="00DB5BA2" w:rsidRDefault="00DB5BA2" w:rsidP="00DB5BA2">
      <w:pPr>
        <w:pStyle w:val="Activitytext"/>
        <w:spacing w:after="120"/>
        <w:rPr>
          <w:rFonts w:ascii="Verdana Italic" w:hAnsi="Verdana Italic"/>
          <w:i/>
          <w:spacing w:val="-4"/>
        </w:rPr>
      </w:pPr>
      <w:r w:rsidRPr="00DB5BA2">
        <w:rPr>
          <w:rFonts w:ascii="Verdana Italic" w:hAnsi="Verdana Italic"/>
          <w:i/>
          <w:spacing w:val="-4"/>
        </w:rPr>
        <w:t>The historic low interest rate of 1.5% which remained the same after nearly two years, is expected to increase "at some point,” according to Philip Lowe, Governor of the Reserve Bank of Australia (RBA). Economist Warwick McKibbin concurred stating that this has been shown by the local economic and political climate. The increase is predicted even in global standards as an effect of the rise of climate change policies, digital disruption, and the overall changing global economy.</w:t>
      </w:r>
    </w:p>
    <w:p w14:paraId="4EDC8045" w14:textId="77777777" w:rsidR="00DB5BA2" w:rsidRPr="00DB5BA2" w:rsidRDefault="00DB5BA2" w:rsidP="00DB5BA2">
      <w:pPr>
        <w:pStyle w:val="Activitytext"/>
        <w:spacing w:after="120"/>
        <w:rPr>
          <w:rFonts w:ascii="Verdana Italic" w:hAnsi="Verdana Italic"/>
          <w:i/>
          <w:spacing w:val="-4"/>
        </w:rPr>
      </w:pPr>
      <w:r w:rsidRPr="00DB5BA2">
        <w:rPr>
          <w:rFonts w:ascii="Verdana Italic" w:hAnsi="Verdana Italic"/>
          <w:i/>
          <w:spacing w:val="-4"/>
        </w:rPr>
        <w:t xml:space="preserve">Due to low inflation, lack of growth in wages, and job insecurity - the present interest rate has failed to catch up with the global interest rates. These in turn mean that household spending is not enough to push the economy forward. </w:t>
      </w:r>
    </w:p>
    <w:p w14:paraId="7C31B420" w14:textId="77777777" w:rsidR="00DB5BA2" w:rsidRPr="00DB5BA2" w:rsidRDefault="00DB5BA2" w:rsidP="00DB5BA2">
      <w:pPr>
        <w:pStyle w:val="Activitytext"/>
        <w:spacing w:after="120"/>
        <w:rPr>
          <w:rFonts w:ascii="Verdana Italic" w:hAnsi="Verdana Italic"/>
          <w:i/>
          <w:spacing w:val="-4"/>
        </w:rPr>
      </w:pPr>
      <w:r w:rsidRPr="00DB5BA2">
        <w:rPr>
          <w:rFonts w:ascii="Verdana Italic" w:hAnsi="Verdana Italic"/>
          <w:i/>
          <w:spacing w:val="-4"/>
        </w:rPr>
        <w:t>While the RBA is able to influence most interest rates in the economy, and in turn manipulate the demand for borrowing, the banks are assumed to pass the cost on to borrowers. The banks endeavour to shoulder the costs of borrowing funds within their business before passing it on to borrowers via loan repayments.</w:t>
      </w:r>
    </w:p>
    <w:p w14:paraId="19D82065" w14:textId="77777777" w:rsidR="00DB5BA2" w:rsidRPr="00DB5BA2" w:rsidRDefault="00DB5BA2" w:rsidP="00DB5BA2">
      <w:pPr>
        <w:pStyle w:val="Activitytext"/>
        <w:spacing w:after="120"/>
        <w:rPr>
          <w:rFonts w:ascii="Verdana Italic" w:hAnsi="Verdana Italic"/>
          <w:i/>
          <w:spacing w:val="-4"/>
        </w:rPr>
      </w:pPr>
      <w:r w:rsidRPr="00DB5BA2">
        <w:rPr>
          <w:rFonts w:ascii="Verdana Italic" w:hAnsi="Verdana Italic"/>
          <w:i/>
          <w:spacing w:val="-4"/>
        </w:rPr>
        <w:t xml:space="preserve">As the RBA and banks determine the cash rate and interest rates, they do not solely govern the behaviour of the financial services industry. </w:t>
      </w:r>
    </w:p>
    <w:p w14:paraId="135F8468" w14:textId="77777777" w:rsidR="00DB5BA2" w:rsidRPr="00DB5BA2" w:rsidRDefault="00DB5BA2" w:rsidP="00DB5BA2">
      <w:pPr>
        <w:pStyle w:val="Activitytext"/>
        <w:spacing w:after="120"/>
        <w:rPr>
          <w:rFonts w:ascii="Verdana Italic" w:hAnsi="Verdana Italic"/>
          <w:i/>
          <w:spacing w:val="-4"/>
        </w:rPr>
      </w:pPr>
      <w:r w:rsidRPr="00DB5BA2">
        <w:rPr>
          <w:rFonts w:ascii="Verdana Italic" w:hAnsi="Verdana Italic"/>
          <w:i/>
          <w:spacing w:val="-4"/>
        </w:rPr>
        <w:t xml:space="preserve">While this is so, there is the call to prepare for the rate hikes. It is best for borrowers to sort out their finances ahead of time and be mindful of the industry’s climate, so that they are aware of interest rate movements. If it is possible, park spare cash in an offset account or use it for paying down the loan. </w:t>
      </w:r>
    </w:p>
    <w:p w14:paraId="1713E057" w14:textId="362C89CF" w:rsidR="00361A17" w:rsidRDefault="00361A17" w:rsidP="00361A17">
      <w:pPr>
        <w:pStyle w:val="Activitytext"/>
        <w:spacing w:after="120"/>
        <w:rPr>
          <w:i/>
          <w:kern w:val="0"/>
        </w:rPr>
      </w:pPr>
      <w:r>
        <w:rPr>
          <w:i/>
        </w:rPr>
        <w:t xml:space="preserve">News article resources can be found at the following websites (which were correct at the time of this publication): </w:t>
      </w:r>
    </w:p>
    <w:p w14:paraId="709231AF" w14:textId="764549B0" w:rsidR="00361A17" w:rsidRDefault="00AF0271" w:rsidP="00361A17">
      <w:pPr>
        <w:pStyle w:val="Activitytextindent1"/>
        <w:numPr>
          <w:ilvl w:val="0"/>
          <w:numId w:val="26"/>
        </w:numPr>
        <w:rPr>
          <w:rStyle w:val="Hyperlink"/>
        </w:rPr>
      </w:pPr>
      <w:hyperlink r:id="rId12" w:history="1">
        <w:r w:rsidR="00361A17">
          <w:rPr>
            <w:rStyle w:val="Hyperlink"/>
            <w:i/>
          </w:rPr>
          <w:t>https://www.afr.com/news/economy/monetary-policy/prepare-australians-for-rate-hikes-now-mckibbin-tells-rba-20180622-h11qcy</w:t>
        </w:r>
      </w:hyperlink>
      <w:r w:rsidR="00FD7FBA">
        <w:t xml:space="preserve"> (subscription-based)</w:t>
      </w:r>
    </w:p>
    <w:p w14:paraId="3388FCBD" w14:textId="77777777" w:rsidR="00361A17" w:rsidRDefault="00AF0271" w:rsidP="00361A17">
      <w:pPr>
        <w:pStyle w:val="Activitytextindent1"/>
        <w:numPr>
          <w:ilvl w:val="0"/>
          <w:numId w:val="26"/>
        </w:numPr>
        <w:rPr>
          <w:rStyle w:val="Hyperlink"/>
          <w:i/>
        </w:rPr>
      </w:pPr>
      <w:hyperlink r:id="rId13" w:history="1">
        <w:r w:rsidR="00361A17">
          <w:rPr>
            <w:rStyle w:val="Hyperlink"/>
            <w:i/>
          </w:rPr>
          <w:t>http://www.abc.net.au/news/2018-07-03/very-high-chance-of-an-interest-rate-rise-next-month/9935456</w:t>
        </w:r>
      </w:hyperlink>
    </w:p>
    <w:p w14:paraId="2954A35F" w14:textId="77777777" w:rsidR="00361A17" w:rsidRDefault="00AF0271" w:rsidP="00361A17">
      <w:pPr>
        <w:pStyle w:val="Activitytextindent1"/>
        <w:numPr>
          <w:ilvl w:val="0"/>
          <w:numId w:val="26"/>
        </w:numPr>
        <w:spacing w:after="0"/>
        <w:rPr>
          <w:rStyle w:val="Hyperlink"/>
          <w:i/>
        </w:rPr>
      </w:pPr>
      <w:hyperlink r:id="rId14" w:history="1">
        <w:r w:rsidR="00361A17">
          <w:rPr>
            <w:rStyle w:val="Hyperlink"/>
            <w:i/>
          </w:rPr>
          <w:t>https://www.realestate.com.au/advice/how-to-survive-an-interest-rate-hike/</w:t>
        </w:r>
      </w:hyperlink>
    </w:p>
    <w:p w14:paraId="5154F3EF" w14:textId="41D407C3" w:rsidR="00DD31F7" w:rsidRPr="000A3500" w:rsidRDefault="00DD31F7" w:rsidP="00470306">
      <w:pPr>
        <w:pStyle w:val="Activitytext"/>
        <w:spacing w:after="0"/>
        <w:ind w:left="22"/>
        <w:rPr>
          <w:rFonts w:cs="Arial"/>
          <w:i/>
        </w:rPr>
      </w:pPr>
    </w:p>
    <w:p w14:paraId="6FCDEF5C" w14:textId="59E4C7BD" w:rsidR="007C07EF" w:rsidRPr="000A3500" w:rsidRDefault="007C07EF" w:rsidP="007C07EF">
      <w:pPr>
        <w:pStyle w:val="Activityhead2"/>
      </w:pPr>
      <w:r w:rsidRPr="000A3500">
        <w:t xml:space="preserve">Case Study questions: </w:t>
      </w:r>
    </w:p>
    <w:p w14:paraId="61AABBB7" w14:textId="3FEF5038" w:rsidR="00DD31F7" w:rsidRDefault="00DD31F7" w:rsidP="00DB5BA2">
      <w:pPr>
        <w:pStyle w:val="Activitytext"/>
        <w:numPr>
          <w:ilvl w:val="0"/>
          <w:numId w:val="8"/>
        </w:numPr>
      </w:pPr>
      <w:r w:rsidRPr="000A3500">
        <w:t xml:space="preserve">You have asked the finance brokers (ACR’s) in the DNZ business to consider the article above which will also help them to better explain to their clients and referrers about external impacts that may affect borrowing. Referring to the article above and the AAMC Training learner guide, identify a minimum of three </w:t>
      </w:r>
      <w:r w:rsidRPr="000A3500">
        <w:rPr>
          <w:b/>
        </w:rPr>
        <w:t>external forces</w:t>
      </w:r>
      <w:r w:rsidRPr="000A3500">
        <w:t xml:space="preserve"> that could influence the move in interest rates and that also dictate the economic and political climate in relation to th</w:t>
      </w:r>
      <w:r w:rsidR="00470306" w:rsidRPr="000A3500">
        <w:t xml:space="preserve">e financial services industry.  </w:t>
      </w:r>
    </w:p>
    <w:p w14:paraId="71076F70" w14:textId="041F124E" w:rsidR="00BD41DC" w:rsidRPr="000A3500" w:rsidRDefault="00BD41DC" w:rsidP="00BD41DC">
      <w:pPr>
        <w:pStyle w:val="Activitytext"/>
      </w:pPr>
    </w:p>
    <w:p w14:paraId="0C6389D1" w14:textId="77777777" w:rsidR="00DD31F7" w:rsidRPr="000A3500" w:rsidRDefault="00DD31F7" w:rsidP="00DD31F7">
      <w:pPr>
        <w:pStyle w:val="Activitytext"/>
      </w:pPr>
    </w:p>
    <w:p w14:paraId="437A3B35" w14:textId="77777777" w:rsidR="00DD31F7" w:rsidRPr="000A3500" w:rsidRDefault="00DD31F7" w:rsidP="00DB5BA2">
      <w:pPr>
        <w:pStyle w:val="Activitytext"/>
        <w:numPr>
          <w:ilvl w:val="0"/>
          <w:numId w:val="8"/>
        </w:numPr>
      </w:pPr>
      <w:r w:rsidRPr="000A3500">
        <w:t xml:space="preserve">What are the two </w:t>
      </w:r>
      <w:r w:rsidRPr="000A3500">
        <w:rPr>
          <w:b/>
        </w:rPr>
        <w:t>financial services sectors</w:t>
      </w:r>
      <w:r w:rsidRPr="000A3500">
        <w:t xml:space="preserve"> that are involved in influencing interest rate movements and how do they interrelate?</w:t>
      </w:r>
    </w:p>
    <w:bookmarkEnd w:id="2"/>
    <w:p w14:paraId="6DF03C6F" w14:textId="77777777" w:rsidR="00DD31F7" w:rsidRPr="000A3500" w:rsidRDefault="00DD31F7" w:rsidP="00DD31F7">
      <w:pPr>
        <w:pStyle w:val="Activitytext"/>
      </w:pPr>
    </w:p>
    <w:p w14:paraId="49596D97" w14:textId="06CE181E" w:rsidR="00DD31F7" w:rsidRPr="000A3500" w:rsidRDefault="00DD31F7">
      <w:pPr>
        <w:rPr>
          <w:rFonts w:ascii="Verdana" w:eastAsia="Calibri" w:hAnsi="Verdana"/>
          <w:color w:val="FF0000"/>
          <w:kern w:val="0"/>
        </w:rPr>
      </w:pPr>
      <w:r w:rsidRPr="000A3500">
        <w:rPr>
          <w:rFonts w:ascii="Verdana" w:eastAsia="Calibri" w:hAnsi="Verdana"/>
          <w:color w:val="FF0000"/>
          <w:kern w:val="0"/>
        </w:rPr>
        <w:br w:type="page"/>
      </w:r>
    </w:p>
    <w:p w14:paraId="6834D52E" w14:textId="51E28225" w:rsidR="00DD31F7" w:rsidRPr="000A3500" w:rsidRDefault="00DD31F7" w:rsidP="00DD31F7">
      <w:pPr>
        <w:keepNext/>
        <w:pBdr>
          <w:bottom w:val="single" w:sz="8" w:space="5" w:color="000000"/>
        </w:pBdr>
        <w:tabs>
          <w:tab w:val="left" w:pos="1700"/>
        </w:tabs>
        <w:suppressAutoHyphens/>
        <w:autoSpaceDE w:val="0"/>
        <w:autoSpaceDN w:val="0"/>
        <w:adjustRightInd w:val="0"/>
        <w:spacing w:before="240" w:after="240" w:line="288" w:lineRule="auto"/>
        <w:textAlignment w:val="center"/>
        <w:rPr>
          <w:rFonts w:ascii="Verdana" w:hAnsi="Verdana" w:cs="Verdana"/>
          <w:b/>
          <w:bCs/>
          <w:sz w:val="24"/>
          <w:szCs w:val="24"/>
        </w:rPr>
      </w:pPr>
      <w:r w:rsidRPr="000A3500">
        <w:rPr>
          <w:rFonts w:ascii="Verdana" w:hAnsi="Verdana" w:cs="Verdana"/>
          <w:b/>
          <w:bCs/>
          <w:sz w:val="24"/>
          <w:szCs w:val="24"/>
        </w:rPr>
        <w:lastRenderedPageBreak/>
        <w:t>Task 2 – Workplace Project</w:t>
      </w:r>
    </w:p>
    <w:p w14:paraId="240FFFF9" w14:textId="3E278926" w:rsidR="00DD31F7" w:rsidRPr="000A3500" w:rsidRDefault="00DD31F7" w:rsidP="00DB5BA2">
      <w:pPr>
        <w:pStyle w:val="Activitytext"/>
        <w:numPr>
          <w:ilvl w:val="0"/>
          <w:numId w:val="12"/>
        </w:numPr>
      </w:pPr>
      <w:r w:rsidRPr="000A3500">
        <w:t xml:space="preserve">Paul has asked you to write a staff memo to update everyone on the recent changes and impact of the Australian Financial Complaints Authority (AFCA) on organisational policy, guidelines and procedures. </w:t>
      </w:r>
    </w:p>
    <w:p w14:paraId="25B44237" w14:textId="265990B3" w:rsidR="003B5082" w:rsidRPr="000A3500" w:rsidRDefault="003B5082" w:rsidP="004E2199">
      <w:pPr>
        <w:pStyle w:val="Activitytext"/>
        <w:ind w:left="360"/>
        <w:rPr>
          <w:rFonts w:eastAsia="Calibri"/>
        </w:rPr>
      </w:pPr>
      <w:r w:rsidRPr="000A3500">
        <w:rPr>
          <w:rFonts w:eastAsia="Calibri"/>
        </w:rPr>
        <w:t xml:space="preserve">Using the template below and considering the key points, write the office memo in </w:t>
      </w:r>
      <w:r w:rsidRPr="000A3500">
        <w:rPr>
          <w:rFonts w:eastAsia="Calibri"/>
          <w:b/>
        </w:rPr>
        <w:t>less than 500 of your own words</w:t>
      </w:r>
      <w:r w:rsidR="007C07EF" w:rsidRPr="000A3500">
        <w:rPr>
          <w:rFonts w:eastAsia="Calibri"/>
          <w:b/>
        </w:rPr>
        <w:t>*</w:t>
      </w:r>
      <w:r w:rsidRPr="000A3500">
        <w:rPr>
          <w:rFonts w:eastAsia="Calibri"/>
        </w:rPr>
        <w:t xml:space="preserve">. </w:t>
      </w:r>
    </w:p>
    <w:p w14:paraId="2001AFB9" w14:textId="77777777" w:rsidR="00E06EB7" w:rsidRPr="000A3500" w:rsidRDefault="00E06EB7" w:rsidP="00B94B14">
      <w:pPr>
        <w:pStyle w:val="Activitytext"/>
        <w:ind w:left="360"/>
      </w:pPr>
      <w:r w:rsidRPr="000A3500">
        <w:t xml:space="preserve">Refer to the AFCA website </w:t>
      </w:r>
      <w:r w:rsidRPr="000A3500">
        <w:rPr>
          <w:rStyle w:val="Hyperlink"/>
          <w:rFonts w:cstheme="minorHAnsi"/>
          <w:spacing w:val="-2"/>
        </w:rPr>
        <w:t xml:space="preserve">https://www.afca.org.au/members </w:t>
      </w:r>
      <w:r w:rsidRPr="000A3500">
        <w:t xml:space="preserve">to locate relevant information found under </w:t>
      </w:r>
      <w:r w:rsidRPr="000A3500">
        <w:rPr>
          <w:i/>
        </w:rPr>
        <w:t>Members</w:t>
      </w:r>
      <w:r w:rsidRPr="000A3500">
        <w:t xml:space="preserve">.  </w:t>
      </w:r>
    </w:p>
    <w:p w14:paraId="3DC8A2DC" w14:textId="77777777" w:rsidR="005D1D66" w:rsidRPr="000A3500" w:rsidRDefault="005D1D66" w:rsidP="00F315C7">
      <w:pPr>
        <w:pStyle w:val="Activitytext"/>
        <w:ind w:left="360"/>
      </w:pPr>
      <w:r w:rsidRPr="000A3500">
        <w:t>*MUST BE IN YOUR OWN WORDS</w:t>
      </w:r>
    </w:p>
    <w:tbl>
      <w:tblPr>
        <w:tblStyle w:val="TableGrid"/>
        <w:tblW w:w="9133" w:type="dxa"/>
        <w:tblInd w:w="360" w:type="dxa"/>
        <w:tblLook w:val="04A0" w:firstRow="1" w:lastRow="0" w:firstColumn="1" w:lastColumn="0" w:noHBand="0" w:noVBand="1"/>
      </w:tblPr>
      <w:tblGrid>
        <w:gridCol w:w="9133"/>
      </w:tblGrid>
      <w:tr w:rsidR="004E2199" w:rsidRPr="000A3500" w14:paraId="2BACC48E" w14:textId="77777777" w:rsidTr="00F315C7">
        <w:trPr>
          <w:trHeight w:val="274"/>
        </w:trPr>
        <w:tc>
          <w:tcPr>
            <w:tcW w:w="9133" w:type="dxa"/>
          </w:tcPr>
          <w:p w14:paraId="629FE8A4" w14:textId="77777777" w:rsidR="004E2199" w:rsidRPr="000A3500" w:rsidRDefault="004E2199" w:rsidP="004E2199">
            <w:pPr>
              <w:pStyle w:val="Activitytext"/>
              <w:numPr>
                <w:ilvl w:val="0"/>
                <w:numId w:val="0"/>
              </w:numPr>
            </w:pPr>
            <w:r w:rsidRPr="000A3500">
              <w:t xml:space="preserve">Dear colleagues, </w:t>
            </w:r>
          </w:p>
        </w:tc>
      </w:tr>
      <w:tr w:rsidR="004E2199" w:rsidRPr="000A3500" w14:paraId="45CBE365" w14:textId="77777777" w:rsidTr="00F315C7">
        <w:trPr>
          <w:trHeight w:val="699"/>
        </w:trPr>
        <w:tc>
          <w:tcPr>
            <w:tcW w:w="9133" w:type="dxa"/>
          </w:tcPr>
          <w:p w14:paraId="1DFD416C" w14:textId="77777777" w:rsidR="004E2199" w:rsidRPr="000A3500" w:rsidRDefault="004E2199" w:rsidP="00E717EB">
            <w:pPr>
              <w:pStyle w:val="Activitytext"/>
              <w:numPr>
                <w:ilvl w:val="0"/>
                <w:numId w:val="0"/>
              </w:numPr>
              <w:spacing w:after="120"/>
              <w:rPr>
                <w:b/>
              </w:rPr>
            </w:pPr>
            <w:r w:rsidRPr="000A3500">
              <w:rPr>
                <w:b/>
              </w:rPr>
              <w:t xml:space="preserve">ABOUT AFCA </w:t>
            </w:r>
          </w:p>
          <w:p w14:paraId="62CBF6E7" w14:textId="706F1B7B" w:rsidR="004E2199" w:rsidRPr="000A3500" w:rsidRDefault="00E6387A" w:rsidP="007C07EF">
            <w:pPr>
              <w:pStyle w:val="Activitytext"/>
              <w:numPr>
                <w:ilvl w:val="0"/>
                <w:numId w:val="0"/>
              </w:numPr>
              <w:spacing w:after="0"/>
              <w:ind w:left="-47"/>
            </w:pPr>
            <w:r w:rsidRPr="000A3500">
              <w:t xml:space="preserve">*Who are AFCA and what are the benefits of AFCA membership? </w:t>
            </w:r>
          </w:p>
        </w:tc>
      </w:tr>
      <w:tr w:rsidR="005D1D66" w:rsidRPr="000A3500" w14:paraId="21430039" w14:textId="77777777" w:rsidTr="00F315C7">
        <w:trPr>
          <w:trHeight w:val="1766"/>
        </w:trPr>
        <w:tc>
          <w:tcPr>
            <w:tcW w:w="9133" w:type="dxa"/>
          </w:tcPr>
          <w:p w14:paraId="06590C8C" w14:textId="687E64A5" w:rsidR="005D1D66" w:rsidRPr="000A3500" w:rsidRDefault="005D1D66" w:rsidP="007C07EF">
            <w:pPr>
              <w:pStyle w:val="Activitytext"/>
              <w:numPr>
                <w:ilvl w:val="0"/>
                <w:numId w:val="0"/>
              </w:numPr>
            </w:pPr>
          </w:p>
        </w:tc>
      </w:tr>
      <w:tr w:rsidR="004E2199" w:rsidRPr="000A3500" w14:paraId="36C71C71" w14:textId="77777777" w:rsidTr="00F315C7">
        <w:trPr>
          <w:trHeight w:val="1120"/>
        </w:trPr>
        <w:tc>
          <w:tcPr>
            <w:tcW w:w="9133" w:type="dxa"/>
          </w:tcPr>
          <w:p w14:paraId="39DF6D9D" w14:textId="77777777" w:rsidR="004E2199" w:rsidRPr="000A3500" w:rsidRDefault="004E2199" w:rsidP="00E717EB">
            <w:pPr>
              <w:pStyle w:val="Activitytext"/>
              <w:numPr>
                <w:ilvl w:val="0"/>
                <w:numId w:val="0"/>
              </w:numPr>
              <w:spacing w:line="240" w:lineRule="auto"/>
              <w:ind w:left="29"/>
              <w:rPr>
                <w:b/>
              </w:rPr>
            </w:pPr>
            <w:r w:rsidRPr="000A3500">
              <w:rPr>
                <w:b/>
              </w:rPr>
              <w:t>LETTING YOUR CUSTOMERS KNOW</w:t>
            </w:r>
          </w:p>
          <w:p w14:paraId="6B33A17D" w14:textId="3C9C0318" w:rsidR="004E2199" w:rsidRPr="000A3500" w:rsidRDefault="004E2199" w:rsidP="00F863F9">
            <w:pPr>
              <w:pStyle w:val="Activitytext"/>
              <w:numPr>
                <w:ilvl w:val="0"/>
                <w:numId w:val="0"/>
              </w:numPr>
              <w:spacing w:after="0"/>
              <w:rPr>
                <w:rFonts w:asciiTheme="minorHAnsi" w:hAnsiTheme="minorHAnsi" w:cstheme="minorHAnsi"/>
                <w:color w:val="auto"/>
                <w:highlight w:val="yellow"/>
              </w:rPr>
            </w:pPr>
            <w:r w:rsidRPr="000A3500">
              <w:t xml:space="preserve">*What are the </w:t>
            </w:r>
            <w:r w:rsidRPr="000A3500">
              <w:rPr>
                <w:b/>
              </w:rPr>
              <w:t>key points</w:t>
            </w:r>
            <w:r w:rsidRPr="000A3500">
              <w:t xml:space="preserve"> that you have to consider in communicating information about AFCA?</w:t>
            </w:r>
          </w:p>
        </w:tc>
      </w:tr>
      <w:tr w:rsidR="005D1D66" w:rsidRPr="000A3500" w14:paraId="731E4DF7" w14:textId="77777777" w:rsidTr="00F315C7">
        <w:trPr>
          <w:trHeight w:val="1681"/>
        </w:trPr>
        <w:tc>
          <w:tcPr>
            <w:tcW w:w="9133" w:type="dxa"/>
          </w:tcPr>
          <w:p w14:paraId="5D53CE4D" w14:textId="53E806F3" w:rsidR="005D1D66" w:rsidRPr="000A3500" w:rsidRDefault="005D1D66" w:rsidP="007C07EF">
            <w:pPr>
              <w:pStyle w:val="Activitytext"/>
              <w:numPr>
                <w:ilvl w:val="0"/>
                <w:numId w:val="0"/>
              </w:numPr>
            </w:pPr>
          </w:p>
        </w:tc>
      </w:tr>
      <w:tr w:rsidR="005D1D66" w:rsidRPr="000A3500" w14:paraId="62A3E1B9" w14:textId="77777777" w:rsidTr="00F315C7">
        <w:trPr>
          <w:trHeight w:val="661"/>
        </w:trPr>
        <w:tc>
          <w:tcPr>
            <w:tcW w:w="9133" w:type="dxa"/>
          </w:tcPr>
          <w:p w14:paraId="604C1A90" w14:textId="159527DA" w:rsidR="005D1D66" w:rsidRPr="000A3500" w:rsidRDefault="005D1D66" w:rsidP="00F863F9">
            <w:pPr>
              <w:pStyle w:val="Activitytext"/>
              <w:numPr>
                <w:ilvl w:val="0"/>
                <w:numId w:val="0"/>
              </w:numPr>
              <w:spacing w:after="0" w:line="240" w:lineRule="auto"/>
            </w:pPr>
            <w:r w:rsidRPr="000A3500">
              <w:t>*What does the AFCA Code Compliance and monitoring team support and administer? (Found under Codes of Practice)</w:t>
            </w:r>
          </w:p>
        </w:tc>
      </w:tr>
      <w:tr w:rsidR="005D1D66" w:rsidRPr="000A3500" w14:paraId="7D40C369" w14:textId="77777777" w:rsidTr="00F315C7">
        <w:trPr>
          <w:trHeight w:val="2050"/>
        </w:trPr>
        <w:tc>
          <w:tcPr>
            <w:tcW w:w="9133" w:type="dxa"/>
          </w:tcPr>
          <w:p w14:paraId="0B5CAC0A" w14:textId="02FA4AD8" w:rsidR="005D1D66" w:rsidRPr="000A3500" w:rsidRDefault="005D1D66" w:rsidP="007C07EF">
            <w:pPr>
              <w:pStyle w:val="Activitytext"/>
              <w:numPr>
                <w:ilvl w:val="0"/>
                <w:numId w:val="0"/>
              </w:numPr>
            </w:pPr>
          </w:p>
        </w:tc>
      </w:tr>
    </w:tbl>
    <w:p w14:paraId="5AA80541" w14:textId="77777777" w:rsidR="004E2199" w:rsidRPr="000A3500" w:rsidRDefault="004E2199" w:rsidP="00DD31F7">
      <w:pPr>
        <w:pStyle w:val="Activitytext"/>
        <w:rPr>
          <w:rFonts w:eastAsia="Calibri"/>
        </w:rPr>
      </w:pPr>
    </w:p>
    <w:p w14:paraId="201727A3" w14:textId="170F39BF" w:rsidR="005D1D66" w:rsidRDefault="005D1D66" w:rsidP="00DB5BA2">
      <w:pPr>
        <w:pStyle w:val="Activitytext"/>
        <w:numPr>
          <w:ilvl w:val="0"/>
          <w:numId w:val="12"/>
        </w:numPr>
      </w:pPr>
      <w:r w:rsidRPr="000A3500">
        <w:lastRenderedPageBreak/>
        <w:t xml:space="preserve">Paul </w:t>
      </w:r>
      <w:r w:rsidR="00E06EB7" w:rsidRPr="000A3500">
        <w:t xml:space="preserve">Williams </w:t>
      </w:r>
      <w:r w:rsidRPr="000A3500">
        <w:t xml:space="preserve">has asked you to update the </w:t>
      </w:r>
      <w:r w:rsidR="006742F4" w:rsidRPr="000A3500">
        <w:t xml:space="preserve">DNZ </w:t>
      </w:r>
      <w:r w:rsidR="00F315C7" w:rsidRPr="000A3500">
        <w:t xml:space="preserve">Credit Guide </w:t>
      </w:r>
      <w:r w:rsidRPr="000A3500">
        <w:t>with the correct wording about AFCA</w:t>
      </w:r>
      <w:r w:rsidR="00F863F9" w:rsidRPr="000A3500">
        <w:t>.</w:t>
      </w:r>
      <w:r w:rsidRPr="000A3500">
        <w:t xml:space="preserve"> What information should be available to consumers on both the website and i</w:t>
      </w:r>
      <w:r w:rsidR="000F484C" w:rsidRPr="000A3500">
        <w:t xml:space="preserve">n the credit guide? </w:t>
      </w:r>
      <w:r w:rsidR="00F315C7" w:rsidRPr="000A3500">
        <w:t xml:space="preserve"> </w:t>
      </w:r>
      <w:r w:rsidR="00176E77">
        <w:t>(</w:t>
      </w:r>
      <w:r w:rsidR="000F484C" w:rsidRPr="000A3500">
        <w:t>Reference: “</w:t>
      </w:r>
      <w:r w:rsidRPr="000A3500">
        <w:t>Letting your customers know about AFCA</w:t>
      </w:r>
      <w:r w:rsidR="000F484C" w:rsidRPr="000A3500">
        <w:t>”</w:t>
      </w:r>
      <w:r w:rsidRPr="000A3500">
        <w:t>.</w:t>
      </w:r>
      <w:r w:rsidR="00176E77">
        <w:t>)</w:t>
      </w:r>
      <w:r w:rsidRPr="000A3500">
        <w:t xml:space="preserve">  </w:t>
      </w:r>
      <w:r w:rsidR="002D20FC">
        <w:tab/>
      </w:r>
    </w:p>
    <w:tbl>
      <w:tblPr>
        <w:tblStyle w:val="TableGrid"/>
        <w:tblW w:w="0" w:type="auto"/>
        <w:tblInd w:w="360" w:type="dxa"/>
        <w:tblLook w:val="04A0" w:firstRow="1" w:lastRow="0" w:firstColumn="1" w:lastColumn="0" w:noHBand="0" w:noVBand="1"/>
      </w:tblPr>
      <w:tblGrid>
        <w:gridCol w:w="1620"/>
        <w:gridCol w:w="7535"/>
      </w:tblGrid>
      <w:tr w:rsidR="00176E77" w14:paraId="09757484" w14:textId="77777777" w:rsidTr="00F80129">
        <w:trPr>
          <w:trHeight w:val="1082"/>
        </w:trPr>
        <w:tc>
          <w:tcPr>
            <w:tcW w:w="9155" w:type="dxa"/>
            <w:gridSpan w:val="2"/>
            <w:tcMar>
              <w:top w:w="57" w:type="dxa"/>
              <w:left w:w="57" w:type="dxa"/>
              <w:bottom w:w="57" w:type="dxa"/>
              <w:right w:w="57" w:type="dxa"/>
            </w:tcMar>
          </w:tcPr>
          <w:p w14:paraId="56BF7196" w14:textId="2049DEAD" w:rsidR="001F1BBE" w:rsidRPr="00F80129" w:rsidRDefault="00176E77" w:rsidP="00F80129">
            <w:pPr>
              <w:numPr>
                <w:ilvl w:val="0"/>
                <w:numId w:val="0"/>
              </w:numPr>
              <w:spacing w:before="60" w:line="276" w:lineRule="auto"/>
              <w:rPr>
                <w:rFonts w:cs="Arial"/>
                <w:i/>
              </w:rPr>
            </w:pPr>
            <w:r w:rsidRPr="00F80129">
              <w:rPr>
                <w:rFonts w:ascii="Verdana" w:hAnsi="Verdana"/>
                <w:i/>
              </w:rPr>
              <w:t xml:space="preserve">Our internal disputes resolution process has finished. If you do not think we have resolved your complaint to your satisfaction, you can lodge a complaint with the Australian </w:t>
            </w:r>
            <w:r w:rsidR="00F80129">
              <w:rPr>
                <w:rFonts w:ascii="Verdana" w:hAnsi="Verdana"/>
                <w:i/>
              </w:rPr>
              <w:t>Financial Complaints Authority (</w:t>
            </w:r>
            <w:r w:rsidRPr="00F80129">
              <w:rPr>
                <w:rFonts w:ascii="Verdana" w:hAnsi="Verdana"/>
                <w:i/>
              </w:rPr>
              <w:t>AFCA</w:t>
            </w:r>
            <w:r w:rsidR="00F80129">
              <w:rPr>
                <w:rFonts w:ascii="Verdana" w:hAnsi="Verdana"/>
                <w:i/>
              </w:rPr>
              <w:t>)</w:t>
            </w:r>
            <w:r w:rsidRPr="00F80129">
              <w:rPr>
                <w:rFonts w:ascii="Verdana" w:hAnsi="Verdana"/>
                <w:i/>
              </w:rPr>
              <w:t>. AFCA provides fair and independent financial services complaint resolution that is free to consumers.</w:t>
            </w:r>
          </w:p>
        </w:tc>
      </w:tr>
      <w:tr w:rsidR="00F80129" w14:paraId="2BFD856C" w14:textId="77777777" w:rsidTr="00F80129">
        <w:trPr>
          <w:trHeight w:val="96"/>
        </w:trPr>
        <w:tc>
          <w:tcPr>
            <w:tcW w:w="1620" w:type="dxa"/>
            <w:tcMar>
              <w:top w:w="57" w:type="dxa"/>
              <w:left w:w="57" w:type="dxa"/>
              <w:bottom w:w="57" w:type="dxa"/>
              <w:right w:w="57" w:type="dxa"/>
            </w:tcMar>
          </w:tcPr>
          <w:p w14:paraId="2AF086A9" w14:textId="1CAB8EEF" w:rsidR="00F80129" w:rsidRPr="00F80129" w:rsidRDefault="00F80129" w:rsidP="00F80129">
            <w:pPr>
              <w:numPr>
                <w:ilvl w:val="0"/>
                <w:numId w:val="0"/>
              </w:numPr>
            </w:pPr>
            <w:r w:rsidRPr="00F80129">
              <w:rPr>
                <w:rFonts w:ascii="Verdana" w:hAnsi="Verdana"/>
              </w:rPr>
              <w:t>Website:</w:t>
            </w:r>
          </w:p>
        </w:tc>
        <w:tc>
          <w:tcPr>
            <w:tcW w:w="7535" w:type="dxa"/>
            <w:tcMar>
              <w:top w:w="57" w:type="dxa"/>
              <w:left w:w="57" w:type="dxa"/>
              <w:bottom w:w="57" w:type="dxa"/>
              <w:right w:w="57" w:type="dxa"/>
            </w:tcMar>
          </w:tcPr>
          <w:p w14:paraId="6EBB8C2D" w14:textId="20FD27E7" w:rsidR="00F80129" w:rsidRPr="00F80129" w:rsidRDefault="00F80129" w:rsidP="00F80129">
            <w:pPr>
              <w:numPr>
                <w:ilvl w:val="0"/>
                <w:numId w:val="0"/>
              </w:numPr>
              <w:ind w:left="33"/>
            </w:pPr>
          </w:p>
        </w:tc>
      </w:tr>
      <w:tr w:rsidR="00F80129" w14:paraId="05DD935B" w14:textId="77777777" w:rsidTr="00F80129">
        <w:trPr>
          <w:trHeight w:val="28"/>
        </w:trPr>
        <w:tc>
          <w:tcPr>
            <w:tcW w:w="1620" w:type="dxa"/>
            <w:tcMar>
              <w:top w:w="57" w:type="dxa"/>
              <w:left w:w="57" w:type="dxa"/>
              <w:bottom w:w="57" w:type="dxa"/>
              <w:right w:w="57" w:type="dxa"/>
            </w:tcMar>
          </w:tcPr>
          <w:p w14:paraId="43835C5B" w14:textId="6633AB32" w:rsidR="00F80129" w:rsidRPr="00F80129" w:rsidRDefault="00F80129" w:rsidP="00F80129">
            <w:pPr>
              <w:numPr>
                <w:ilvl w:val="0"/>
                <w:numId w:val="0"/>
              </w:numPr>
            </w:pPr>
            <w:r w:rsidRPr="00F80129">
              <w:rPr>
                <w:rFonts w:ascii="Verdana" w:hAnsi="Verdana"/>
              </w:rPr>
              <w:t>Email:</w:t>
            </w:r>
          </w:p>
        </w:tc>
        <w:tc>
          <w:tcPr>
            <w:tcW w:w="7535" w:type="dxa"/>
            <w:tcMar>
              <w:top w:w="57" w:type="dxa"/>
              <w:left w:w="57" w:type="dxa"/>
              <w:bottom w:w="57" w:type="dxa"/>
              <w:right w:w="57" w:type="dxa"/>
            </w:tcMar>
          </w:tcPr>
          <w:p w14:paraId="217AFA35" w14:textId="77777777" w:rsidR="00F80129" w:rsidRPr="00F80129" w:rsidRDefault="00F80129" w:rsidP="00F80129">
            <w:pPr>
              <w:numPr>
                <w:ilvl w:val="0"/>
                <w:numId w:val="0"/>
              </w:numPr>
              <w:ind w:left="33"/>
            </w:pPr>
          </w:p>
        </w:tc>
      </w:tr>
      <w:tr w:rsidR="00F80129" w14:paraId="48CCD11A" w14:textId="77777777" w:rsidTr="00F80129">
        <w:trPr>
          <w:trHeight w:val="28"/>
        </w:trPr>
        <w:tc>
          <w:tcPr>
            <w:tcW w:w="1620" w:type="dxa"/>
            <w:tcMar>
              <w:top w:w="57" w:type="dxa"/>
              <w:left w:w="57" w:type="dxa"/>
              <w:bottom w:w="57" w:type="dxa"/>
              <w:right w:w="57" w:type="dxa"/>
            </w:tcMar>
          </w:tcPr>
          <w:p w14:paraId="5C12323F" w14:textId="59F1918B" w:rsidR="00F80129" w:rsidRPr="00F80129" w:rsidRDefault="00F80129" w:rsidP="00F80129">
            <w:pPr>
              <w:tabs>
                <w:tab w:val="clear" w:pos="1636"/>
                <w:tab w:val="left" w:pos="1512"/>
              </w:tabs>
              <w:suppressAutoHyphens/>
              <w:spacing w:after="160"/>
              <w:ind w:left="0"/>
              <w:contextualSpacing/>
              <w:rPr>
                <w:rFonts w:ascii="Verdana" w:hAnsi="Verdana"/>
              </w:rPr>
            </w:pPr>
            <w:r w:rsidRPr="00F80129">
              <w:rPr>
                <w:rFonts w:ascii="Verdana" w:hAnsi="Verdana"/>
              </w:rPr>
              <w:t xml:space="preserve">Telephone: </w:t>
            </w:r>
          </w:p>
        </w:tc>
        <w:tc>
          <w:tcPr>
            <w:tcW w:w="7535" w:type="dxa"/>
            <w:tcMar>
              <w:top w:w="57" w:type="dxa"/>
              <w:left w:w="57" w:type="dxa"/>
              <w:bottom w:w="57" w:type="dxa"/>
              <w:right w:w="57" w:type="dxa"/>
            </w:tcMar>
          </w:tcPr>
          <w:p w14:paraId="411E7720" w14:textId="77777777" w:rsidR="00F80129" w:rsidRPr="00F80129" w:rsidRDefault="00F80129" w:rsidP="00F80129">
            <w:pPr>
              <w:numPr>
                <w:ilvl w:val="0"/>
                <w:numId w:val="0"/>
              </w:numPr>
              <w:ind w:left="33"/>
            </w:pPr>
          </w:p>
        </w:tc>
      </w:tr>
      <w:tr w:rsidR="00F80129" w14:paraId="29B918B1" w14:textId="77777777" w:rsidTr="00F80129">
        <w:trPr>
          <w:trHeight w:val="28"/>
        </w:trPr>
        <w:tc>
          <w:tcPr>
            <w:tcW w:w="1620" w:type="dxa"/>
            <w:tcMar>
              <w:top w:w="57" w:type="dxa"/>
              <w:left w:w="57" w:type="dxa"/>
              <w:bottom w:w="57" w:type="dxa"/>
              <w:right w:w="57" w:type="dxa"/>
            </w:tcMar>
          </w:tcPr>
          <w:p w14:paraId="15247D5B" w14:textId="445A14E2" w:rsidR="00F80129" w:rsidRPr="00F80129" w:rsidRDefault="00F80129" w:rsidP="00F80129">
            <w:pPr>
              <w:numPr>
                <w:ilvl w:val="0"/>
                <w:numId w:val="0"/>
              </w:numPr>
            </w:pPr>
            <w:r w:rsidRPr="00F80129">
              <w:rPr>
                <w:rFonts w:ascii="Verdana" w:hAnsi="Verdana"/>
              </w:rPr>
              <w:t>In writing to:</w:t>
            </w:r>
          </w:p>
        </w:tc>
        <w:tc>
          <w:tcPr>
            <w:tcW w:w="7535" w:type="dxa"/>
            <w:tcMar>
              <w:top w:w="57" w:type="dxa"/>
              <w:left w:w="57" w:type="dxa"/>
              <w:bottom w:w="57" w:type="dxa"/>
              <w:right w:w="57" w:type="dxa"/>
            </w:tcMar>
          </w:tcPr>
          <w:p w14:paraId="33E9C1B5" w14:textId="77777777" w:rsidR="00F80129" w:rsidRPr="00F80129" w:rsidRDefault="00F80129" w:rsidP="00F80129">
            <w:pPr>
              <w:numPr>
                <w:ilvl w:val="0"/>
                <w:numId w:val="0"/>
              </w:numPr>
              <w:ind w:left="33"/>
            </w:pPr>
          </w:p>
        </w:tc>
      </w:tr>
      <w:tr w:rsidR="00F80129" w14:paraId="360B3EB0" w14:textId="77777777" w:rsidTr="00F80129">
        <w:trPr>
          <w:trHeight w:val="357"/>
        </w:trPr>
        <w:tc>
          <w:tcPr>
            <w:tcW w:w="9155" w:type="dxa"/>
            <w:gridSpan w:val="2"/>
            <w:tcMar>
              <w:top w:w="57" w:type="dxa"/>
              <w:left w:w="57" w:type="dxa"/>
              <w:bottom w:w="57" w:type="dxa"/>
              <w:right w:w="57" w:type="dxa"/>
            </w:tcMar>
          </w:tcPr>
          <w:p w14:paraId="181D45CB" w14:textId="6870AA6B" w:rsidR="00F80129" w:rsidRPr="00F80129" w:rsidRDefault="00F80129" w:rsidP="00F80129">
            <w:pPr>
              <w:numPr>
                <w:ilvl w:val="0"/>
                <w:numId w:val="0"/>
              </w:numPr>
              <w:spacing w:before="60" w:line="276" w:lineRule="auto"/>
              <w:rPr>
                <w:rFonts w:ascii="Verdana Italic" w:hAnsi="Verdana Italic"/>
                <w:i/>
                <w:spacing w:val="-4"/>
                <w:w w:val="99"/>
              </w:rPr>
            </w:pPr>
            <w:r w:rsidRPr="00F80129">
              <w:rPr>
                <w:rFonts w:ascii="Verdana Italic" w:hAnsi="Verdana Italic"/>
                <w:i/>
                <w:spacing w:val="-4"/>
                <w:w w:val="99"/>
              </w:rPr>
              <w:t>Time limits may apply to complain to AFCA. You should act promptly or otherwise consult the AFCA website to find out if and when the time limit relevant to your circumstances expires.</w:t>
            </w:r>
          </w:p>
        </w:tc>
      </w:tr>
    </w:tbl>
    <w:p w14:paraId="2EBDF9B4" w14:textId="77777777" w:rsidR="00176E77" w:rsidRPr="000A3500" w:rsidRDefault="00176E77" w:rsidP="00176E77">
      <w:pPr>
        <w:pStyle w:val="Activitytext"/>
        <w:ind w:left="360"/>
      </w:pPr>
    </w:p>
    <w:p w14:paraId="7B3C952B" w14:textId="77777777" w:rsidR="004E2199" w:rsidRPr="000A3500" w:rsidRDefault="004E2199" w:rsidP="007C07EF">
      <w:pPr>
        <w:pStyle w:val="Activitytext"/>
        <w:ind w:left="360"/>
        <w:rPr>
          <w:rFonts w:eastAsia="Calibri"/>
        </w:rPr>
      </w:pPr>
    </w:p>
    <w:p w14:paraId="365F9FFB" w14:textId="77777777" w:rsidR="00DD31F7" w:rsidRPr="000A3500" w:rsidRDefault="00DD31F7">
      <w:pPr>
        <w:rPr>
          <w:rFonts w:ascii="Verdana" w:hAnsi="Verdana" w:cs="Verdana"/>
          <w:b/>
          <w:bCs/>
          <w:sz w:val="24"/>
          <w:szCs w:val="24"/>
        </w:rPr>
      </w:pPr>
      <w:r w:rsidRPr="000A3500">
        <w:rPr>
          <w:rFonts w:ascii="Verdana" w:hAnsi="Verdana" w:cs="Verdana"/>
          <w:b/>
          <w:bCs/>
          <w:sz w:val="24"/>
          <w:szCs w:val="24"/>
        </w:rPr>
        <w:br w:type="page"/>
      </w:r>
    </w:p>
    <w:p w14:paraId="49C2FF5B" w14:textId="73141539" w:rsidR="008B1A50" w:rsidRPr="000A3500" w:rsidRDefault="008B1A50" w:rsidP="008B1A50">
      <w:pPr>
        <w:keepNext/>
        <w:pBdr>
          <w:bottom w:val="single" w:sz="8" w:space="5" w:color="000000"/>
        </w:pBdr>
        <w:tabs>
          <w:tab w:val="left" w:pos="1700"/>
        </w:tabs>
        <w:suppressAutoHyphens/>
        <w:autoSpaceDE w:val="0"/>
        <w:autoSpaceDN w:val="0"/>
        <w:adjustRightInd w:val="0"/>
        <w:spacing w:before="240" w:after="240" w:line="288" w:lineRule="auto"/>
        <w:textAlignment w:val="center"/>
        <w:rPr>
          <w:rFonts w:ascii="Verdana" w:hAnsi="Verdana" w:cs="Verdana"/>
          <w:b/>
          <w:bCs/>
          <w:sz w:val="24"/>
          <w:szCs w:val="24"/>
        </w:rPr>
      </w:pPr>
      <w:r w:rsidRPr="000A3500">
        <w:rPr>
          <w:rFonts w:ascii="Verdana" w:hAnsi="Verdana" w:cs="Verdana"/>
          <w:b/>
          <w:bCs/>
          <w:sz w:val="24"/>
          <w:szCs w:val="24"/>
        </w:rPr>
        <w:lastRenderedPageBreak/>
        <w:t xml:space="preserve">Task 3 – </w:t>
      </w:r>
      <w:r w:rsidR="00E717EB" w:rsidRPr="000A3500">
        <w:rPr>
          <w:rFonts w:ascii="Verdana" w:hAnsi="Verdana" w:cs="Verdana"/>
          <w:b/>
          <w:bCs/>
          <w:sz w:val="24"/>
          <w:szCs w:val="24"/>
        </w:rPr>
        <w:t xml:space="preserve">Short Answers/Activity  </w:t>
      </w:r>
    </w:p>
    <w:p w14:paraId="0CAD6FC7" w14:textId="16D25E6F" w:rsidR="00E717EB" w:rsidRPr="000A3500" w:rsidRDefault="00E717EB" w:rsidP="00F863F9">
      <w:pPr>
        <w:pStyle w:val="Activitytext"/>
        <w:spacing w:after="120"/>
      </w:pPr>
      <w:r w:rsidRPr="000A3500">
        <w:t xml:space="preserve">Read the following article and answer the relevant questions. </w:t>
      </w:r>
    </w:p>
    <w:p w14:paraId="6394A203" w14:textId="77777777" w:rsidR="00DB5BA2" w:rsidRPr="002D20FC" w:rsidRDefault="00DB5BA2" w:rsidP="00DB5BA2">
      <w:pPr>
        <w:pStyle w:val="Activityhead2"/>
        <w:spacing w:after="0"/>
        <w:rPr>
          <w:i/>
          <w:sz w:val="18"/>
          <w:szCs w:val="18"/>
          <w:lang w:val="en-PH"/>
        </w:rPr>
      </w:pPr>
      <w:r w:rsidRPr="002D20FC">
        <w:rPr>
          <w:i/>
          <w:sz w:val="18"/>
          <w:szCs w:val="18"/>
          <w:lang w:val="en-PH"/>
        </w:rPr>
        <w:t>The broker's guide to CCR</w:t>
      </w:r>
    </w:p>
    <w:p w14:paraId="5818413A" w14:textId="77777777" w:rsidR="00DB5BA2" w:rsidRPr="00DB5BA2" w:rsidRDefault="00DB5BA2" w:rsidP="00DB5BA2">
      <w:pPr>
        <w:pStyle w:val="Activitytext"/>
        <w:spacing w:after="120"/>
        <w:rPr>
          <w:b/>
          <w:i/>
          <w:sz w:val="18"/>
        </w:rPr>
      </w:pPr>
      <w:r w:rsidRPr="00DB5BA2">
        <w:rPr>
          <w:i/>
          <w:sz w:val="18"/>
        </w:rPr>
        <w:t>Having a complete picture of a borrower’s financial position promises many benefits for lenders, brokers and borrowers alike. With comprehensive credit reporting on Australia’s doorstep, The Adviser speaks to industry participants about how brokers can prepare for and make the most of the new regime.</w:t>
      </w:r>
    </w:p>
    <w:p w14:paraId="358B3CBE" w14:textId="77777777" w:rsidR="00DB5BA2" w:rsidRPr="00DB5BA2" w:rsidRDefault="00DB5BA2" w:rsidP="00DB5BA2">
      <w:pPr>
        <w:pStyle w:val="Activitytext"/>
        <w:rPr>
          <w:b/>
          <w:i/>
          <w:sz w:val="18"/>
        </w:rPr>
      </w:pPr>
      <w:r w:rsidRPr="00DB5BA2">
        <w:rPr>
          <w:i/>
          <w:sz w:val="18"/>
        </w:rPr>
        <w:t>The mandatory comprehensive credit reporting (CCR) regime – which requires lenders to provide access to customer credit data, such as repayment history, credit limits and types of credit accounts – is being lauded as a revolutionary step in the lending process that could facilitate improvements to credit decisioning, credit availability, operational efficiency and competition, if implemented effectively.</w:t>
      </w:r>
    </w:p>
    <w:p w14:paraId="39A6035D" w14:textId="77777777" w:rsidR="00DB5BA2" w:rsidRPr="001C7F2D" w:rsidRDefault="00DB5BA2" w:rsidP="00DB5BA2">
      <w:pPr>
        <w:pStyle w:val="Activityhead2"/>
        <w:spacing w:after="0"/>
        <w:rPr>
          <w:i/>
          <w:sz w:val="18"/>
          <w:szCs w:val="18"/>
        </w:rPr>
      </w:pPr>
      <w:r w:rsidRPr="001C7F2D">
        <w:rPr>
          <w:i/>
          <w:sz w:val="18"/>
          <w:szCs w:val="18"/>
        </w:rPr>
        <w:t>What is CCR?</w:t>
      </w:r>
    </w:p>
    <w:p w14:paraId="30DBE56C" w14:textId="77777777" w:rsidR="00DB5BA2" w:rsidRPr="00DB5BA2" w:rsidRDefault="00DB5BA2" w:rsidP="00DB5BA2">
      <w:pPr>
        <w:pStyle w:val="Activitytext"/>
        <w:spacing w:after="120"/>
        <w:rPr>
          <w:i/>
          <w:sz w:val="18"/>
        </w:rPr>
      </w:pPr>
      <w:r w:rsidRPr="00DB5BA2">
        <w:rPr>
          <w:i/>
          <w:sz w:val="18"/>
        </w:rPr>
        <w:t>The National Consumer Credit Protection Amendment (Mandatory Comprehensive Credit Reporting) Bill 2018, which was introduced into parliament mid-last year, requires lenders to report positive credit information, such as when minimum payments on a credit card, mortgage or personal loan are being made on time.</w:t>
      </w:r>
    </w:p>
    <w:p w14:paraId="7EFD2384" w14:textId="77777777" w:rsidR="00DB5BA2" w:rsidRPr="00DB5BA2" w:rsidRDefault="00DB5BA2" w:rsidP="00DB5BA2">
      <w:pPr>
        <w:pStyle w:val="Activitytext"/>
        <w:spacing w:after="120"/>
        <w:rPr>
          <w:i/>
          <w:sz w:val="18"/>
        </w:rPr>
      </w:pPr>
      <w:r w:rsidRPr="00DB5BA2">
        <w:rPr>
          <w:i/>
          <w:sz w:val="18"/>
        </w:rPr>
        <w:t>While the bill has been put on the backburner a number of times, the financial services industry has been making progress in adapting to the new regime. By the end of September 2018, which was the government-imposed deadline for the major banks to insert 50 per cent of their CCR data into a data exchange system, the big four banks, along with Citibank, HSBC, Teachers Mutual Bank, RateSetter and MoneyPlace had become participants in the regime.</w:t>
      </w:r>
    </w:p>
    <w:p w14:paraId="50488380" w14:textId="77777777" w:rsidR="00DB5BA2" w:rsidRPr="00DB5BA2" w:rsidRDefault="00DB5BA2" w:rsidP="00DB5BA2">
      <w:pPr>
        <w:pStyle w:val="Activitytext"/>
        <w:spacing w:after="120"/>
        <w:rPr>
          <w:i/>
          <w:sz w:val="18"/>
        </w:rPr>
      </w:pPr>
      <w:r w:rsidRPr="00DB5BA2">
        <w:rPr>
          <w:i/>
          <w:sz w:val="18"/>
        </w:rPr>
        <w:t>The government said that 100 per cent of CCR data would need to be shared by the big four banks by the end of September 2019, and the deadline for other lenders are 12 months after the major banks.</w:t>
      </w:r>
    </w:p>
    <w:p w14:paraId="08E9ABC8" w14:textId="77777777" w:rsidR="00DB5BA2" w:rsidRPr="00DB5BA2" w:rsidRDefault="00DB5BA2" w:rsidP="00DB5BA2">
      <w:pPr>
        <w:pStyle w:val="Activitytext"/>
        <w:rPr>
          <w:sz w:val="18"/>
        </w:rPr>
      </w:pPr>
      <w:r w:rsidRPr="00DB5BA2">
        <w:rPr>
          <w:i/>
          <w:sz w:val="18"/>
        </w:rPr>
        <w:t>It is believed that CCR will allow all participating lenders, including non-banks and fintechs, to better assess the risk status of a loan applicant</w:t>
      </w:r>
      <w:r w:rsidRPr="00DB5BA2">
        <w:rPr>
          <w:sz w:val="18"/>
        </w:rPr>
        <w:t>.</w:t>
      </w:r>
    </w:p>
    <w:p w14:paraId="076FC8D0" w14:textId="77777777" w:rsidR="00DB5BA2" w:rsidRPr="001C7F2D" w:rsidRDefault="00DB5BA2" w:rsidP="00DB5BA2">
      <w:pPr>
        <w:pStyle w:val="Activityhead2"/>
        <w:spacing w:after="80"/>
        <w:rPr>
          <w:i/>
          <w:sz w:val="18"/>
          <w:szCs w:val="18"/>
        </w:rPr>
      </w:pPr>
      <w:r w:rsidRPr="001C7F2D">
        <w:rPr>
          <w:i/>
          <w:sz w:val="18"/>
          <w:szCs w:val="18"/>
        </w:rPr>
        <w:t>From risk to opportunity</w:t>
      </w:r>
    </w:p>
    <w:p w14:paraId="66778D08"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As Standard &amp; Poor’s (S&amp;P) notes in its report, Australian Structured Finance: Credit Analysis in a Digital Ecosystem: “Having access to data on borrowers’ financial commitments and the deployment of data science to analyse it will enable lenders to make a more accurate assessment of expenses, resulting in more prudent underwriting.</w:t>
      </w:r>
    </w:p>
    <w:p w14:paraId="136A51F6" w14:textId="32C2EEF8"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“It will also facilitate greater consistency in debt-serviceability assessments.”</w:t>
      </w:r>
    </w:p>
    <w:p w14:paraId="70D70CFA"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S&amp;P predicts that an open data model will reduce the financial services industry’s reliance on time-intensive manual processes, because a greater amount of information will be quickly and easily obtainable.</w:t>
      </w:r>
    </w:p>
    <w:p w14:paraId="0519BF05"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Peter Beaumont, head of growth at ASX-listed peer-to-peer lender Wisr, notes that, traditionally, the onus has been on the borrower to provide information on how they managed their liabilities across a recent time frame.</w:t>
      </w:r>
    </w:p>
    <w:p w14:paraId="47C1E162" w14:textId="250E5AED"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 xml:space="preserve"> “Increased transparency... will have a huge positive contribution on business productivity along two dimensions: one is avoiding wasted time and the other is around improved customer understanding,” </w:t>
      </w:r>
      <w:r>
        <w:rPr>
          <w:rFonts w:ascii="Verdana Italic" w:hAnsi="Verdana Italic"/>
          <w:i/>
          <w:spacing w:val="-4"/>
          <w:sz w:val="18"/>
        </w:rPr>
        <w:br/>
      </w:r>
      <w:r w:rsidRPr="00DB5BA2">
        <w:rPr>
          <w:rFonts w:ascii="Verdana Italic" w:hAnsi="Verdana Italic"/>
          <w:i/>
          <w:spacing w:val="-4"/>
          <w:sz w:val="18"/>
        </w:rPr>
        <w:t>he says.</w:t>
      </w:r>
    </w:p>
    <w:p w14:paraId="73F039C6" w14:textId="6CE1D60A"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“Having CCR historical payment data regarding their liabilities allows [brokers] to better assess the facts around the clients.”</w:t>
      </w:r>
    </w:p>
    <w:p w14:paraId="61E56494"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Observing that “many people... don’t tell [their broker] everything”, Anthony Azar, principal at Fenero Bespoke Finance, says CCR will open opportunities to have deeper discussions with clients, allowing brokers to understand early on the risk status of the client and the likelihood of them being successful in obtaining a loan.</w:t>
      </w:r>
    </w:p>
    <w:p w14:paraId="38506126"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lastRenderedPageBreak/>
        <w:t xml:space="preserve"> “[It will] allow you to see whether the loan can be done based on the [customer’s past conduct] or whether you need to do the loan through second-tier [lenders], rather than push that through to first-tier [lenders] only for it to bounce back [due to] an issue you weren’t aware of,” he says.</w:t>
      </w:r>
    </w:p>
    <w:p w14:paraId="7EABD168"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CCR may allow some Australians with black marks on their credit report to not be disadvantaged due to past financial hardships.</w:t>
      </w:r>
    </w:p>
    <w:p w14:paraId="208D847C" w14:textId="2EDD1FCA"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“It could be somebody whose credit profile appears quite weak but CCR history tells us for the past two years they’ve had three credit facilities and met every payment on time. That can have a significant influence on a lender’s preparedness to lend,” Mr Beaumont says.</w:t>
      </w:r>
    </w:p>
    <w:p w14:paraId="70204CB4"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Conversely, Mr Beaumont says someone with a high income and numerous assets might present as low risk, but CCR data could show that there is a history of missed payments and overspending. The broker will be able to understand that the client is weaker than they initially thought and may need guidance before they take on additional liabilities.</w:t>
      </w:r>
    </w:p>
    <w:p w14:paraId="222B966B"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Mhairi MacLeod, founder and principal at Astute Ability Finance Group, says brokers who work with clients to improve their credit history, such as through better budgeting, and teach them the importance of good credit conduct “will be laying strong foundations for a client for life”.</w:t>
      </w:r>
    </w:p>
    <w:p w14:paraId="7D36589D"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She believes CCR will also enable more product innovation with wide-ranging benefits for customers.</w:t>
      </w:r>
    </w:p>
    <w:p w14:paraId="28F285C2" w14:textId="77777777" w:rsidR="00DB5BA2" w:rsidRPr="00DB5BA2" w:rsidRDefault="00DB5BA2" w:rsidP="00DB5BA2">
      <w:pPr>
        <w:pStyle w:val="Activitytext"/>
        <w:rPr>
          <w:rFonts w:ascii="Verdana Italic" w:hAnsi="Verdana Italic"/>
          <w:i/>
          <w:spacing w:val="-4"/>
          <w:sz w:val="18"/>
        </w:rPr>
      </w:pPr>
      <w:r w:rsidRPr="00DB5BA2">
        <w:rPr>
          <w:rFonts w:ascii="Verdana Italic" w:hAnsi="Verdana Italic"/>
          <w:i/>
          <w:spacing w:val="-4"/>
          <w:sz w:val="18"/>
        </w:rPr>
        <w:t xml:space="preserve"> “These changes will create wide-ranging competition for consumers across all forms of finance and allow lenders on all product lines to compete against the majors on a more even playing field,” Ms MacLeod says.</w:t>
      </w:r>
    </w:p>
    <w:p w14:paraId="7B022DBA" w14:textId="77777777" w:rsidR="00DB5BA2" w:rsidRPr="00DB5BA2" w:rsidRDefault="00DB5BA2" w:rsidP="00DB5BA2">
      <w:pPr>
        <w:pStyle w:val="Activityhead2"/>
        <w:rPr>
          <w:i/>
          <w:sz w:val="18"/>
        </w:rPr>
      </w:pPr>
      <w:r w:rsidRPr="00DB5BA2">
        <w:rPr>
          <w:i/>
          <w:sz w:val="18"/>
        </w:rPr>
        <w:t>Getting ready</w:t>
      </w:r>
    </w:p>
    <w:p w14:paraId="1DA13900"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Meanwhile, Mr Azar also suggests CCR could enable the creation of the “first straight-through home loan approvals without human intervention”, adding that he thinks the regime will favour the fintech segment.</w:t>
      </w:r>
    </w:p>
    <w:p w14:paraId="4D14755D"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Once the CCR system is widely embraced, Mr Azar says “the first step of any deal will be to look at [client’s] information” to get a better understanding of their true financial positions. This will determine the approach that is taken by the broker and the client to achieve a positive outcome.</w:t>
      </w:r>
    </w:p>
    <w:p w14:paraId="24E74BC0"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“You look at [the client’s] information and you might say, ‘You’ve got a bad record’ or ‘Here are three or four lenders that could help and this is going to be the cost of funds and are you amenable to that interest rate?’ This is [rather than] running around in circles and doing all the work and realising it’s not bankable or it is bankable but the interest rate is not amenable to the client,” he says.</w:t>
      </w:r>
    </w:p>
    <w:p w14:paraId="5851CBDB"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According to Mr Beaumont, it will be important for brokers to understand every lender’s implementation roadmap as there will be varying time frames for them to update their credit decisioning processes.</w:t>
      </w:r>
    </w:p>
    <w:p w14:paraId="550678DC"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He notes that lenders, particularly fintechs, are rolling out their own products using the newly available data for brokers and other partners to use, though brokers can also purchase the data directly from credit bureaus.</w:t>
      </w:r>
    </w:p>
    <w:p w14:paraId="745763C4"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Further, Mr Beaumont suggests that it is crucial that brokers understand how lenders will process CCR data and what impact the data will have on their credit decisioning processes.</w:t>
      </w:r>
    </w:p>
    <w:p w14:paraId="579B39DB"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 xml:space="preserve"> “As a broker… if you have a client who has a series of previously missed payments on their personal loan, as evidenced by the CCR data, you need to ask yourself, ‘Does the lender who you’re proposing to introduce this new loan to care about this? How are they going to react when they see the CCR data?’”</w:t>
      </w:r>
    </w:p>
    <w:p w14:paraId="790776DF"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Mr Azar agrees, noting the decisions lenders make based on the same data will differ.</w:t>
      </w:r>
    </w:p>
    <w:p w14:paraId="2E6853EE"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 xml:space="preserve">“There are lenders that have zero tolerance [for missed payments], some that have a dollar value tolerance, and some that have a historic tolerance. They will have different views on, for example, what’s an acceptable event of default. [Brokers will] need to be across all of this,” </w:t>
      </w:r>
      <w:r w:rsidRPr="00DB5BA2">
        <w:rPr>
          <w:rFonts w:ascii="Verdana Italic" w:hAnsi="Verdana Italic"/>
          <w:i/>
          <w:spacing w:val="-4"/>
          <w:sz w:val="18"/>
        </w:rPr>
        <w:br/>
        <w:t>he says.</w:t>
      </w:r>
    </w:p>
    <w:p w14:paraId="7368A24E"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lastRenderedPageBreak/>
        <w:t>Aggregators and lenders are already playing a role in supporting their brokers in this area of education, according to Mr Beaumont, who says some are providing CCR training and a credit bureau access service through their own portals.</w:t>
      </w:r>
    </w:p>
    <w:p w14:paraId="10278A2B"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He says brokers should be cognisant that data quality in the initial stages of the regime will not be perfect, but it will improve over time. As such, lenders also need to ensure, especially with negative CCR data, that it is “correct and not a function of a poor upload from a recent contributor”.</w:t>
      </w:r>
    </w:p>
    <w:p w14:paraId="57EC429A"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 xml:space="preserve"> “I would say for 2019, in the consumer space, CCR is essential knowledge that a broker must get a grip on to do the right thing by their client.”</w:t>
      </w:r>
    </w:p>
    <w:p w14:paraId="1DC3E384" w14:textId="77777777" w:rsidR="00DB5BA2" w:rsidRPr="00DB5BA2" w:rsidRDefault="00DB5BA2" w:rsidP="00DB5BA2">
      <w:pPr>
        <w:pStyle w:val="Activitytext"/>
        <w:spacing w:after="120"/>
        <w:rPr>
          <w:rFonts w:ascii="Verdana Italic" w:hAnsi="Verdana Italic"/>
          <w:i/>
          <w:spacing w:val="-4"/>
          <w:sz w:val="18"/>
        </w:rPr>
      </w:pPr>
      <w:r w:rsidRPr="00DB5BA2">
        <w:rPr>
          <w:rFonts w:ascii="Verdana Italic" w:hAnsi="Verdana Italic"/>
          <w:i/>
          <w:spacing w:val="-4"/>
          <w:sz w:val="18"/>
        </w:rPr>
        <w:t>Ms MacLeod agrees, recommending that brokers seek relevant education and training to “ensure they are in a position to offer clients the best possible advice”.</w:t>
      </w:r>
    </w:p>
    <w:p w14:paraId="7EFC030F" w14:textId="77777777" w:rsidR="00DB5BA2" w:rsidRPr="00DB5BA2" w:rsidRDefault="00DB5BA2" w:rsidP="00DB5BA2">
      <w:pPr>
        <w:rPr>
          <w:rFonts w:ascii="Verdana" w:hAnsi="Verdana" w:cstheme="minorHAnsi"/>
          <w:i/>
          <w:sz w:val="18"/>
          <w:szCs w:val="18"/>
        </w:rPr>
      </w:pPr>
      <w:r w:rsidRPr="001C7F2D">
        <w:rPr>
          <w:rFonts w:ascii="Verdana" w:hAnsi="Verdana" w:cstheme="minorHAnsi"/>
          <w:i/>
          <w:sz w:val="18"/>
          <w:szCs w:val="18"/>
        </w:rPr>
        <w:t>Referenced from:</w:t>
      </w:r>
      <w:r w:rsidRPr="00DB5BA2">
        <w:rPr>
          <w:rFonts w:ascii="Verdana" w:hAnsi="Verdana" w:cstheme="minorHAnsi"/>
          <w:i/>
          <w:sz w:val="18"/>
          <w:szCs w:val="18"/>
        </w:rPr>
        <w:t xml:space="preserve"> </w:t>
      </w:r>
      <w:hyperlink r:id="rId15" w:history="1">
        <w:r w:rsidRPr="00DB5BA2">
          <w:rPr>
            <w:rStyle w:val="Hyperlink"/>
            <w:rFonts w:ascii="Verdana" w:hAnsi="Verdana" w:cstheme="minorHAnsi"/>
            <w:i/>
            <w:sz w:val="18"/>
            <w:szCs w:val="18"/>
          </w:rPr>
          <w:t>https://www.theadviser.com.au/features/analysis/38778-the-broker-s-guide-to-ccr</w:t>
        </w:r>
      </w:hyperlink>
    </w:p>
    <w:p w14:paraId="4308B5D7" w14:textId="0572ACA2" w:rsidR="00E717EB" w:rsidRPr="000A3500" w:rsidRDefault="001B2C8E" w:rsidP="001C7F2D">
      <w:pPr>
        <w:pStyle w:val="Activityhead2"/>
        <w:spacing w:before="240"/>
      </w:pPr>
      <w:r w:rsidRPr="000A3500">
        <w:t xml:space="preserve">Task 3 </w:t>
      </w:r>
      <w:r w:rsidR="00E717EB" w:rsidRPr="000A3500">
        <w:t>Questions</w:t>
      </w:r>
      <w:r w:rsidRPr="000A3500">
        <w:t>:</w:t>
      </w:r>
    </w:p>
    <w:p w14:paraId="724BF861" w14:textId="77777777" w:rsidR="00DB5BA2" w:rsidRDefault="00DB5BA2" w:rsidP="00DB5BA2">
      <w:pPr>
        <w:pStyle w:val="Activitytext"/>
        <w:rPr>
          <w:kern w:val="0"/>
        </w:rPr>
      </w:pPr>
      <w:r>
        <w:t xml:space="preserve">Paul has asked you to review the above article and consider the ongoing changes to comprehensive credit reporting which is highly important information for staff and customers. He has also asked you to ensure staff knowledge across the article in relation to operational procedures and processes accurately reflect these changes. He has mentioned that linking to the Equifax website and other industry related information is a good way to remain up-to-date with ongoing changes. </w:t>
      </w:r>
      <w:r>
        <w:br/>
        <w:t xml:space="preserve">Also, there are many ways to let clients know more about CCR and changes – see sample: </w:t>
      </w:r>
      <w:hyperlink r:id="rId16" w:history="1">
        <w:r>
          <w:rPr>
            <w:rStyle w:val="Hyperlink"/>
          </w:rPr>
          <w:t>https://www.inovayt.com.au/what-you-need-to-know-about-the-new-credit-reporting-laws-before-applying-for-a-home-loan/</w:t>
        </w:r>
      </w:hyperlink>
    </w:p>
    <w:p w14:paraId="0E1EED86" w14:textId="186B712F" w:rsidR="007C07EF" w:rsidRDefault="001C7F2D" w:rsidP="001C7F2D">
      <w:pPr>
        <w:pStyle w:val="Activitytext"/>
        <w:numPr>
          <w:ilvl w:val="0"/>
          <w:numId w:val="27"/>
        </w:numPr>
      </w:pPr>
      <w:r w:rsidRPr="001C7F2D">
        <w:t xml:space="preserve">There are some enhanced procedural implications with the CCR changes as to what </w:t>
      </w:r>
      <w:r>
        <w:t>is required of a broker pre-CCR</w:t>
      </w:r>
      <w:r w:rsidRPr="001C7F2D">
        <w:t>. What are the new changes</w:t>
      </w:r>
      <w:r>
        <w:t>,</w:t>
      </w:r>
      <w:r w:rsidRPr="001C7F2D">
        <w:t xml:space="preserve"> and the impact to what a broker now has to consider/do?</w:t>
      </w:r>
    </w:p>
    <w:p w14:paraId="7419606C" w14:textId="77777777" w:rsidR="001C7F2D" w:rsidRPr="000A3500" w:rsidRDefault="001C7F2D" w:rsidP="001C7F2D">
      <w:pPr>
        <w:pStyle w:val="Activitytext"/>
        <w:ind w:left="360"/>
      </w:pPr>
    </w:p>
    <w:p w14:paraId="503329D6" w14:textId="37CB76E7" w:rsidR="005D1ED7" w:rsidRPr="000A3500" w:rsidRDefault="005D1ED7" w:rsidP="001C7F2D">
      <w:pPr>
        <w:pStyle w:val="Activitytext"/>
        <w:numPr>
          <w:ilvl w:val="0"/>
          <w:numId w:val="27"/>
        </w:numPr>
      </w:pPr>
      <w:r w:rsidRPr="000A3500">
        <w:t>How might yo</w:t>
      </w:r>
      <w:r w:rsidR="0021306F" w:rsidRPr="000A3500">
        <w:t>u stay up to date with changes i</w:t>
      </w:r>
      <w:r w:rsidRPr="000A3500">
        <w:t>n CCR or any other regulations</w:t>
      </w:r>
      <w:r w:rsidR="00C376F2" w:rsidRPr="000A3500">
        <w:t xml:space="preserve">? </w:t>
      </w:r>
    </w:p>
    <w:p w14:paraId="538AE3C7" w14:textId="77777777" w:rsidR="007C07EF" w:rsidRPr="000A3500" w:rsidRDefault="007C07EF" w:rsidP="007C07EF">
      <w:pPr>
        <w:pStyle w:val="Activitytext"/>
        <w:ind w:left="360"/>
      </w:pPr>
    </w:p>
    <w:p w14:paraId="55D8DDC5" w14:textId="5630A6CD" w:rsidR="005D1ED7" w:rsidRPr="000A3500" w:rsidRDefault="005D1ED7" w:rsidP="001C7F2D">
      <w:pPr>
        <w:pStyle w:val="Activitytext"/>
        <w:numPr>
          <w:ilvl w:val="0"/>
          <w:numId w:val="27"/>
        </w:numPr>
      </w:pPr>
      <w:r w:rsidRPr="000A3500">
        <w:t>What would be a good method and time frame for updating finance brokers (your staff) and clients regarding these changes?</w:t>
      </w:r>
      <w:r w:rsidR="00E56ECD" w:rsidRPr="000A3500">
        <w:t xml:space="preserve"> You may wish to place your answer in a table </w:t>
      </w:r>
      <w:r w:rsidR="00E37B45" w:rsidRPr="000A3500">
        <w:t xml:space="preserve">similar to </w:t>
      </w:r>
      <w:r w:rsidR="00E56ECD" w:rsidRPr="000A3500">
        <w:t xml:space="preserve">the one below. </w:t>
      </w:r>
    </w:p>
    <w:tbl>
      <w:tblPr>
        <w:tblStyle w:val="TableGrid"/>
        <w:tblW w:w="8921" w:type="dxa"/>
        <w:tblInd w:w="421" w:type="dxa"/>
        <w:tblLook w:val="04A0" w:firstRow="1" w:lastRow="0" w:firstColumn="1" w:lastColumn="0" w:noHBand="0" w:noVBand="1"/>
      </w:tblPr>
      <w:tblGrid>
        <w:gridCol w:w="2401"/>
        <w:gridCol w:w="2976"/>
        <w:gridCol w:w="3544"/>
      </w:tblGrid>
      <w:tr w:rsidR="005D1ED7" w:rsidRPr="000A3500" w14:paraId="7271E22E" w14:textId="77777777" w:rsidTr="00B13DAE">
        <w:tc>
          <w:tcPr>
            <w:tcW w:w="2401" w:type="dxa"/>
            <w:shd w:val="clear" w:color="auto" w:fill="7F7F7F" w:themeFill="text1" w:themeFillTint="80"/>
            <w:tcMar>
              <w:top w:w="28" w:type="dxa"/>
              <w:left w:w="57" w:type="dxa"/>
              <w:bottom w:w="28" w:type="dxa"/>
              <w:right w:w="57" w:type="dxa"/>
            </w:tcMar>
          </w:tcPr>
          <w:p w14:paraId="11A3DA46" w14:textId="77777777" w:rsidR="005D1ED7" w:rsidRPr="000A3500" w:rsidRDefault="005D1ED7" w:rsidP="005D1ED7">
            <w:pPr>
              <w:pStyle w:val="TableHead"/>
              <w:numPr>
                <w:ilvl w:val="0"/>
                <w:numId w:val="0"/>
              </w:numPr>
              <w:spacing w:after="0" w:line="240" w:lineRule="auto"/>
              <w:rPr>
                <w:sz w:val="20"/>
              </w:rPr>
            </w:pPr>
            <w:r w:rsidRPr="000A3500">
              <w:rPr>
                <w:sz w:val="20"/>
              </w:rPr>
              <w:t>Who</w:t>
            </w:r>
          </w:p>
        </w:tc>
        <w:tc>
          <w:tcPr>
            <w:tcW w:w="2976" w:type="dxa"/>
            <w:shd w:val="clear" w:color="auto" w:fill="7F7F7F" w:themeFill="text1" w:themeFillTint="80"/>
            <w:tcMar>
              <w:top w:w="28" w:type="dxa"/>
              <w:left w:w="57" w:type="dxa"/>
              <w:bottom w:w="28" w:type="dxa"/>
              <w:right w:w="57" w:type="dxa"/>
            </w:tcMar>
          </w:tcPr>
          <w:p w14:paraId="55F97C28" w14:textId="77777777" w:rsidR="005D1ED7" w:rsidRPr="000A3500" w:rsidRDefault="005D1ED7" w:rsidP="005D1ED7">
            <w:pPr>
              <w:pStyle w:val="TableHead"/>
              <w:numPr>
                <w:ilvl w:val="0"/>
                <w:numId w:val="0"/>
              </w:numPr>
              <w:spacing w:after="0" w:line="240" w:lineRule="auto"/>
              <w:rPr>
                <w:sz w:val="20"/>
              </w:rPr>
            </w:pPr>
            <w:r w:rsidRPr="000A3500">
              <w:rPr>
                <w:sz w:val="20"/>
              </w:rPr>
              <w:t>How</w:t>
            </w:r>
          </w:p>
        </w:tc>
        <w:tc>
          <w:tcPr>
            <w:tcW w:w="3544" w:type="dxa"/>
            <w:shd w:val="clear" w:color="auto" w:fill="7F7F7F" w:themeFill="text1" w:themeFillTint="80"/>
            <w:tcMar>
              <w:top w:w="28" w:type="dxa"/>
              <w:left w:w="57" w:type="dxa"/>
              <w:bottom w:w="28" w:type="dxa"/>
              <w:right w:w="57" w:type="dxa"/>
            </w:tcMar>
          </w:tcPr>
          <w:p w14:paraId="5F1CE45E" w14:textId="4EFEC56A" w:rsidR="005D1ED7" w:rsidRPr="000A3500" w:rsidRDefault="005D1ED7" w:rsidP="004A1EB3">
            <w:pPr>
              <w:pStyle w:val="TableHead"/>
              <w:numPr>
                <w:ilvl w:val="0"/>
                <w:numId w:val="0"/>
              </w:numPr>
              <w:spacing w:after="0" w:line="240" w:lineRule="auto"/>
              <w:rPr>
                <w:sz w:val="20"/>
              </w:rPr>
            </w:pPr>
            <w:r w:rsidRPr="000A3500">
              <w:rPr>
                <w:sz w:val="20"/>
              </w:rPr>
              <w:t xml:space="preserve">By </w:t>
            </w:r>
            <w:r w:rsidR="004A1EB3" w:rsidRPr="000A3500">
              <w:rPr>
                <w:sz w:val="20"/>
              </w:rPr>
              <w:t>w</w:t>
            </w:r>
            <w:r w:rsidRPr="000A3500">
              <w:rPr>
                <w:sz w:val="20"/>
              </w:rPr>
              <w:t>hen</w:t>
            </w:r>
          </w:p>
        </w:tc>
      </w:tr>
      <w:tr w:rsidR="005D1ED7" w:rsidRPr="000A3500" w14:paraId="68A98ED8" w14:textId="77777777" w:rsidTr="00B13DAE">
        <w:tc>
          <w:tcPr>
            <w:tcW w:w="2401" w:type="dxa"/>
            <w:tcMar>
              <w:top w:w="28" w:type="dxa"/>
              <w:left w:w="57" w:type="dxa"/>
              <w:bottom w:w="28" w:type="dxa"/>
              <w:right w:w="57" w:type="dxa"/>
            </w:tcMar>
          </w:tcPr>
          <w:p w14:paraId="15FEFE77" w14:textId="4EF4A1FF" w:rsidR="005D1ED7" w:rsidRPr="000A3500" w:rsidRDefault="005D1ED7" w:rsidP="0021306F">
            <w:pPr>
              <w:pStyle w:val="Tablebody"/>
              <w:numPr>
                <w:ilvl w:val="0"/>
                <w:numId w:val="0"/>
              </w:numPr>
              <w:rPr>
                <w:color w:val="auto"/>
              </w:rPr>
            </w:pPr>
          </w:p>
        </w:tc>
        <w:tc>
          <w:tcPr>
            <w:tcW w:w="2976" w:type="dxa"/>
            <w:tcMar>
              <w:top w:w="28" w:type="dxa"/>
              <w:left w:w="57" w:type="dxa"/>
              <w:bottom w:w="28" w:type="dxa"/>
              <w:right w:w="57" w:type="dxa"/>
            </w:tcMar>
          </w:tcPr>
          <w:p w14:paraId="7274E987" w14:textId="58F1CA8E" w:rsidR="005D1ED7" w:rsidRPr="000A3500" w:rsidRDefault="005D1ED7" w:rsidP="0021306F">
            <w:pPr>
              <w:pStyle w:val="Tablebody"/>
              <w:numPr>
                <w:ilvl w:val="0"/>
                <w:numId w:val="0"/>
              </w:numPr>
              <w:rPr>
                <w:color w:val="auto"/>
              </w:rPr>
            </w:pPr>
          </w:p>
        </w:tc>
        <w:tc>
          <w:tcPr>
            <w:tcW w:w="3544" w:type="dxa"/>
            <w:tcMar>
              <w:top w:w="28" w:type="dxa"/>
              <w:left w:w="57" w:type="dxa"/>
              <w:bottom w:w="28" w:type="dxa"/>
              <w:right w:w="57" w:type="dxa"/>
            </w:tcMar>
          </w:tcPr>
          <w:p w14:paraId="0A2FD921" w14:textId="4972ECC3" w:rsidR="005D1ED7" w:rsidRPr="000A3500" w:rsidRDefault="005D1ED7" w:rsidP="0021306F">
            <w:pPr>
              <w:pStyle w:val="Tablebody"/>
              <w:numPr>
                <w:ilvl w:val="0"/>
                <w:numId w:val="0"/>
              </w:numPr>
              <w:rPr>
                <w:color w:val="auto"/>
              </w:rPr>
            </w:pPr>
          </w:p>
        </w:tc>
      </w:tr>
      <w:tr w:rsidR="005D1ED7" w:rsidRPr="000A3500" w14:paraId="003BFF39" w14:textId="77777777" w:rsidTr="00B13DAE">
        <w:tc>
          <w:tcPr>
            <w:tcW w:w="2401" w:type="dxa"/>
            <w:tcMar>
              <w:top w:w="28" w:type="dxa"/>
              <w:left w:w="57" w:type="dxa"/>
              <w:bottom w:w="28" w:type="dxa"/>
              <w:right w:w="57" w:type="dxa"/>
            </w:tcMar>
          </w:tcPr>
          <w:p w14:paraId="4BD9D5BA" w14:textId="1817C776" w:rsidR="005D1ED7" w:rsidRPr="000A3500" w:rsidRDefault="005D1ED7" w:rsidP="0021306F">
            <w:pPr>
              <w:pStyle w:val="Tablebody"/>
              <w:numPr>
                <w:ilvl w:val="0"/>
                <w:numId w:val="0"/>
              </w:numPr>
              <w:rPr>
                <w:color w:val="auto"/>
              </w:rPr>
            </w:pPr>
          </w:p>
        </w:tc>
        <w:tc>
          <w:tcPr>
            <w:tcW w:w="2976" w:type="dxa"/>
            <w:tcMar>
              <w:top w:w="28" w:type="dxa"/>
              <w:left w:w="57" w:type="dxa"/>
              <w:bottom w:w="28" w:type="dxa"/>
              <w:right w:w="57" w:type="dxa"/>
            </w:tcMar>
          </w:tcPr>
          <w:p w14:paraId="7EE91190" w14:textId="4862F9D9" w:rsidR="005D1ED7" w:rsidRPr="000A3500" w:rsidRDefault="005D1ED7" w:rsidP="0021306F">
            <w:pPr>
              <w:pStyle w:val="Tablebody"/>
              <w:numPr>
                <w:ilvl w:val="0"/>
                <w:numId w:val="0"/>
              </w:numPr>
              <w:rPr>
                <w:color w:val="auto"/>
              </w:rPr>
            </w:pPr>
          </w:p>
        </w:tc>
        <w:tc>
          <w:tcPr>
            <w:tcW w:w="3544" w:type="dxa"/>
            <w:tcMar>
              <w:top w:w="28" w:type="dxa"/>
              <w:left w:w="57" w:type="dxa"/>
              <w:bottom w:w="28" w:type="dxa"/>
              <w:right w:w="57" w:type="dxa"/>
            </w:tcMar>
          </w:tcPr>
          <w:p w14:paraId="4E53CF14" w14:textId="19F78982" w:rsidR="005D1ED7" w:rsidRPr="000A3500" w:rsidRDefault="005D1ED7" w:rsidP="0021306F">
            <w:pPr>
              <w:pStyle w:val="Tablebody"/>
              <w:numPr>
                <w:ilvl w:val="0"/>
                <w:numId w:val="0"/>
              </w:numPr>
              <w:rPr>
                <w:color w:val="auto"/>
              </w:rPr>
            </w:pPr>
          </w:p>
        </w:tc>
      </w:tr>
    </w:tbl>
    <w:p w14:paraId="1C033083" w14:textId="77777777" w:rsidR="00E717EB" w:rsidRPr="000A3500" w:rsidRDefault="00E717EB" w:rsidP="00E717EB">
      <w:pPr>
        <w:pStyle w:val="Activitytext"/>
        <w:ind w:left="360"/>
      </w:pPr>
    </w:p>
    <w:p w14:paraId="6FEDB108" w14:textId="31F536B2" w:rsidR="001B2C8E" w:rsidRPr="000A3500" w:rsidRDefault="001B2C8E" w:rsidP="00E717EB"/>
    <w:p w14:paraId="184BFE9E" w14:textId="77777777" w:rsidR="001B2C8E" w:rsidRPr="000A3500" w:rsidRDefault="001B2C8E">
      <w:r w:rsidRPr="000A3500">
        <w:br w:type="page"/>
      </w:r>
    </w:p>
    <w:p w14:paraId="3FC700A3" w14:textId="10AC40C0" w:rsidR="001B2C8E" w:rsidRPr="000A3500" w:rsidRDefault="001B2C8E" w:rsidP="001B2C8E">
      <w:pPr>
        <w:keepNext/>
        <w:pBdr>
          <w:bottom w:val="single" w:sz="8" w:space="5" w:color="000000"/>
        </w:pBdr>
        <w:tabs>
          <w:tab w:val="left" w:pos="1700"/>
        </w:tabs>
        <w:suppressAutoHyphens/>
        <w:autoSpaceDE w:val="0"/>
        <w:autoSpaceDN w:val="0"/>
        <w:adjustRightInd w:val="0"/>
        <w:spacing w:before="240" w:after="240" w:line="288" w:lineRule="auto"/>
        <w:textAlignment w:val="center"/>
        <w:rPr>
          <w:rFonts w:ascii="Verdana" w:hAnsi="Verdana" w:cs="Verdana"/>
          <w:b/>
          <w:bCs/>
          <w:sz w:val="24"/>
          <w:szCs w:val="24"/>
        </w:rPr>
      </w:pPr>
      <w:r w:rsidRPr="000A3500">
        <w:rPr>
          <w:rFonts w:ascii="Verdana" w:hAnsi="Verdana" w:cs="Verdana"/>
          <w:b/>
          <w:bCs/>
          <w:sz w:val="24"/>
          <w:szCs w:val="24"/>
        </w:rPr>
        <w:lastRenderedPageBreak/>
        <w:t xml:space="preserve">Task </w:t>
      </w:r>
      <w:r w:rsidR="00FD6CB0" w:rsidRPr="000A3500">
        <w:rPr>
          <w:rFonts w:ascii="Verdana" w:hAnsi="Verdana" w:cs="Verdana"/>
          <w:b/>
          <w:bCs/>
          <w:sz w:val="24"/>
          <w:szCs w:val="24"/>
        </w:rPr>
        <w:t>4</w:t>
      </w:r>
      <w:r w:rsidRPr="000A3500">
        <w:rPr>
          <w:rFonts w:ascii="Verdana" w:hAnsi="Verdana" w:cs="Verdana"/>
          <w:b/>
          <w:bCs/>
          <w:sz w:val="24"/>
          <w:szCs w:val="24"/>
        </w:rPr>
        <w:t xml:space="preserve"> – Workplace project  </w:t>
      </w:r>
    </w:p>
    <w:p w14:paraId="3ABFF9A1" w14:textId="1CA8A17E" w:rsidR="00E717EB" w:rsidRPr="000A3500" w:rsidRDefault="001B2C8E" w:rsidP="004A1EB3">
      <w:pPr>
        <w:pStyle w:val="Activitytext"/>
        <w:rPr>
          <w:strike/>
        </w:rPr>
      </w:pPr>
      <w:r w:rsidRPr="000A3500">
        <w:t>Due to increased workloads, Paul has hired new broker</w:t>
      </w:r>
      <w:r w:rsidR="007C07EF" w:rsidRPr="000A3500">
        <w:t xml:space="preserve">, Shona, </w:t>
      </w:r>
      <w:r w:rsidRPr="000A3500">
        <w:t xml:space="preserve">on a subcontract basis </w:t>
      </w:r>
      <w:r w:rsidR="00E56ECD" w:rsidRPr="000A3500">
        <w:t>and</w:t>
      </w:r>
      <w:r w:rsidR="00494F10" w:rsidRPr="000A3500">
        <w:t xml:space="preserve"> </w:t>
      </w:r>
      <w:r w:rsidR="007C07EF" w:rsidRPr="000A3500">
        <w:t xml:space="preserve">she </w:t>
      </w:r>
      <w:r w:rsidR="00494F10" w:rsidRPr="000A3500">
        <w:t>will</w:t>
      </w:r>
      <w:r w:rsidR="00E56ECD" w:rsidRPr="000A3500">
        <w:t xml:space="preserve"> undergo </w:t>
      </w:r>
      <w:r w:rsidR="00494F10" w:rsidRPr="000A3500">
        <w:t xml:space="preserve">24 months of </w:t>
      </w:r>
      <w:r w:rsidR="00E56ECD" w:rsidRPr="000A3500">
        <w:t>mentoring.</w:t>
      </w:r>
      <w:r w:rsidRPr="000A3500">
        <w:t xml:space="preserve"> Shona was formerly a loan processor in her previous role and already holds an FNS40815 Certificate IV in Finance and Mortgage Broking qualification.</w:t>
      </w:r>
    </w:p>
    <w:p w14:paraId="3B43B646" w14:textId="4F92E834" w:rsidR="00D32E75" w:rsidRPr="000A3500" w:rsidRDefault="00D32E75" w:rsidP="00DB5BA2">
      <w:pPr>
        <w:pStyle w:val="Activitytext"/>
        <w:numPr>
          <w:ilvl w:val="0"/>
          <w:numId w:val="20"/>
        </w:numPr>
      </w:pPr>
      <w:r w:rsidRPr="000A3500">
        <w:t>As an initial measure to implement a successful monitoring of the authorisation process, discuss with Shona the procedures a responsible manager has to undergo to authorise her as an A</w:t>
      </w:r>
      <w:r w:rsidR="00AD2FC3" w:rsidRPr="000A3500">
        <w:t xml:space="preserve">uthorised Credit </w:t>
      </w:r>
      <w:r w:rsidR="000A3500" w:rsidRPr="000A3500">
        <w:t>Representative</w:t>
      </w:r>
      <w:r w:rsidR="00AD2FC3" w:rsidRPr="000A3500">
        <w:t xml:space="preserve"> (ACR)</w:t>
      </w:r>
      <w:r w:rsidRPr="000A3500">
        <w:t xml:space="preserve"> with ASIC. This process forms part of the agency agreement required under ASIC between Licensee’s and their authorised representatives. Using the table below, complete the process of authorisation</w:t>
      </w:r>
    </w:p>
    <w:p w14:paraId="5176F1CB" w14:textId="76987D22" w:rsidR="0041667D" w:rsidRPr="000A3500" w:rsidRDefault="00FD6CB0" w:rsidP="00FD6CB0">
      <w:pPr>
        <w:pStyle w:val="Activitytext"/>
        <w:spacing w:after="80"/>
        <w:ind w:left="360"/>
        <w:rPr>
          <w:rStyle w:val="Hyperlink"/>
        </w:rPr>
      </w:pPr>
      <w:r w:rsidRPr="000A3500">
        <w:fldChar w:fldCharType="begin"/>
      </w:r>
      <w:r w:rsidRPr="000A3500">
        <w:instrText xml:space="preserve"> HYPERLINK "https://asic.gov.au/for-finance-professionals/credit-licensees/credit-representatives/" </w:instrText>
      </w:r>
      <w:r w:rsidRPr="000A3500">
        <w:fldChar w:fldCharType="separate"/>
      </w:r>
      <w:r w:rsidR="0041667D" w:rsidRPr="000A3500">
        <w:rPr>
          <w:rStyle w:val="Hyperlink"/>
        </w:rPr>
        <w:t>https://asic.gov.au/for-finance-professionals/credit-licensees/credit-representatives/</w:t>
      </w:r>
    </w:p>
    <w:p w14:paraId="7DCDDA9D" w14:textId="05D7C3EF" w:rsidR="0041667D" w:rsidRPr="000A3500" w:rsidRDefault="00FD6CB0" w:rsidP="00DB5BA2">
      <w:pPr>
        <w:pStyle w:val="Activitytext"/>
        <w:numPr>
          <w:ilvl w:val="0"/>
          <w:numId w:val="14"/>
        </w:numPr>
        <w:spacing w:before="240" w:after="80"/>
        <w:ind w:left="709"/>
      </w:pPr>
      <w:r w:rsidRPr="000A3500">
        <w:fldChar w:fldCharType="end"/>
      </w:r>
      <w:r w:rsidR="0041667D" w:rsidRPr="000A3500">
        <w:t xml:space="preserve">Undertake </w:t>
      </w:r>
      <w:hyperlink r:id="rId17" w:anchor="background-checks" w:history="1">
        <w:r w:rsidR="0041667D" w:rsidRPr="000A3500">
          <w:rPr>
            <w:rStyle w:val="Hyperlink"/>
            <w:b/>
            <w:color w:val="000000"/>
            <w:u w:val="none"/>
          </w:rPr>
          <w:t>background checks</w:t>
        </w:r>
      </w:hyperlink>
      <w:r w:rsidR="0041667D" w:rsidRPr="000A3500">
        <w:t xml:space="preserve"> on that representative.</w:t>
      </w:r>
    </w:p>
    <w:p w14:paraId="5D48BD5B" w14:textId="77777777" w:rsidR="0041667D" w:rsidRPr="000A3500" w:rsidRDefault="0041667D" w:rsidP="00DB5BA2">
      <w:pPr>
        <w:pStyle w:val="Activitytext"/>
        <w:numPr>
          <w:ilvl w:val="0"/>
          <w:numId w:val="14"/>
        </w:numPr>
        <w:spacing w:after="80"/>
        <w:ind w:left="709"/>
      </w:pPr>
      <w:r w:rsidRPr="000A3500">
        <w:t xml:space="preserve">Ensure that they are </w:t>
      </w:r>
      <w:hyperlink r:id="rId18" w:anchor="training" w:history="1">
        <w:r w:rsidRPr="000A3500">
          <w:rPr>
            <w:rStyle w:val="Hyperlink"/>
            <w:b/>
            <w:color w:val="000000"/>
            <w:u w:val="none"/>
          </w:rPr>
          <w:t>adequately trained</w:t>
        </w:r>
      </w:hyperlink>
      <w:r w:rsidRPr="000A3500">
        <w:t xml:space="preserve"> to engage in credit activities.</w:t>
      </w:r>
    </w:p>
    <w:p w14:paraId="4A9543DE" w14:textId="77777777" w:rsidR="0041667D" w:rsidRPr="000A3500" w:rsidRDefault="0041667D" w:rsidP="00DB5BA2">
      <w:pPr>
        <w:pStyle w:val="Activitytext"/>
        <w:numPr>
          <w:ilvl w:val="0"/>
          <w:numId w:val="14"/>
        </w:numPr>
        <w:spacing w:after="80"/>
        <w:ind w:left="709"/>
      </w:pPr>
      <w:r w:rsidRPr="000A3500">
        <w:t xml:space="preserve">Ensure that they have </w:t>
      </w:r>
      <w:hyperlink r:id="rId19" w:anchor="edr" w:history="1">
        <w:r w:rsidRPr="000A3500">
          <w:rPr>
            <w:rStyle w:val="Hyperlink"/>
            <w:b/>
            <w:color w:val="000000"/>
            <w:u w:val="none"/>
          </w:rPr>
          <w:t>current external dispute resolution (EDR) scheme membership</w:t>
        </w:r>
      </w:hyperlink>
      <w:r w:rsidRPr="000A3500">
        <w:t xml:space="preserve"> before the authorisation is given.</w:t>
      </w:r>
    </w:p>
    <w:p w14:paraId="5B59867F" w14:textId="77777777" w:rsidR="0041667D" w:rsidRPr="000A3500" w:rsidRDefault="0041667D" w:rsidP="00DB5BA2">
      <w:pPr>
        <w:pStyle w:val="Activitytext"/>
        <w:numPr>
          <w:ilvl w:val="0"/>
          <w:numId w:val="14"/>
        </w:numPr>
        <w:spacing w:after="80"/>
        <w:ind w:left="709"/>
      </w:pPr>
      <w:r w:rsidRPr="000A3500">
        <w:t xml:space="preserve">Provide </w:t>
      </w:r>
      <w:hyperlink r:id="rId20" w:anchor="consent" w:history="1">
        <w:r w:rsidRPr="000A3500">
          <w:rPr>
            <w:rStyle w:val="Hyperlink"/>
            <w:b/>
            <w:color w:val="000000"/>
            <w:u w:val="none"/>
          </w:rPr>
          <w:t>written consent</w:t>
        </w:r>
      </w:hyperlink>
      <w:r w:rsidRPr="000A3500">
        <w:t xml:space="preserve"> to the appointment.</w:t>
      </w:r>
    </w:p>
    <w:p w14:paraId="148990BA" w14:textId="77777777" w:rsidR="0041667D" w:rsidRPr="000A3500" w:rsidRDefault="0041667D" w:rsidP="00DB5BA2">
      <w:pPr>
        <w:pStyle w:val="Activitytext"/>
        <w:numPr>
          <w:ilvl w:val="0"/>
          <w:numId w:val="14"/>
        </w:numPr>
        <w:ind w:left="709"/>
      </w:pPr>
      <w:r w:rsidRPr="000A3500">
        <w:t xml:space="preserve">Ensure they have adequate systems and procedures in place to monitor and supervise their representatives (see </w:t>
      </w:r>
      <w:hyperlink r:id="rId21" w:anchor="monitoring" w:history="1">
        <w:r w:rsidRPr="000A3500">
          <w:rPr>
            <w:rStyle w:val="Hyperlink"/>
            <w:b/>
            <w:color w:val="000000"/>
            <w:u w:val="none"/>
          </w:rPr>
          <w:t>Monitoring and Supervising representatives</w:t>
        </w:r>
      </w:hyperlink>
      <w:r w:rsidRPr="000A3500">
        <w:t>).</w:t>
      </w:r>
    </w:p>
    <w:tbl>
      <w:tblPr>
        <w:tblStyle w:val="TableGrid"/>
        <w:tblW w:w="9214" w:type="dxa"/>
        <w:tblInd w:w="279" w:type="dxa"/>
        <w:tblLook w:val="04A0" w:firstRow="1" w:lastRow="0" w:firstColumn="1" w:lastColumn="0" w:noHBand="0" w:noVBand="1"/>
      </w:tblPr>
      <w:tblGrid>
        <w:gridCol w:w="1696"/>
        <w:gridCol w:w="7518"/>
      </w:tblGrid>
      <w:tr w:rsidR="00F54BBD" w:rsidRPr="000A3500" w14:paraId="3EDA6083" w14:textId="77777777" w:rsidTr="007C07EF">
        <w:tc>
          <w:tcPr>
            <w:tcW w:w="1696" w:type="dxa"/>
            <w:shd w:val="clear" w:color="auto" w:fill="808080" w:themeFill="background1" w:themeFillShade="80"/>
            <w:tcMar>
              <w:top w:w="28" w:type="dxa"/>
              <w:left w:w="57" w:type="dxa"/>
              <w:bottom w:w="28" w:type="dxa"/>
              <w:right w:w="57" w:type="dxa"/>
            </w:tcMar>
          </w:tcPr>
          <w:p w14:paraId="504FF97F" w14:textId="77777777" w:rsidR="00F54BBD" w:rsidRPr="000A3500" w:rsidRDefault="00F54BBD" w:rsidP="00DB5BA2">
            <w:pPr>
              <w:pStyle w:val="Tablebody"/>
              <w:numPr>
                <w:ilvl w:val="0"/>
                <w:numId w:val="13"/>
              </w:numPr>
              <w:tabs>
                <w:tab w:val="num" w:pos="1636"/>
              </w:tabs>
              <w:ind w:left="0"/>
              <w:rPr>
                <w:b/>
                <w:color w:val="FFFFFF" w:themeColor="background1"/>
              </w:rPr>
            </w:pPr>
            <w:r w:rsidRPr="000A3500">
              <w:rPr>
                <w:b/>
                <w:color w:val="FFFFFF" w:themeColor="background1"/>
              </w:rPr>
              <w:t>PROCESS</w:t>
            </w:r>
          </w:p>
        </w:tc>
        <w:tc>
          <w:tcPr>
            <w:tcW w:w="7518" w:type="dxa"/>
            <w:shd w:val="clear" w:color="auto" w:fill="808080" w:themeFill="background1" w:themeFillShade="80"/>
            <w:tcMar>
              <w:top w:w="28" w:type="dxa"/>
              <w:left w:w="57" w:type="dxa"/>
              <w:bottom w:w="28" w:type="dxa"/>
              <w:right w:w="57" w:type="dxa"/>
            </w:tcMar>
          </w:tcPr>
          <w:p w14:paraId="272357BA" w14:textId="77777777" w:rsidR="00F54BBD" w:rsidRPr="000A3500" w:rsidRDefault="00F54BBD" w:rsidP="000B4D6B">
            <w:pPr>
              <w:pStyle w:val="Tablebody"/>
              <w:numPr>
                <w:ilvl w:val="0"/>
                <w:numId w:val="0"/>
              </w:numPr>
              <w:rPr>
                <w:b/>
                <w:color w:val="FFFFFF" w:themeColor="background1"/>
                <w:highlight w:val="yellow"/>
              </w:rPr>
            </w:pPr>
            <w:r w:rsidRPr="000A3500">
              <w:rPr>
                <w:b/>
                <w:color w:val="FFFFFF" w:themeColor="background1"/>
              </w:rPr>
              <w:t xml:space="preserve">IMPLICATION </w:t>
            </w:r>
          </w:p>
        </w:tc>
      </w:tr>
      <w:tr w:rsidR="00F54BBD" w:rsidRPr="000A3500" w14:paraId="5561220A" w14:textId="77777777" w:rsidTr="007C07EF">
        <w:tc>
          <w:tcPr>
            <w:tcW w:w="1696" w:type="dxa"/>
            <w:tcMar>
              <w:top w:w="28" w:type="dxa"/>
              <w:left w:w="57" w:type="dxa"/>
              <w:bottom w:w="28" w:type="dxa"/>
              <w:right w:w="57" w:type="dxa"/>
            </w:tcMar>
          </w:tcPr>
          <w:p w14:paraId="5AB5507D" w14:textId="7C31E13A" w:rsidR="00F54BBD" w:rsidRPr="000A3500" w:rsidRDefault="00037743" w:rsidP="007C07EF">
            <w:pPr>
              <w:pStyle w:val="Tablebody"/>
              <w:numPr>
                <w:ilvl w:val="0"/>
                <w:numId w:val="0"/>
              </w:numPr>
              <w:rPr>
                <w:color w:val="auto"/>
              </w:rPr>
            </w:pPr>
            <w:r w:rsidRPr="000A3500">
              <w:rPr>
                <w:color w:val="auto"/>
              </w:rPr>
              <w:t xml:space="preserve">Background checks </w:t>
            </w:r>
          </w:p>
        </w:tc>
        <w:tc>
          <w:tcPr>
            <w:tcW w:w="7518" w:type="dxa"/>
            <w:tcMar>
              <w:top w:w="28" w:type="dxa"/>
              <w:left w:w="57" w:type="dxa"/>
              <w:bottom w:w="28" w:type="dxa"/>
              <w:right w:w="57" w:type="dxa"/>
            </w:tcMar>
          </w:tcPr>
          <w:p w14:paraId="6BA32834" w14:textId="042D869B" w:rsidR="00F54BBD" w:rsidRPr="000A3500" w:rsidRDefault="00F54BBD" w:rsidP="007C07EF">
            <w:pPr>
              <w:pStyle w:val="Tablebody"/>
              <w:numPr>
                <w:ilvl w:val="0"/>
                <w:numId w:val="0"/>
              </w:numPr>
              <w:rPr>
                <w:rFonts w:asciiTheme="minorHAnsi" w:hAnsiTheme="minorHAnsi" w:cstheme="minorHAnsi"/>
                <w:color w:val="auto"/>
                <w:sz w:val="16"/>
              </w:rPr>
            </w:pPr>
          </w:p>
        </w:tc>
      </w:tr>
      <w:tr w:rsidR="00F54BBD" w:rsidRPr="000A3500" w14:paraId="5C52075F" w14:textId="77777777" w:rsidTr="007C07EF">
        <w:tc>
          <w:tcPr>
            <w:tcW w:w="1696" w:type="dxa"/>
            <w:tcMar>
              <w:top w:w="28" w:type="dxa"/>
              <w:left w:w="57" w:type="dxa"/>
              <w:bottom w:w="28" w:type="dxa"/>
              <w:right w:w="57" w:type="dxa"/>
            </w:tcMar>
          </w:tcPr>
          <w:p w14:paraId="0A63C6F5" w14:textId="5F432813" w:rsidR="00F54BBD" w:rsidRPr="000A3500" w:rsidRDefault="00037743" w:rsidP="007C07EF">
            <w:pPr>
              <w:pStyle w:val="Tablebody"/>
              <w:numPr>
                <w:ilvl w:val="0"/>
                <w:numId w:val="0"/>
              </w:numPr>
              <w:rPr>
                <w:color w:val="auto"/>
              </w:rPr>
            </w:pPr>
            <w:r w:rsidRPr="000A3500">
              <w:rPr>
                <w:color w:val="auto"/>
              </w:rPr>
              <w:t xml:space="preserve">Training requirements </w:t>
            </w:r>
          </w:p>
        </w:tc>
        <w:tc>
          <w:tcPr>
            <w:tcW w:w="7518" w:type="dxa"/>
            <w:tcMar>
              <w:top w:w="28" w:type="dxa"/>
              <w:left w:w="57" w:type="dxa"/>
              <w:bottom w:w="28" w:type="dxa"/>
              <w:right w:w="57" w:type="dxa"/>
            </w:tcMar>
          </w:tcPr>
          <w:p w14:paraId="5D675773" w14:textId="6191A2AD" w:rsidR="00F54BBD" w:rsidRPr="000A3500" w:rsidRDefault="00F54BBD" w:rsidP="007C07EF">
            <w:pPr>
              <w:pStyle w:val="Tablebody"/>
              <w:numPr>
                <w:ilvl w:val="0"/>
                <w:numId w:val="0"/>
              </w:numPr>
              <w:rPr>
                <w:rFonts w:asciiTheme="minorHAnsi" w:hAnsiTheme="minorHAnsi" w:cstheme="minorHAnsi"/>
                <w:color w:val="auto"/>
                <w:sz w:val="16"/>
              </w:rPr>
            </w:pPr>
          </w:p>
        </w:tc>
      </w:tr>
      <w:tr w:rsidR="00F54BBD" w:rsidRPr="000A3500" w14:paraId="1EBCE163" w14:textId="77777777" w:rsidTr="007C07EF">
        <w:tc>
          <w:tcPr>
            <w:tcW w:w="1696" w:type="dxa"/>
            <w:tcMar>
              <w:top w:w="28" w:type="dxa"/>
              <w:left w:w="57" w:type="dxa"/>
              <w:bottom w:w="28" w:type="dxa"/>
              <w:right w:w="57" w:type="dxa"/>
            </w:tcMar>
          </w:tcPr>
          <w:p w14:paraId="51F19D27" w14:textId="62558399" w:rsidR="00F54BBD" w:rsidRPr="000A3500" w:rsidRDefault="00037743" w:rsidP="007C07EF">
            <w:pPr>
              <w:pStyle w:val="Tablebody"/>
              <w:numPr>
                <w:ilvl w:val="0"/>
                <w:numId w:val="0"/>
              </w:numPr>
              <w:rPr>
                <w:color w:val="auto"/>
              </w:rPr>
            </w:pPr>
            <w:r w:rsidRPr="000A3500">
              <w:rPr>
                <w:color w:val="auto"/>
              </w:rPr>
              <w:t xml:space="preserve">Membership to an EDR scheme </w:t>
            </w:r>
          </w:p>
        </w:tc>
        <w:tc>
          <w:tcPr>
            <w:tcW w:w="7518" w:type="dxa"/>
            <w:tcMar>
              <w:top w:w="28" w:type="dxa"/>
              <w:left w:w="57" w:type="dxa"/>
              <w:bottom w:w="28" w:type="dxa"/>
              <w:right w:w="57" w:type="dxa"/>
            </w:tcMar>
          </w:tcPr>
          <w:p w14:paraId="156A84AA" w14:textId="2B1AB3CC" w:rsidR="00F54BBD" w:rsidRPr="000A3500" w:rsidRDefault="00F54BBD" w:rsidP="007C07EF">
            <w:pPr>
              <w:pStyle w:val="Tablebody"/>
              <w:numPr>
                <w:ilvl w:val="0"/>
                <w:numId w:val="0"/>
              </w:numPr>
              <w:rPr>
                <w:rFonts w:asciiTheme="minorHAnsi" w:hAnsiTheme="minorHAnsi" w:cstheme="minorHAnsi"/>
                <w:color w:val="auto"/>
                <w:sz w:val="16"/>
              </w:rPr>
            </w:pPr>
          </w:p>
        </w:tc>
      </w:tr>
      <w:tr w:rsidR="00F54BBD" w:rsidRPr="000A3500" w14:paraId="4E53EF31" w14:textId="77777777" w:rsidTr="00DB5BA2">
        <w:trPr>
          <w:trHeight w:val="441"/>
        </w:trPr>
        <w:tc>
          <w:tcPr>
            <w:tcW w:w="1696" w:type="dxa"/>
            <w:tcMar>
              <w:top w:w="28" w:type="dxa"/>
              <w:left w:w="57" w:type="dxa"/>
              <w:bottom w:w="28" w:type="dxa"/>
              <w:right w:w="57" w:type="dxa"/>
            </w:tcMar>
          </w:tcPr>
          <w:p w14:paraId="4F1F5C18" w14:textId="2DB370F6" w:rsidR="00F54BBD" w:rsidRPr="000A3500" w:rsidRDefault="00037743" w:rsidP="007C07EF">
            <w:pPr>
              <w:pStyle w:val="Tablebody"/>
              <w:numPr>
                <w:ilvl w:val="0"/>
                <w:numId w:val="0"/>
              </w:numPr>
              <w:rPr>
                <w:color w:val="auto"/>
              </w:rPr>
            </w:pPr>
            <w:r w:rsidRPr="000A3500">
              <w:rPr>
                <w:color w:val="auto"/>
              </w:rPr>
              <w:t xml:space="preserve">Written consent </w:t>
            </w:r>
          </w:p>
        </w:tc>
        <w:tc>
          <w:tcPr>
            <w:tcW w:w="7518" w:type="dxa"/>
            <w:tcMar>
              <w:top w:w="28" w:type="dxa"/>
              <w:left w:w="57" w:type="dxa"/>
              <w:bottom w:w="28" w:type="dxa"/>
              <w:right w:w="57" w:type="dxa"/>
            </w:tcMar>
          </w:tcPr>
          <w:p w14:paraId="4D30D2FF" w14:textId="3A7050A2" w:rsidR="00F54BBD" w:rsidRPr="000A3500" w:rsidRDefault="00F54BBD" w:rsidP="007C07EF">
            <w:pPr>
              <w:pStyle w:val="Tablebody"/>
              <w:numPr>
                <w:ilvl w:val="0"/>
                <w:numId w:val="0"/>
              </w:numPr>
              <w:rPr>
                <w:rFonts w:asciiTheme="minorHAnsi" w:hAnsiTheme="minorHAnsi" w:cstheme="minorHAnsi"/>
                <w:color w:val="auto"/>
                <w:sz w:val="16"/>
              </w:rPr>
            </w:pPr>
          </w:p>
        </w:tc>
      </w:tr>
      <w:tr w:rsidR="00F54BBD" w:rsidRPr="000A3500" w14:paraId="63EAA510" w14:textId="77777777" w:rsidTr="007C07EF">
        <w:tc>
          <w:tcPr>
            <w:tcW w:w="1696" w:type="dxa"/>
            <w:tcMar>
              <w:top w:w="28" w:type="dxa"/>
              <w:left w:w="57" w:type="dxa"/>
              <w:bottom w:w="28" w:type="dxa"/>
              <w:right w:w="57" w:type="dxa"/>
            </w:tcMar>
          </w:tcPr>
          <w:p w14:paraId="050BF97B" w14:textId="493A49EB" w:rsidR="00F54BBD" w:rsidRPr="000A3500" w:rsidRDefault="00037743" w:rsidP="007C07EF">
            <w:pPr>
              <w:pStyle w:val="Tablebody"/>
              <w:numPr>
                <w:ilvl w:val="0"/>
                <w:numId w:val="0"/>
              </w:numPr>
              <w:rPr>
                <w:color w:val="auto"/>
              </w:rPr>
            </w:pPr>
            <w:r w:rsidRPr="000A3500">
              <w:rPr>
                <w:color w:val="auto"/>
              </w:rPr>
              <w:t xml:space="preserve">Monitoring and supervising </w:t>
            </w:r>
          </w:p>
        </w:tc>
        <w:tc>
          <w:tcPr>
            <w:tcW w:w="7518" w:type="dxa"/>
            <w:tcMar>
              <w:top w:w="28" w:type="dxa"/>
              <w:left w:w="57" w:type="dxa"/>
              <w:bottom w:w="28" w:type="dxa"/>
              <w:right w:w="57" w:type="dxa"/>
            </w:tcMar>
          </w:tcPr>
          <w:p w14:paraId="2711A3EF" w14:textId="01D2212F" w:rsidR="00F54BBD" w:rsidRPr="000A3500" w:rsidRDefault="00F54BBD" w:rsidP="007C07EF">
            <w:pPr>
              <w:pStyle w:val="Tablebody"/>
              <w:numPr>
                <w:ilvl w:val="0"/>
                <w:numId w:val="0"/>
              </w:numPr>
              <w:rPr>
                <w:rFonts w:asciiTheme="minorHAnsi" w:hAnsiTheme="minorHAnsi" w:cstheme="minorHAnsi"/>
                <w:color w:val="auto"/>
                <w:sz w:val="16"/>
              </w:rPr>
            </w:pPr>
          </w:p>
        </w:tc>
      </w:tr>
    </w:tbl>
    <w:p w14:paraId="7E5559FB" w14:textId="77777777" w:rsidR="0041667D" w:rsidRPr="000A3500" w:rsidRDefault="0041667D" w:rsidP="0041667D">
      <w:pPr>
        <w:spacing w:after="160" w:line="259" w:lineRule="auto"/>
        <w:rPr>
          <w:rFonts w:asciiTheme="minorHAnsi" w:hAnsiTheme="minorHAnsi"/>
          <w:b/>
          <w:highlight w:val="yellow"/>
        </w:rPr>
      </w:pPr>
    </w:p>
    <w:p w14:paraId="325A80FD" w14:textId="5FA167AD" w:rsidR="00037743" w:rsidRPr="000A3500" w:rsidRDefault="00494F10" w:rsidP="00DB5BA2">
      <w:pPr>
        <w:pStyle w:val="Activitytext"/>
        <w:numPr>
          <w:ilvl w:val="0"/>
          <w:numId w:val="20"/>
        </w:numPr>
      </w:pPr>
      <w:r w:rsidRPr="000A3500">
        <w:t xml:space="preserve">Shona has asked you </w:t>
      </w:r>
      <w:r w:rsidR="004364B4" w:rsidRPr="000A3500">
        <w:t>the difference between registering under an ABN versus an ACN</w:t>
      </w:r>
      <w:r w:rsidR="00037743" w:rsidRPr="000A3500">
        <w:t>.</w:t>
      </w:r>
      <w:r w:rsidRPr="000A3500">
        <w:t xml:space="preserve"> </w:t>
      </w:r>
      <w:r w:rsidR="003E568A" w:rsidRPr="000A3500">
        <w:t xml:space="preserve">In your own words describe what they are and how they differ. </w:t>
      </w:r>
      <w:r w:rsidR="00DC25CE" w:rsidRPr="000A3500">
        <w:t xml:space="preserve">Information may be found on Wikipedia, </w:t>
      </w:r>
      <w:hyperlink r:id="rId22" w:history="1">
        <w:r w:rsidR="00DC25CE" w:rsidRPr="000A3500">
          <w:rPr>
            <w:rStyle w:val="Hyperlink"/>
          </w:rPr>
          <w:t>www.business.gov.au</w:t>
        </w:r>
      </w:hyperlink>
      <w:r w:rsidR="00DC25CE" w:rsidRPr="000A3500">
        <w:t xml:space="preserve"> or similar resource. </w:t>
      </w:r>
    </w:p>
    <w:p w14:paraId="5D3FFE03" w14:textId="77777777" w:rsidR="007C07EF" w:rsidRPr="000A3500" w:rsidRDefault="007C07EF" w:rsidP="007C07EF">
      <w:pPr>
        <w:pStyle w:val="Activitytext"/>
        <w:spacing w:before="240"/>
        <w:ind w:left="360"/>
        <w:rPr>
          <w:color w:val="auto"/>
        </w:rPr>
      </w:pPr>
    </w:p>
    <w:p w14:paraId="2BEC7F92" w14:textId="01880270" w:rsidR="00DC25CE" w:rsidRPr="000A3500" w:rsidRDefault="004364B4" w:rsidP="00DB5BA2">
      <w:pPr>
        <w:pStyle w:val="Activitytext"/>
        <w:numPr>
          <w:ilvl w:val="0"/>
          <w:numId w:val="20"/>
        </w:numPr>
        <w:spacing w:before="240"/>
        <w:rPr>
          <w:color w:val="auto"/>
        </w:rPr>
      </w:pPr>
      <w:r w:rsidRPr="000A3500">
        <w:rPr>
          <w:color w:val="auto"/>
        </w:rPr>
        <w:t>Sh</w:t>
      </w:r>
      <w:r w:rsidR="00037743" w:rsidRPr="000A3500">
        <w:rPr>
          <w:color w:val="auto"/>
        </w:rPr>
        <w:t>ona</w:t>
      </w:r>
      <w:r w:rsidRPr="000A3500">
        <w:rPr>
          <w:color w:val="auto"/>
        </w:rPr>
        <w:t xml:space="preserve"> would also like some advice from you </w:t>
      </w:r>
      <w:r w:rsidR="00DC25CE" w:rsidRPr="000A3500">
        <w:rPr>
          <w:color w:val="auto"/>
        </w:rPr>
        <w:t>regarding when she should</w:t>
      </w:r>
      <w:r w:rsidRPr="000A3500">
        <w:rPr>
          <w:color w:val="auto"/>
        </w:rPr>
        <w:t xml:space="preserve"> register for GST.</w:t>
      </w:r>
      <w:r w:rsidR="00DC25CE" w:rsidRPr="000A3500">
        <w:rPr>
          <w:color w:val="auto"/>
        </w:rPr>
        <w:t xml:space="preserve"> </w:t>
      </w:r>
      <w:r w:rsidR="003E568A" w:rsidRPr="000A3500">
        <w:rPr>
          <w:color w:val="auto"/>
        </w:rPr>
        <w:t xml:space="preserve">Explain the process for registering for GST, including who needs to register and when. </w:t>
      </w:r>
      <w:r w:rsidR="00DC25CE" w:rsidRPr="000A3500">
        <w:rPr>
          <w:color w:val="auto"/>
        </w:rPr>
        <w:t xml:space="preserve">Information may be found at </w:t>
      </w:r>
      <w:hyperlink r:id="rId23" w:history="1">
        <w:r w:rsidR="00037743" w:rsidRPr="000A3500">
          <w:rPr>
            <w:rStyle w:val="Hyperlink"/>
          </w:rPr>
          <w:t>www.ato.gov.au</w:t>
        </w:r>
      </w:hyperlink>
      <w:r w:rsidR="00037743" w:rsidRPr="000A3500">
        <w:rPr>
          <w:color w:val="auto"/>
        </w:rPr>
        <w:t xml:space="preserve"> </w:t>
      </w:r>
      <w:r w:rsidR="00DC25CE" w:rsidRPr="000A3500">
        <w:rPr>
          <w:color w:val="auto"/>
        </w:rPr>
        <w:t xml:space="preserve">or </w:t>
      </w:r>
      <w:hyperlink r:id="rId24" w:history="1">
        <w:r w:rsidR="00037743" w:rsidRPr="000A3500">
          <w:rPr>
            <w:rStyle w:val="Hyperlink"/>
          </w:rPr>
          <w:t>www.business.gov.au</w:t>
        </w:r>
      </w:hyperlink>
    </w:p>
    <w:p w14:paraId="45575D4C" w14:textId="77777777" w:rsidR="00DC25CE" w:rsidRPr="000A3500" w:rsidRDefault="00DC25CE" w:rsidP="00037743">
      <w:pPr>
        <w:pStyle w:val="Activitytext"/>
        <w:ind w:left="360"/>
      </w:pPr>
    </w:p>
    <w:p w14:paraId="7C2CCDD4" w14:textId="45007745" w:rsidR="00FD6CB0" w:rsidRPr="000A3500" w:rsidRDefault="00FD6CB0" w:rsidP="00037743">
      <w:pPr>
        <w:pStyle w:val="ActivityHead"/>
      </w:pPr>
      <w:r w:rsidRPr="000A3500">
        <w:br w:type="page"/>
      </w:r>
      <w:r w:rsidRPr="000A3500">
        <w:lastRenderedPageBreak/>
        <w:t xml:space="preserve">Task 5 – Activity  </w:t>
      </w:r>
    </w:p>
    <w:p w14:paraId="5C298B35" w14:textId="46C330BC" w:rsidR="00FD6CB0" w:rsidRPr="000A3500" w:rsidRDefault="00FD6CB0" w:rsidP="00FD6CB0">
      <w:pPr>
        <w:pStyle w:val="Activitytext"/>
        <w:rPr>
          <w:i/>
        </w:rPr>
      </w:pPr>
      <w:r w:rsidRPr="000A3500">
        <w:rPr>
          <w:i/>
        </w:rPr>
        <w:t xml:space="preserve">As the Responsible Manager you role is to determine and plan work to be completed by the finance brokers and team. As part your discussion with Paul, you have both decided that the Finance Brokers (ACR’s) need to undertake some further training to increase personal skills, make a more cohesive team and ensure service improvement. </w:t>
      </w:r>
      <w:r w:rsidR="003E568A" w:rsidRPr="000A3500">
        <w:rPr>
          <w:i/>
        </w:rPr>
        <w:t xml:space="preserve">The training will contribute towards their professional development hours required for association membership and to meet ASIC requirements. </w:t>
      </w:r>
      <w:r w:rsidRPr="000A3500">
        <w:rPr>
          <w:i/>
        </w:rPr>
        <w:t xml:space="preserve">This training should take place as soon as possible and needs to be completed within the next three months. To kick off the training </w:t>
      </w:r>
      <w:r w:rsidR="003E568A" w:rsidRPr="000A3500">
        <w:rPr>
          <w:i/>
        </w:rPr>
        <w:t>(</w:t>
      </w:r>
      <w:r w:rsidRPr="000A3500">
        <w:rPr>
          <w:i/>
        </w:rPr>
        <w:t>and lead by example</w:t>
      </w:r>
      <w:r w:rsidR="003E568A" w:rsidRPr="000A3500">
        <w:rPr>
          <w:i/>
        </w:rPr>
        <w:t>)</w:t>
      </w:r>
      <w:r w:rsidRPr="000A3500">
        <w:rPr>
          <w:i/>
        </w:rPr>
        <w:t xml:space="preserve"> you have decided to commence with planning some training for yourself. </w:t>
      </w:r>
    </w:p>
    <w:p w14:paraId="3BDF2F77" w14:textId="04E3BAFE" w:rsidR="00FD6CB0" w:rsidRPr="000A3500" w:rsidRDefault="00FD6CB0" w:rsidP="00DB5BA2">
      <w:pPr>
        <w:pStyle w:val="Activitytext"/>
        <w:numPr>
          <w:ilvl w:val="0"/>
          <w:numId w:val="15"/>
        </w:numPr>
      </w:pPr>
      <w:r w:rsidRPr="000A3500">
        <w:t>Identify three personal competency goals you would like to achieve in your role that would enhance your organisation</w:t>
      </w:r>
      <w:r w:rsidR="003E568A" w:rsidRPr="000A3500">
        <w:t>’</w:t>
      </w:r>
      <w:r w:rsidRPr="000A3500">
        <w:t xml:space="preserve">s image. Explain how you can go about developing the skills needed to achieve your goals and </w:t>
      </w:r>
      <w:r w:rsidR="003E568A" w:rsidRPr="000A3500">
        <w:t>your ideal ti</w:t>
      </w:r>
      <w:r w:rsidR="00926E7C" w:rsidRPr="000A3500">
        <w:t>meframe f</w:t>
      </w:r>
      <w:r w:rsidR="003E568A" w:rsidRPr="000A3500">
        <w:t>o</w:t>
      </w:r>
      <w:r w:rsidR="00926E7C" w:rsidRPr="000A3500">
        <w:t>r</w:t>
      </w:r>
      <w:r w:rsidR="003E568A" w:rsidRPr="000A3500">
        <w:t xml:space="preserve"> completion</w:t>
      </w:r>
      <w:r w:rsidRPr="000A3500">
        <w:t xml:space="preserve">. You may wish to use the </w:t>
      </w:r>
      <w:r w:rsidR="009B37C2" w:rsidRPr="000A3500">
        <w:t xml:space="preserve">responsible manager </w:t>
      </w:r>
      <w:r w:rsidRPr="000A3500">
        <w:t xml:space="preserve">profile in the </w:t>
      </w:r>
      <w:r w:rsidR="003E6B3A" w:rsidRPr="000A3500">
        <w:rPr>
          <w:b/>
        </w:rPr>
        <w:t>FMB Assessment Toolkit</w:t>
      </w:r>
      <w:r w:rsidRPr="000A3500">
        <w:t xml:space="preserve"> or choose your own</w:t>
      </w:r>
      <w:r w:rsidR="009B37C2" w:rsidRPr="000A3500">
        <w:t xml:space="preserve"> goals</w:t>
      </w:r>
      <w:r w:rsidRPr="000A3500">
        <w:t>.</w:t>
      </w:r>
    </w:p>
    <w:tbl>
      <w:tblPr>
        <w:tblW w:w="9460"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CellMar>
          <w:left w:w="57" w:type="dxa"/>
          <w:right w:w="57" w:type="dxa"/>
        </w:tblCellMar>
        <w:tblLook w:val="01E0" w:firstRow="1" w:lastRow="1" w:firstColumn="1" w:lastColumn="1" w:noHBand="0" w:noVBand="0"/>
      </w:tblPr>
      <w:tblGrid>
        <w:gridCol w:w="2586"/>
        <w:gridCol w:w="2586"/>
        <w:gridCol w:w="2587"/>
        <w:gridCol w:w="1701"/>
      </w:tblGrid>
      <w:tr w:rsidR="00D92B45" w:rsidRPr="000A3500" w14:paraId="3CCF9F9D" w14:textId="77777777" w:rsidTr="00D92B45">
        <w:trPr>
          <w:trHeight w:val="81"/>
        </w:trPr>
        <w:tc>
          <w:tcPr>
            <w:tcW w:w="258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28" w:type="dxa"/>
              <w:left w:w="57" w:type="dxa"/>
              <w:bottom w:w="28" w:type="dxa"/>
              <w:right w:w="57" w:type="dxa"/>
            </w:tcMar>
            <w:vAlign w:val="bottom"/>
          </w:tcPr>
          <w:p w14:paraId="55A7B4F0" w14:textId="4213925B" w:rsidR="00D92B45" w:rsidRPr="000A3500" w:rsidRDefault="00D92B45" w:rsidP="00CD2561">
            <w:pPr>
              <w:pStyle w:val="Tablebody"/>
              <w:rPr>
                <w:b/>
              </w:rPr>
            </w:pPr>
            <w:r w:rsidRPr="000A3500">
              <w:rPr>
                <w:b/>
              </w:rPr>
              <w:t xml:space="preserve">Performance Objective </w:t>
            </w:r>
          </w:p>
        </w:tc>
        <w:tc>
          <w:tcPr>
            <w:tcW w:w="258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28" w:type="dxa"/>
              <w:left w:w="57" w:type="dxa"/>
              <w:bottom w:w="28" w:type="dxa"/>
              <w:right w:w="57" w:type="dxa"/>
            </w:tcMar>
            <w:vAlign w:val="bottom"/>
          </w:tcPr>
          <w:p w14:paraId="1DD541EB" w14:textId="20D6266D" w:rsidR="00D92B45" w:rsidRPr="000A3500" w:rsidRDefault="00D92B45" w:rsidP="00CD2561">
            <w:pPr>
              <w:pStyle w:val="Tablebody"/>
              <w:rPr>
                <w:b/>
              </w:rPr>
            </w:pPr>
            <w:r w:rsidRPr="000A3500">
              <w:rPr>
                <w:b/>
              </w:rPr>
              <w:t>Required Skills</w:t>
            </w:r>
          </w:p>
        </w:tc>
        <w:tc>
          <w:tcPr>
            <w:tcW w:w="258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bottom"/>
          </w:tcPr>
          <w:p w14:paraId="194E88F9" w14:textId="528CDC2B" w:rsidR="00D92B45" w:rsidRPr="000A3500" w:rsidRDefault="00D92B45" w:rsidP="00CD2561">
            <w:pPr>
              <w:pStyle w:val="Tablebody"/>
              <w:rPr>
                <w:b/>
              </w:rPr>
            </w:pPr>
            <w:r w:rsidRPr="000A3500">
              <w:rPr>
                <w:b/>
              </w:rPr>
              <w:t xml:space="preserve">Current Skills </w:t>
            </w:r>
          </w:p>
        </w:tc>
        <w:tc>
          <w:tcPr>
            <w:tcW w:w="170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4E97F90" w14:textId="00E73CC9" w:rsidR="00D92B45" w:rsidRPr="000A3500" w:rsidRDefault="00D92B45" w:rsidP="00CD2561">
            <w:pPr>
              <w:pStyle w:val="Tablebody"/>
              <w:rPr>
                <w:b/>
              </w:rPr>
            </w:pPr>
            <w:r w:rsidRPr="000A3500">
              <w:rPr>
                <w:b/>
              </w:rPr>
              <w:t xml:space="preserve">Time frame to complete </w:t>
            </w:r>
          </w:p>
        </w:tc>
      </w:tr>
      <w:tr w:rsidR="00D92B45" w:rsidRPr="000A3500" w14:paraId="3CB86B0E" w14:textId="77777777" w:rsidTr="00D92B45">
        <w:trPr>
          <w:trHeight w:val="115"/>
        </w:trPr>
        <w:tc>
          <w:tcPr>
            <w:tcW w:w="2586"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042B1DE2" w14:textId="2B10B0C8" w:rsidR="00D92B45" w:rsidRPr="000A3500" w:rsidRDefault="006742F4" w:rsidP="00CD2561">
            <w:pPr>
              <w:pStyle w:val="Tablebody"/>
              <w:rPr>
                <w:i/>
                <w:color w:val="FF0000"/>
                <w:sz w:val="16"/>
              </w:rPr>
            </w:pPr>
            <w:r w:rsidRPr="000A3500">
              <w:rPr>
                <w:i/>
                <w:color w:val="FF0000"/>
                <w:sz w:val="16"/>
              </w:rPr>
              <w:t xml:space="preserve">Example: </w:t>
            </w:r>
            <w:r w:rsidR="00D92B45" w:rsidRPr="000A3500">
              <w:rPr>
                <w:i/>
                <w:color w:val="FF0000"/>
                <w:sz w:val="16"/>
              </w:rPr>
              <w:t>Become a leader in my business</w:t>
            </w:r>
          </w:p>
        </w:tc>
        <w:tc>
          <w:tcPr>
            <w:tcW w:w="2586"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05262466" w14:textId="423D7477" w:rsidR="00D92B45" w:rsidRPr="000A3500" w:rsidRDefault="00D92B45" w:rsidP="00CD2561">
            <w:pPr>
              <w:pStyle w:val="Tablebody"/>
              <w:rPr>
                <w:i/>
                <w:color w:val="FF0000"/>
                <w:sz w:val="16"/>
              </w:rPr>
            </w:pPr>
            <w:r w:rsidRPr="000A3500">
              <w:rPr>
                <w:i/>
                <w:color w:val="FF0000"/>
                <w:sz w:val="16"/>
              </w:rPr>
              <w:t xml:space="preserve">Learn leadership skills </w:t>
            </w:r>
          </w:p>
        </w:tc>
        <w:tc>
          <w:tcPr>
            <w:tcW w:w="2587" w:type="dxa"/>
            <w:tcBorders>
              <w:top w:val="single" w:sz="4" w:space="0" w:color="auto"/>
              <w:left w:val="single" w:sz="4" w:space="0" w:color="auto"/>
              <w:bottom w:val="single" w:sz="4" w:space="0" w:color="auto"/>
              <w:right w:val="single" w:sz="4" w:space="0" w:color="auto"/>
            </w:tcBorders>
            <w:shd w:val="clear" w:color="auto" w:fill="FFFFFF"/>
          </w:tcPr>
          <w:p w14:paraId="234F007F" w14:textId="71D0C2A0" w:rsidR="00D92B45" w:rsidRPr="000A3500" w:rsidRDefault="00D92B45" w:rsidP="00CD2561">
            <w:pPr>
              <w:pStyle w:val="Tablebody"/>
              <w:rPr>
                <w:i/>
                <w:color w:val="FF0000"/>
                <w:sz w:val="16"/>
              </w:rPr>
            </w:pPr>
            <w:r w:rsidRPr="000A3500">
              <w:rPr>
                <w:i/>
                <w:color w:val="FF0000"/>
                <w:sz w:val="16"/>
              </w:rPr>
              <w:t>No leadership experience</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28D2DEC1" w14:textId="2F8443BA" w:rsidR="00D92B45" w:rsidRPr="000A3500" w:rsidRDefault="00D92B45" w:rsidP="00CD2561">
            <w:pPr>
              <w:pStyle w:val="Tablebody"/>
              <w:rPr>
                <w:i/>
                <w:color w:val="FF0000"/>
                <w:sz w:val="16"/>
              </w:rPr>
            </w:pPr>
            <w:r w:rsidRPr="000A3500">
              <w:rPr>
                <w:i/>
                <w:color w:val="FF0000"/>
                <w:sz w:val="16"/>
              </w:rPr>
              <w:t xml:space="preserve">First 12 months </w:t>
            </w:r>
          </w:p>
        </w:tc>
      </w:tr>
      <w:tr w:rsidR="00D92B45" w:rsidRPr="000A3500" w14:paraId="726BF304" w14:textId="77777777" w:rsidTr="00D92B45">
        <w:trPr>
          <w:trHeight w:val="115"/>
        </w:trPr>
        <w:tc>
          <w:tcPr>
            <w:tcW w:w="2586"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09EFC2DE" w14:textId="77777777" w:rsidR="00D92B45" w:rsidRPr="000A3500" w:rsidRDefault="00D92B45" w:rsidP="00CD2561">
            <w:pPr>
              <w:pStyle w:val="Tablebody"/>
            </w:pPr>
          </w:p>
        </w:tc>
        <w:tc>
          <w:tcPr>
            <w:tcW w:w="2586"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4E137CC3" w14:textId="77777777" w:rsidR="00D92B45" w:rsidRPr="000A3500" w:rsidRDefault="00D92B45" w:rsidP="00CD2561">
            <w:pPr>
              <w:pStyle w:val="Tablebody"/>
            </w:pPr>
          </w:p>
        </w:tc>
        <w:tc>
          <w:tcPr>
            <w:tcW w:w="2587" w:type="dxa"/>
            <w:tcBorders>
              <w:top w:val="single" w:sz="4" w:space="0" w:color="auto"/>
              <w:left w:val="single" w:sz="4" w:space="0" w:color="auto"/>
              <w:bottom w:val="single" w:sz="4" w:space="0" w:color="auto"/>
              <w:right w:val="single" w:sz="4" w:space="0" w:color="auto"/>
            </w:tcBorders>
            <w:shd w:val="clear" w:color="auto" w:fill="FFFFFF"/>
          </w:tcPr>
          <w:p w14:paraId="5CA634EE" w14:textId="77777777" w:rsidR="00D92B45" w:rsidRPr="000A3500" w:rsidRDefault="00D92B45" w:rsidP="00CD2561">
            <w:pPr>
              <w:pStyle w:val="Tablebody"/>
            </w:pP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6F498478" w14:textId="77777777" w:rsidR="00D92B45" w:rsidRPr="000A3500" w:rsidRDefault="00D92B45" w:rsidP="00CD2561">
            <w:pPr>
              <w:pStyle w:val="Tablebody"/>
            </w:pPr>
          </w:p>
        </w:tc>
      </w:tr>
      <w:tr w:rsidR="00D92B45" w:rsidRPr="000A3500" w14:paraId="11C600C9" w14:textId="77777777" w:rsidTr="00D92B45">
        <w:trPr>
          <w:trHeight w:val="115"/>
        </w:trPr>
        <w:tc>
          <w:tcPr>
            <w:tcW w:w="2586"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3256D15F" w14:textId="77777777" w:rsidR="00D92B45" w:rsidRPr="000A3500" w:rsidRDefault="00D92B45" w:rsidP="00CD2561">
            <w:pPr>
              <w:pStyle w:val="Tablebody"/>
            </w:pPr>
          </w:p>
        </w:tc>
        <w:tc>
          <w:tcPr>
            <w:tcW w:w="2586"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47AAF929" w14:textId="77777777" w:rsidR="00D92B45" w:rsidRPr="000A3500" w:rsidRDefault="00D92B45" w:rsidP="00CD2561">
            <w:pPr>
              <w:pStyle w:val="Tablebody"/>
            </w:pPr>
          </w:p>
        </w:tc>
        <w:tc>
          <w:tcPr>
            <w:tcW w:w="2587" w:type="dxa"/>
            <w:tcBorders>
              <w:top w:val="single" w:sz="4" w:space="0" w:color="auto"/>
              <w:left w:val="single" w:sz="4" w:space="0" w:color="auto"/>
              <w:bottom w:val="single" w:sz="4" w:space="0" w:color="auto"/>
              <w:right w:val="single" w:sz="4" w:space="0" w:color="auto"/>
            </w:tcBorders>
            <w:shd w:val="clear" w:color="auto" w:fill="FFFFFF"/>
          </w:tcPr>
          <w:p w14:paraId="052576F6" w14:textId="77777777" w:rsidR="00D92B45" w:rsidRPr="000A3500" w:rsidRDefault="00D92B45" w:rsidP="00CD2561">
            <w:pPr>
              <w:pStyle w:val="Tablebody"/>
            </w:pP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09515F69" w14:textId="77777777" w:rsidR="00D92B45" w:rsidRPr="000A3500" w:rsidRDefault="00D92B45" w:rsidP="00CD2561">
            <w:pPr>
              <w:pStyle w:val="Tablebody"/>
            </w:pPr>
          </w:p>
        </w:tc>
      </w:tr>
      <w:tr w:rsidR="00D92B45" w:rsidRPr="000A3500" w14:paraId="46EB6F2C" w14:textId="77777777" w:rsidTr="00D92B45">
        <w:trPr>
          <w:trHeight w:val="115"/>
        </w:trPr>
        <w:tc>
          <w:tcPr>
            <w:tcW w:w="2586"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7418D6FD" w14:textId="77777777" w:rsidR="00D92B45" w:rsidRPr="000A3500" w:rsidRDefault="00D92B45" w:rsidP="00CD2561">
            <w:pPr>
              <w:pStyle w:val="Tablebody"/>
            </w:pPr>
          </w:p>
        </w:tc>
        <w:tc>
          <w:tcPr>
            <w:tcW w:w="2586"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77FC9C0C" w14:textId="77777777" w:rsidR="00D92B45" w:rsidRPr="000A3500" w:rsidRDefault="00D92B45" w:rsidP="00CD2561">
            <w:pPr>
              <w:pStyle w:val="Tablebody"/>
            </w:pPr>
          </w:p>
        </w:tc>
        <w:tc>
          <w:tcPr>
            <w:tcW w:w="2587" w:type="dxa"/>
            <w:tcBorders>
              <w:top w:val="single" w:sz="4" w:space="0" w:color="auto"/>
              <w:left w:val="single" w:sz="4" w:space="0" w:color="auto"/>
              <w:bottom w:val="single" w:sz="4" w:space="0" w:color="auto"/>
              <w:right w:val="single" w:sz="4" w:space="0" w:color="auto"/>
            </w:tcBorders>
            <w:shd w:val="clear" w:color="auto" w:fill="FFFFFF"/>
          </w:tcPr>
          <w:p w14:paraId="30FB672E" w14:textId="77777777" w:rsidR="00D92B45" w:rsidRPr="000A3500" w:rsidRDefault="00D92B45" w:rsidP="00CD2561">
            <w:pPr>
              <w:pStyle w:val="Tablebody"/>
            </w:pP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37B21C10" w14:textId="77777777" w:rsidR="00D92B45" w:rsidRPr="000A3500" w:rsidRDefault="00D92B45" w:rsidP="00CD2561">
            <w:pPr>
              <w:pStyle w:val="Tablebody"/>
            </w:pPr>
          </w:p>
        </w:tc>
      </w:tr>
    </w:tbl>
    <w:p w14:paraId="21459E13" w14:textId="77777777" w:rsidR="00D92B45" w:rsidRPr="000A3500" w:rsidRDefault="00D92B45"/>
    <w:p w14:paraId="643A67C5" w14:textId="77777777" w:rsidR="00A3135A" w:rsidRPr="000A3500" w:rsidRDefault="00D92B45" w:rsidP="00DB5BA2">
      <w:pPr>
        <w:pStyle w:val="Activitytext"/>
        <w:numPr>
          <w:ilvl w:val="0"/>
          <w:numId w:val="15"/>
        </w:numPr>
        <w:spacing w:after="60"/>
        <w:ind w:left="357" w:hanging="357"/>
      </w:pPr>
      <w:r w:rsidRPr="000A3500">
        <w:t>Referring to ASIC RG206</w:t>
      </w:r>
      <w:r w:rsidR="000F484C" w:rsidRPr="000A3500">
        <w:t>,</w:t>
      </w:r>
      <w:r w:rsidRPr="000A3500">
        <w:t xml:space="preserve"> what are the minimum </w:t>
      </w:r>
      <w:r w:rsidR="000A3AE5" w:rsidRPr="000A3500">
        <w:t xml:space="preserve">continuing </w:t>
      </w:r>
      <w:r w:rsidRPr="000A3500">
        <w:t>professional</w:t>
      </w:r>
      <w:r w:rsidR="0018316B" w:rsidRPr="000A3500">
        <w:t xml:space="preserve"> standards for responsible managers</w:t>
      </w:r>
      <w:r w:rsidR="000F484C" w:rsidRPr="000A3500">
        <w:t>?</w:t>
      </w:r>
      <w:r w:rsidR="0018316B" w:rsidRPr="000A3500">
        <w:t xml:space="preserve"> </w:t>
      </w:r>
      <w:r w:rsidR="000F484C" w:rsidRPr="000A3500">
        <w:t>I</w:t>
      </w:r>
      <w:r w:rsidR="0018316B" w:rsidRPr="000A3500">
        <w:t>nclude in your answer</w:t>
      </w:r>
      <w:r w:rsidR="00A3135A" w:rsidRPr="000A3500">
        <w:t>:</w:t>
      </w:r>
      <w:r w:rsidR="0018316B" w:rsidRPr="000A3500">
        <w:t xml:space="preserve"> </w:t>
      </w:r>
    </w:p>
    <w:p w14:paraId="6FD962E9" w14:textId="59647D61" w:rsidR="00A3135A" w:rsidRPr="000A3500" w:rsidRDefault="0018316B" w:rsidP="00DB5BA2">
      <w:pPr>
        <w:pStyle w:val="BodyTextBullet1"/>
        <w:numPr>
          <w:ilvl w:val="0"/>
          <w:numId w:val="22"/>
        </w:numPr>
      </w:pPr>
      <w:r w:rsidRPr="000A3500">
        <w:t xml:space="preserve">the required number of </w:t>
      </w:r>
      <w:r w:rsidR="00D92B45" w:rsidRPr="000A3500">
        <w:t>hours</w:t>
      </w:r>
    </w:p>
    <w:p w14:paraId="0536CC22" w14:textId="77777777" w:rsidR="00A3135A" w:rsidRPr="000A3500" w:rsidRDefault="00686DC6" w:rsidP="00DB5BA2">
      <w:pPr>
        <w:pStyle w:val="BodyTextBullet1"/>
        <w:numPr>
          <w:ilvl w:val="0"/>
          <w:numId w:val="22"/>
        </w:numPr>
      </w:pPr>
      <w:r w:rsidRPr="000A3500">
        <w:t xml:space="preserve">how often </w:t>
      </w:r>
      <w:r w:rsidR="0018316B" w:rsidRPr="000A3500">
        <w:t>your professional development should be</w:t>
      </w:r>
      <w:r w:rsidRPr="000A3500">
        <w:t xml:space="preserve"> completed</w:t>
      </w:r>
      <w:r w:rsidR="00926E7C" w:rsidRPr="000A3500">
        <w:t>,</w:t>
      </w:r>
      <w:r w:rsidR="001C7789" w:rsidRPr="000A3500">
        <w:t xml:space="preserve"> and </w:t>
      </w:r>
    </w:p>
    <w:p w14:paraId="60EF2AC1" w14:textId="2241F971" w:rsidR="00D92B45" w:rsidRPr="000A3500" w:rsidRDefault="001C7789" w:rsidP="00DB5BA2">
      <w:pPr>
        <w:pStyle w:val="BodyTextBullet1"/>
        <w:numPr>
          <w:ilvl w:val="0"/>
          <w:numId w:val="22"/>
        </w:numPr>
      </w:pPr>
      <w:r w:rsidRPr="000A3500">
        <w:t xml:space="preserve">what </w:t>
      </w:r>
      <w:r w:rsidR="000A3AE5" w:rsidRPr="000A3500">
        <w:t>these activities</w:t>
      </w:r>
      <w:r w:rsidR="0018316B" w:rsidRPr="000A3500">
        <w:t xml:space="preserve"> should</w:t>
      </w:r>
      <w:r w:rsidR="000A3AE5" w:rsidRPr="000A3500">
        <w:t xml:space="preserve"> </w:t>
      </w:r>
      <w:r w:rsidR="0018316B" w:rsidRPr="000A3500">
        <w:t>consist of</w:t>
      </w:r>
      <w:r w:rsidR="000F484C" w:rsidRPr="000A3500">
        <w:t>.</w:t>
      </w:r>
      <w:r w:rsidR="00D92B45" w:rsidRPr="000A3500">
        <w:t xml:space="preserve"> </w:t>
      </w:r>
    </w:p>
    <w:p w14:paraId="5B2CAFB1" w14:textId="1771CB8B" w:rsidR="009B37C2" w:rsidRPr="000A3500" w:rsidRDefault="00AF0271" w:rsidP="00440B07">
      <w:pPr>
        <w:pStyle w:val="Activitytext"/>
        <w:ind w:left="360"/>
      </w:pPr>
      <w:hyperlink r:id="rId25" w:history="1">
        <w:r w:rsidR="000F484C" w:rsidRPr="000A3500">
          <w:rPr>
            <w:rStyle w:val="Hyperlink"/>
          </w:rPr>
          <w:t>https://download.asic.gov.au/media/4112044/rg206-published-15-december-2016.pdf</w:t>
        </w:r>
      </w:hyperlink>
    </w:p>
    <w:p w14:paraId="48CB59DB" w14:textId="77777777" w:rsidR="000A3AE5" w:rsidRPr="000A3500" w:rsidRDefault="000A3AE5" w:rsidP="00A3135A">
      <w:pPr>
        <w:pStyle w:val="Activitytext"/>
        <w:ind w:left="360"/>
        <w:rPr>
          <w:lang w:eastAsia="en-AU"/>
        </w:rPr>
      </w:pPr>
    </w:p>
    <w:p w14:paraId="217881FF" w14:textId="1961D016" w:rsidR="00D92B45" w:rsidRPr="000A3500" w:rsidRDefault="00D92B45" w:rsidP="00DB5BA2">
      <w:pPr>
        <w:pStyle w:val="Activitytext"/>
        <w:numPr>
          <w:ilvl w:val="0"/>
          <w:numId w:val="15"/>
        </w:numPr>
        <w:spacing w:before="240"/>
      </w:pPr>
      <w:r w:rsidRPr="000A3500">
        <w:t xml:space="preserve">Based on the “Credit Representative Profiles” in the </w:t>
      </w:r>
      <w:r w:rsidR="003E6B3A" w:rsidRPr="000A3500">
        <w:rPr>
          <w:b/>
        </w:rPr>
        <w:t>FMB Assessment Toolkit</w:t>
      </w:r>
      <w:r w:rsidRPr="000A3500">
        <w:t>,</w:t>
      </w:r>
      <w:r w:rsidR="006742F4" w:rsidRPr="000A3500">
        <w:t xml:space="preserve"> and using the table below,</w:t>
      </w:r>
      <w:r w:rsidRPr="000A3500">
        <w:t xml:space="preserve"> complete a training needs analysis </w:t>
      </w:r>
      <w:r w:rsidR="003E568A" w:rsidRPr="000A3500">
        <w:t>for</w:t>
      </w:r>
      <w:r w:rsidR="009B37C2" w:rsidRPr="000A3500">
        <w:t xml:space="preserve"> each </w:t>
      </w:r>
      <w:r w:rsidR="00C4061F" w:rsidRPr="000A3500">
        <w:t>individual</w:t>
      </w:r>
      <w:r w:rsidR="003E568A" w:rsidRPr="000A3500">
        <w:t>.</w:t>
      </w:r>
      <w:r w:rsidR="009B37C2" w:rsidRPr="000A3500">
        <w:t xml:space="preserve"> </w:t>
      </w:r>
    </w:p>
    <w:tbl>
      <w:tblPr>
        <w:tblW w:w="9460"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CellMar>
          <w:left w:w="57" w:type="dxa"/>
          <w:right w:w="57" w:type="dxa"/>
        </w:tblCellMar>
        <w:tblLook w:val="01E0" w:firstRow="1" w:lastRow="1" w:firstColumn="1" w:lastColumn="1" w:noHBand="0" w:noVBand="0"/>
      </w:tblPr>
      <w:tblGrid>
        <w:gridCol w:w="1923"/>
        <w:gridCol w:w="2693"/>
        <w:gridCol w:w="2410"/>
        <w:gridCol w:w="2434"/>
      </w:tblGrid>
      <w:tr w:rsidR="00D92B45" w:rsidRPr="000A3500" w14:paraId="5925FE00" w14:textId="77777777" w:rsidTr="00D3021E">
        <w:trPr>
          <w:trHeight w:val="81"/>
        </w:trPr>
        <w:tc>
          <w:tcPr>
            <w:tcW w:w="192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28" w:type="dxa"/>
              <w:left w:w="57" w:type="dxa"/>
              <w:bottom w:w="28" w:type="dxa"/>
              <w:right w:w="57" w:type="dxa"/>
            </w:tcMar>
          </w:tcPr>
          <w:p w14:paraId="16221DCA" w14:textId="587DC928" w:rsidR="00D92B45" w:rsidRPr="000A3500" w:rsidRDefault="00D92B45" w:rsidP="00CD2561">
            <w:pPr>
              <w:pStyle w:val="Tablebody"/>
              <w:rPr>
                <w:b/>
              </w:rPr>
            </w:pPr>
            <w:r w:rsidRPr="000A3500">
              <w:rPr>
                <w:b/>
              </w:rPr>
              <w:t>Individual</w:t>
            </w:r>
          </w:p>
        </w:tc>
        <w:tc>
          <w:tcPr>
            <w:tcW w:w="269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28" w:type="dxa"/>
              <w:left w:w="57" w:type="dxa"/>
              <w:bottom w:w="28" w:type="dxa"/>
              <w:right w:w="57" w:type="dxa"/>
            </w:tcMar>
          </w:tcPr>
          <w:p w14:paraId="35DD7F50" w14:textId="1FC3500A" w:rsidR="00D92B45" w:rsidRPr="000A3500" w:rsidRDefault="00D92B45" w:rsidP="00CD2561">
            <w:pPr>
              <w:pStyle w:val="Tablebody"/>
              <w:rPr>
                <w:b/>
              </w:rPr>
            </w:pPr>
            <w:r w:rsidRPr="000A3500">
              <w:rPr>
                <w:b/>
              </w:rPr>
              <w:t xml:space="preserve">Performance Objective </w:t>
            </w:r>
          </w:p>
        </w:tc>
        <w:tc>
          <w:tcPr>
            <w:tcW w:w="2410"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D69EAFF" w14:textId="50ED9DF0" w:rsidR="00D92B45" w:rsidRPr="000A3500" w:rsidRDefault="00D92B45" w:rsidP="00CD2561">
            <w:pPr>
              <w:pStyle w:val="Tablebody"/>
              <w:rPr>
                <w:b/>
              </w:rPr>
            </w:pPr>
            <w:r w:rsidRPr="000A3500">
              <w:rPr>
                <w:b/>
              </w:rPr>
              <w:t>Required Skills</w:t>
            </w:r>
          </w:p>
        </w:tc>
        <w:tc>
          <w:tcPr>
            <w:tcW w:w="2434"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368DE54" w14:textId="5817AFE2" w:rsidR="00D92B45" w:rsidRPr="000A3500" w:rsidRDefault="00D92B45" w:rsidP="00CD2561">
            <w:pPr>
              <w:pStyle w:val="Tablebody"/>
              <w:rPr>
                <w:b/>
              </w:rPr>
            </w:pPr>
            <w:r w:rsidRPr="000A3500">
              <w:rPr>
                <w:b/>
              </w:rPr>
              <w:t xml:space="preserve">Current Skills </w:t>
            </w:r>
          </w:p>
        </w:tc>
      </w:tr>
      <w:tr w:rsidR="00D92B45" w:rsidRPr="000A3500" w14:paraId="4A1BB09A" w14:textId="77777777" w:rsidTr="00D3021E">
        <w:trPr>
          <w:trHeight w:val="115"/>
        </w:trPr>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68BDDADB" w14:textId="054DFEF8" w:rsidR="00D92B45" w:rsidRPr="000A3500" w:rsidRDefault="00FA1CB1" w:rsidP="00CD2561">
            <w:pPr>
              <w:pStyle w:val="Tablebody"/>
            </w:pPr>
            <w:r w:rsidRPr="000A3500">
              <w:t xml:space="preserve">Shona </w:t>
            </w:r>
          </w:p>
        </w:tc>
        <w:tc>
          <w:tcPr>
            <w:tcW w:w="2693"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5219C111" w14:textId="78724818" w:rsidR="00D92B45" w:rsidRPr="000A3500" w:rsidRDefault="00D92B45" w:rsidP="00CD2561">
            <w:pPr>
              <w:pStyle w:val="Tablebody"/>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14:paraId="32A434EF" w14:textId="5E0171A9" w:rsidR="00D92B45" w:rsidRPr="000A3500" w:rsidRDefault="00D92B45" w:rsidP="00CD2561">
            <w:pPr>
              <w:pStyle w:val="Tablebody"/>
            </w:pPr>
          </w:p>
        </w:tc>
        <w:tc>
          <w:tcPr>
            <w:tcW w:w="2434" w:type="dxa"/>
            <w:tcBorders>
              <w:top w:val="single" w:sz="4" w:space="0" w:color="auto"/>
              <w:left w:val="single" w:sz="4" w:space="0" w:color="auto"/>
              <w:bottom w:val="single" w:sz="4" w:space="0" w:color="auto"/>
              <w:right w:val="single" w:sz="4" w:space="0" w:color="auto"/>
            </w:tcBorders>
            <w:shd w:val="clear" w:color="auto" w:fill="FFFFFF"/>
          </w:tcPr>
          <w:p w14:paraId="7E8EDF5B" w14:textId="22E2486E" w:rsidR="00D92B45" w:rsidRPr="000A3500" w:rsidRDefault="00D92B45" w:rsidP="00CD2561">
            <w:pPr>
              <w:pStyle w:val="Tablebody"/>
            </w:pPr>
          </w:p>
        </w:tc>
      </w:tr>
      <w:tr w:rsidR="00D92B45" w:rsidRPr="000A3500" w14:paraId="77506ACB" w14:textId="77777777" w:rsidTr="00D3021E">
        <w:trPr>
          <w:trHeight w:val="115"/>
        </w:trPr>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3C3E8343" w14:textId="1C3B2BD0" w:rsidR="00D92B45" w:rsidRPr="000A3500" w:rsidRDefault="00FA1CB1" w:rsidP="00CD2561">
            <w:pPr>
              <w:pStyle w:val="Tablebody"/>
            </w:pPr>
            <w:r w:rsidRPr="000A3500">
              <w:t>Ron</w:t>
            </w:r>
          </w:p>
        </w:tc>
        <w:tc>
          <w:tcPr>
            <w:tcW w:w="2693"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08AC6986" w14:textId="77777777" w:rsidR="00D92B45" w:rsidRPr="000A3500" w:rsidRDefault="00D92B45" w:rsidP="00CD2561">
            <w:pPr>
              <w:pStyle w:val="Tablebody"/>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14:paraId="46018D03" w14:textId="77777777" w:rsidR="00D92B45" w:rsidRPr="000A3500" w:rsidRDefault="00D92B45" w:rsidP="00CD2561">
            <w:pPr>
              <w:pStyle w:val="Tablebody"/>
            </w:pPr>
          </w:p>
        </w:tc>
        <w:tc>
          <w:tcPr>
            <w:tcW w:w="2434" w:type="dxa"/>
            <w:tcBorders>
              <w:top w:val="single" w:sz="4" w:space="0" w:color="auto"/>
              <w:left w:val="single" w:sz="4" w:space="0" w:color="auto"/>
              <w:bottom w:val="single" w:sz="4" w:space="0" w:color="auto"/>
              <w:right w:val="single" w:sz="4" w:space="0" w:color="auto"/>
            </w:tcBorders>
            <w:shd w:val="clear" w:color="auto" w:fill="FFFFFF"/>
          </w:tcPr>
          <w:p w14:paraId="35256996" w14:textId="77777777" w:rsidR="00D92B45" w:rsidRPr="000A3500" w:rsidRDefault="00D92B45" w:rsidP="00CD2561">
            <w:pPr>
              <w:pStyle w:val="Tablebody"/>
            </w:pPr>
          </w:p>
        </w:tc>
      </w:tr>
      <w:tr w:rsidR="00D92B45" w:rsidRPr="000A3500" w14:paraId="1B3E00D9" w14:textId="77777777" w:rsidTr="00D3021E">
        <w:trPr>
          <w:trHeight w:val="115"/>
        </w:trPr>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631DDCA3" w14:textId="250C9B7D" w:rsidR="00D92B45" w:rsidRPr="000A3500" w:rsidRDefault="00FA1CB1" w:rsidP="00CD2561">
            <w:pPr>
              <w:pStyle w:val="Tablebody"/>
            </w:pPr>
            <w:r w:rsidRPr="000A3500">
              <w:t>Rashana</w:t>
            </w:r>
          </w:p>
        </w:tc>
        <w:tc>
          <w:tcPr>
            <w:tcW w:w="2693"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0BA652D4" w14:textId="77777777" w:rsidR="00D92B45" w:rsidRPr="000A3500" w:rsidRDefault="00D92B45" w:rsidP="00CD2561">
            <w:pPr>
              <w:pStyle w:val="Tablebody"/>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14:paraId="06C43AED" w14:textId="77777777" w:rsidR="00D92B45" w:rsidRPr="000A3500" w:rsidRDefault="00D92B45" w:rsidP="00CD2561">
            <w:pPr>
              <w:pStyle w:val="Tablebody"/>
            </w:pPr>
          </w:p>
        </w:tc>
        <w:tc>
          <w:tcPr>
            <w:tcW w:w="2434" w:type="dxa"/>
            <w:tcBorders>
              <w:top w:val="single" w:sz="4" w:space="0" w:color="auto"/>
              <w:left w:val="single" w:sz="4" w:space="0" w:color="auto"/>
              <w:bottom w:val="single" w:sz="4" w:space="0" w:color="auto"/>
              <w:right w:val="single" w:sz="4" w:space="0" w:color="auto"/>
            </w:tcBorders>
            <w:shd w:val="clear" w:color="auto" w:fill="FFFFFF"/>
          </w:tcPr>
          <w:p w14:paraId="31155A82" w14:textId="77777777" w:rsidR="00D92B45" w:rsidRPr="000A3500" w:rsidRDefault="00D92B45" w:rsidP="00CD2561">
            <w:pPr>
              <w:pStyle w:val="Tablebody"/>
            </w:pPr>
          </w:p>
        </w:tc>
      </w:tr>
      <w:tr w:rsidR="00D92B45" w:rsidRPr="000A3500" w14:paraId="485F4A82" w14:textId="77777777" w:rsidTr="00D3021E">
        <w:trPr>
          <w:trHeight w:val="115"/>
        </w:trPr>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34B35395" w14:textId="6FB5C47A" w:rsidR="00D92B45" w:rsidRPr="000A3500" w:rsidRDefault="00FA1CB1" w:rsidP="00CD2561">
            <w:pPr>
              <w:pStyle w:val="Tablebody"/>
            </w:pPr>
            <w:r w:rsidRPr="000A3500">
              <w:t xml:space="preserve">Lena </w:t>
            </w:r>
          </w:p>
        </w:tc>
        <w:tc>
          <w:tcPr>
            <w:tcW w:w="2693"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5E9A514B" w14:textId="77777777" w:rsidR="00D92B45" w:rsidRPr="000A3500" w:rsidRDefault="00D92B45" w:rsidP="00CD2561">
            <w:pPr>
              <w:pStyle w:val="Tablebody"/>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14:paraId="612DA61A" w14:textId="77777777" w:rsidR="00D92B45" w:rsidRPr="000A3500" w:rsidRDefault="00D92B45" w:rsidP="00CD2561">
            <w:pPr>
              <w:pStyle w:val="Tablebody"/>
            </w:pPr>
          </w:p>
        </w:tc>
        <w:tc>
          <w:tcPr>
            <w:tcW w:w="2434" w:type="dxa"/>
            <w:tcBorders>
              <w:top w:val="single" w:sz="4" w:space="0" w:color="auto"/>
              <w:left w:val="single" w:sz="4" w:space="0" w:color="auto"/>
              <w:bottom w:val="single" w:sz="4" w:space="0" w:color="auto"/>
              <w:right w:val="single" w:sz="4" w:space="0" w:color="auto"/>
            </w:tcBorders>
            <w:shd w:val="clear" w:color="auto" w:fill="FFFFFF"/>
          </w:tcPr>
          <w:p w14:paraId="2F4A16F4" w14:textId="77777777" w:rsidR="00D92B45" w:rsidRPr="000A3500" w:rsidRDefault="00D92B45" w:rsidP="00CD2561">
            <w:pPr>
              <w:pStyle w:val="Tablebody"/>
            </w:pPr>
          </w:p>
        </w:tc>
      </w:tr>
    </w:tbl>
    <w:p w14:paraId="3E19055A" w14:textId="77777777" w:rsidR="00D92B45" w:rsidRPr="000A3500" w:rsidRDefault="00D92B45" w:rsidP="00FD6CB0">
      <w:pPr>
        <w:pStyle w:val="Activitytext"/>
      </w:pPr>
    </w:p>
    <w:p w14:paraId="5E9236B4" w14:textId="78350434" w:rsidR="00FA1CB1" w:rsidRPr="000A3500" w:rsidRDefault="00C17DB0" w:rsidP="00DB5BA2">
      <w:pPr>
        <w:pStyle w:val="Activitytext"/>
        <w:numPr>
          <w:ilvl w:val="0"/>
          <w:numId w:val="15"/>
        </w:numPr>
      </w:pPr>
      <w:r w:rsidRPr="000A3500">
        <w:t>Using the “</w:t>
      </w:r>
      <w:r w:rsidR="00D92B45" w:rsidRPr="000A3500">
        <w:t>AAMC Training Course List</w:t>
      </w:r>
      <w:r w:rsidRPr="000A3500">
        <w:t>”</w:t>
      </w:r>
      <w:r w:rsidR="00D92B45" w:rsidRPr="000A3500">
        <w:t xml:space="preserve"> from the </w:t>
      </w:r>
      <w:r w:rsidR="003E6B3A" w:rsidRPr="000A3500">
        <w:rPr>
          <w:b/>
          <w:color w:val="auto"/>
        </w:rPr>
        <w:t>FMB Assessment Toolkit</w:t>
      </w:r>
      <w:r w:rsidR="00C4061F" w:rsidRPr="000A3500">
        <w:rPr>
          <w:b/>
          <w:color w:val="auto"/>
        </w:rPr>
        <w:t>,</w:t>
      </w:r>
      <w:r w:rsidR="00D92B45" w:rsidRPr="000A3500">
        <w:rPr>
          <w:color w:val="auto"/>
        </w:rPr>
        <w:t xml:space="preserve"> </w:t>
      </w:r>
      <w:r w:rsidR="00D92B45" w:rsidRPr="000A3500">
        <w:t>determine which training will need to be completed by each ACR, whether it will be individually completed or as part of a team</w:t>
      </w:r>
      <w:r w:rsidR="00926E7C" w:rsidRPr="000A3500">
        <w:t>,</w:t>
      </w:r>
      <w:r w:rsidR="00D92B45" w:rsidRPr="000A3500">
        <w:t xml:space="preserve"> and where the training will take place.</w:t>
      </w:r>
      <w:r w:rsidR="009B37C2" w:rsidRPr="000A3500">
        <w:t xml:space="preserve"> </w:t>
      </w:r>
    </w:p>
    <w:p w14:paraId="76E1D5F2" w14:textId="77777777" w:rsidR="00D92B45" w:rsidRPr="000A3500" w:rsidRDefault="00D92B45" w:rsidP="00D92B45">
      <w:pPr>
        <w:rPr>
          <w:rFonts w:asciiTheme="minorHAnsi" w:hAnsiTheme="minorHAnsi" w:cstheme="minorHAnsi"/>
          <w:highlight w:val="yellow"/>
        </w:rPr>
      </w:pPr>
    </w:p>
    <w:tbl>
      <w:tblPr>
        <w:tblW w:w="9436"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CellMar>
          <w:left w:w="57" w:type="dxa"/>
          <w:right w:w="57" w:type="dxa"/>
        </w:tblCellMar>
        <w:tblLook w:val="01E0" w:firstRow="1" w:lastRow="1" w:firstColumn="1" w:lastColumn="1" w:noHBand="0" w:noVBand="0"/>
      </w:tblPr>
      <w:tblGrid>
        <w:gridCol w:w="1356"/>
        <w:gridCol w:w="1789"/>
        <w:gridCol w:w="1573"/>
        <w:gridCol w:w="1572"/>
        <w:gridCol w:w="1573"/>
        <w:gridCol w:w="1573"/>
      </w:tblGrid>
      <w:tr w:rsidR="00D92B45" w:rsidRPr="000A3500" w14:paraId="1C89308E" w14:textId="5878667E" w:rsidTr="00D3021E">
        <w:trPr>
          <w:trHeight w:val="81"/>
        </w:trPr>
        <w:tc>
          <w:tcPr>
            <w:tcW w:w="13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28" w:type="dxa"/>
              <w:left w:w="57" w:type="dxa"/>
              <w:bottom w:w="28" w:type="dxa"/>
              <w:right w:w="57" w:type="dxa"/>
            </w:tcMar>
          </w:tcPr>
          <w:p w14:paraId="50D9AD6F" w14:textId="060DAE80" w:rsidR="00D92B45" w:rsidRPr="000A3500" w:rsidRDefault="00D92B45" w:rsidP="00CD2561">
            <w:pPr>
              <w:pStyle w:val="Tablebody"/>
              <w:rPr>
                <w:b/>
              </w:rPr>
            </w:pPr>
            <w:r w:rsidRPr="000A3500">
              <w:rPr>
                <w:b/>
              </w:rPr>
              <w:t>Individual</w:t>
            </w:r>
          </w:p>
        </w:tc>
        <w:tc>
          <w:tcPr>
            <w:tcW w:w="1789"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28" w:type="dxa"/>
              <w:left w:w="57" w:type="dxa"/>
              <w:bottom w:w="28" w:type="dxa"/>
              <w:right w:w="57" w:type="dxa"/>
            </w:tcMar>
          </w:tcPr>
          <w:p w14:paraId="49DF535D" w14:textId="55EC2700" w:rsidR="00D92B45" w:rsidRPr="000A3500" w:rsidRDefault="00D92B45" w:rsidP="00CD2561">
            <w:pPr>
              <w:pStyle w:val="Tablebody"/>
              <w:rPr>
                <w:b/>
              </w:rPr>
            </w:pPr>
            <w:r w:rsidRPr="000A3500">
              <w:rPr>
                <w:b/>
              </w:rPr>
              <w:t xml:space="preserve">Course </w:t>
            </w:r>
          </w:p>
        </w:tc>
        <w:tc>
          <w:tcPr>
            <w:tcW w:w="157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78E0109" w14:textId="5FA1108E" w:rsidR="00D92B45" w:rsidRPr="000A3500" w:rsidRDefault="00D92B45" w:rsidP="00CD2561">
            <w:pPr>
              <w:pStyle w:val="Tablebody"/>
              <w:rPr>
                <w:b/>
              </w:rPr>
            </w:pPr>
            <w:r w:rsidRPr="000A3500">
              <w:rPr>
                <w:b/>
              </w:rPr>
              <w:t xml:space="preserve">Method of study </w:t>
            </w:r>
          </w:p>
        </w:tc>
        <w:tc>
          <w:tcPr>
            <w:tcW w:w="157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00E1807" w14:textId="4104FD90" w:rsidR="00D92B45" w:rsidRPr="000A3500" w:rsidRDefault="00D92B45" w:rsidP="00CD2561">
            <w:pPr>
              <w:pStyle w:val="Tablebody"/>
              <w:rPr>
                <w:b/>
              </w:rPr>
            </w:pPr>
            <w:r w:rsidRPr="000A3500">
              <w:rPr>
                <w:b/>
              </w:rPr>
              <w:t>Time frame to complete</w:t>
            </w:r>
          </w:p>
        </w:tc>
        <w:tc>
          <w:tcPr>
            <w:tcW w:w="157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DCA7F7A" w14:textId="77805F51" w:rsidR="00D92B45" w:rsidRPr="000A3500" w:rsidRDefault="00D92B45" w:rsidP="00CD2561">
            <w:pPr>
              <w:pStyle w:val="Tablebody"/>
              <w:rPr>
                <w:b/>
              </w:rPr>
            </w:pPr>
            <w:r w:rsidRPr="000A3500">
              <w:rPr>
                <w:b/>
              </w:rPr>
              <w:t>Resources Required</w:t>
            </w:r>
          </w:p>
        </w:tc>
        <w:tc>
          <w:tcPr>
            <w:tcW w:w="157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E00E7BC" w14:textId="12D596BF" w:rsidR="00D92B45" w:rsidRPr="000A3500" w:rsidRDefault="00D92B45" w:rsidP="00CD2561">
            <w:pPr>
              <w:pStyle w:val="Tablebody"/>
              <w:rPr>
                <w:b/>
              </w:rPr>
            </w:pPr>
            <w:r w:rsidRPr="000A3500">
              <w:rPr>
                <w:b/>
              </w:rPr>
              <w:t>Offsite or in office</w:t>
            </w:r>
          </w:p>
        </w:tc>
      </w:tr>
      <w:tr w:rsidR="00D92B45" w:rsidRPr="000A3500" w14:paraId="3C3F38B1" w14:textId="23C6E9B8" w:rsidTr="00D3021E">
        <w:trPr>
          <w:trHeight w:val="115"/>
        </w:trPr>
        <w:tc>
          <w:tcPr>
            <w:tcW w:w="1356"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56188B21" w14:textId="77777777" w:rsidR="00D92B45" w:rsidRPr="000A3500" w:rsidRDefault="00D92B45" w:rsidP="00CD2561">
            <w:pPr>
              <w:pStyle w:val="Tablebody"/>
            </w:pPr>
          </w:p>
        </w:tc>
        <w:tc>
          <w:tcPr>
            <w:tcW w:w="1789"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069E5F23"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04B475A5" w14:textId="77777777" w:rsidR="00D92B45" w:rsidRPr="000A3500" w:rsidRDefault="00D92B45" w:rsidP="00CD2561">
            <w:pPr>
              <w:pStyle w:val="Tablebody"/>
            </w:pPr>
          </w:p>
        </w:tc>
        <w:tc>
          <w:tcPr>
            <w:tcW w:w="1572" w:type="dxa"/>
            <w:tcBorders>
              <w:top w:val="single" w:sz="4" w:space="0" w:color="auto"/>
              <w:left w:val="single" w:sz="4" w:space="0" w:color="auto"/>
              <w:bottom w:val="single" w:sz="4" w:space="0" w:color="auto"/>
              <w:right w:val="single" w:sz="4" w:space="0" w:color="auto"/>
            </w:tcBorders>
            <w:shd w:val="clear" w:color="auto" w:fill="FFFFFF"/>
          </w:tcPr>
          <w:p w14:paraId="64D3A3CC"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1A11E9B3" w14:textId="07BC7B52"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21010A31" w14:textId="77777777" w:rsidR="00D92B45" w:rsidRPr="000A3500" w:rsidRDefault="00D92B45" w:rsidP="00CD2561">
            <w:pPr>
              <w:pStyle w:val="Tablebody"/>
            </w:pPr>
          </w:p>
        </w:tc>
      </w:tr>
      <w:tr w:rsidR="00D92B45" w:rsidRPr="000A3500" w14:paraId="20C5F6F7" w14:textId="3FF0C52E" w:rsidTr="00D3021E">
        <w:trPr>
          <w:trHeight w:val="115"/>
        </w:trPr>
        <w:tc>
          <w:tcPr>
            <w:tcW w:w="1356"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606EAEC6" w14:textId="77777777" w:rsidR="00D92B45" w:rsidRPr="000A3500" w:rsidRDefault="00D92B45" w:rsidP="00CD2561">
            <w:pPr>
              <w:pStyle w:val="Tablebody"/>
            </w:pPr>
          </w:p>
        </w:tc>
        <w:tc>
          <w:tcPr>
            <w:tcW w:w="1789"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1133BEEB"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093000CF" w14:textId="77777777" w:rsidR="00D92B45" w:rsidRPr="000A3500" w:rsidRDefault="00D92B45" w:rsidP="00CD2561">
            <w:pPr>
              <w:pStyle w:val="Tablebody"/>
            </w:pPr>
          </w:p>
        </w:tc>
        <w:tc>
          <w:tcPr>
            <w:tcW w:w="1572" w:type="dxa"/>
            <w:tcBorders>
              <w:top w:val="single" w:sz="4" w:space="0" w:color="auto"/>
              <w:left w:val="single" w:sz="4" w:space="0" w:color="auto"/>
              <w:bottom w:val="single" w:sz="4" w:space="0" w:color="auto"/>
              <w:right w:val="single" w:sz="4" w:space="0" w:color="auto"/>
            </w:tcBorders>
            <w:shd w:val="clear" w:color="auto" w:fill="FFFFFF"/>
          </w:tcPr>
          <w:p w14:paraId="73DC449E"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119BCAF6" w14:textId="263FACFE"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12C94537" w14:textId="77777777" w:rsidR="00D92B45" w:rsidRPr="000A3500" w:rsidRDefault="00D92B45" w:rsidP="00CD2561">
            <w:pPr>
              <w:pStyle w:val="Tablebody"/>
            </w:pPr>
          </w:p>
        </w:tc>
      </w:tr>
      <w:tr w:rsidR="00D92B45" w:rsidRPr="000A3500" w14:paraId="07BCC6D5" w14:textId="4E70F7BE" w:rsidTr="00D3021E">
        <w:trPr>
          <w:trHeight w:val="115"/>
        </w:trPr>
        <w:tc>
          <w:tcPr>
            <w:tcW w:w="1356"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65A03307" w14:textId="77777777" w:rsidR="00D92B45" w:rsidRPr="000A3500" w:rsidRDefault="00D92B45" w:rsidP="00CD2561">
            <w:pPr>
              <w:pStyle w:val="Tablebody"/>
            </w:pPr>
          </w:p>
        </w:tc>
        <w:tc>
          <w:tcPr>
            <w:tcW w:w="1789"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4DD27074"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1D30F4F9" w14:textId="77777777" w:rsidR="00D92B45" w:rsidRPr="000A3500" w:rsidRDefault="00D92B45" w:rsidP="00CD2561">
            <w:pPr>
              <w:pStyle w:val="Tablebody"/>
            </w:pPr>
          </w:p>
        </w:tc>
        <w:tc>
          <w:tcPr>
            <w:tcW w:w="1572" w:type="dxa"/>
            <w:tcBorders>
              <w:top w:val="single" w:sz="4" w:space="0" w:color="auto"/>
              <w:left w:val="single" w:sz="4" w:space="0" w:color="auto"/>
              <w:bottom w:val="single" w:sz="4" w:space="0" w:color="auto"/>
              <w:right w:val="single" w:sz="4" w:space="0" w:color="auto"/>
            </w:tcBorders>
            <w:shd w:val="clear" w:color="auto" w:fill="FFFFFF"/>
          </w:tcPr>
          <w:p w14:paraId="38F43D98"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7A32BE55" w14:textId="64415204"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5EDD06AB" w14:textId="77777777" w:rsidR="00D92B45" w:rsidRPr="000A3500" w:rsidRDefault="00D92B45" w:rsidP="00CD2561">
            <w:pPr>
              <w:pStyle w:val="Tablebody"/>
            </w:pPr>
          </w:p>
        </w:tc>
      </w:tr>
      <w:tr w:rsidR="00D92B45" w:rsidRPr="000A3500" w14:paraId="3E3FE423" w14:textId="6055B55F" w:rsidTr="00D3021E">
        <w:trPr>
          <w:trHeight w:val="115"/>
        </w:trPr>
        <w:tc>
          <w:tcPr>
            <w:tcW w:w="1356"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702487E8" w14:textId="77777777" w:rsidR="00D92B45" w:rsidRPr="000A3500" w:rsidRDefault="00D92B45" w:rsidP="00CD2561">
            <w:pPr>
              <w:pStyle w:val="Tablebody"/>
            </w:pPr>
          </w:p>
        </w:tc>
        <w:tc>
          <w:tcPr>
            <w:tcW w:w="1789"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447EC7C4"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4EC2870A" w14:textId="77777777" w:rsidR="00D92B45" w:rsidRPr="000A3500" w:rsidRDefault="00D92B45" w:rsidP="00CD2561">
            <w:pPr>
              <w:pStyle w:val="Tablebody"/>
            </w:pPr>
          </w:p>
        </w:tc>
        <w:tc>
          <w:tcPr>
            <w:tcW w:w="1572" w:type="dxa"/>
            <w:tcBorders>
              <w:top w:val="single" w:sz="4" w:space="0" w:color="auto"/>
              <w:left w:val="single" w:sz="4" w:space="0" w:color="auto"/>
              <w:bottom w:val="single" w:sz="4" w:space="0" w:color="auto"/>
              <w:right w:val="single" w:sz="4" w:space="0" w:color="auto"/>
            </w:tcBorders>
            <w:shd w:val="clear" w:color="auto" w:fill="FFFFFF"/>
          </w:tcPr>
          <w:p w14:paraId="49E7B353"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17C3667F" w14:textId="0CEBB76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531BE2E4" w14:textId="77777777" w:rsidR="00D92B45" w:rsidRPr="000A3500" w:rsidRDefault="00D92B45" w:rsidP="00CD2561">
            <w:pPr>
              <w:pStyle w:val="Tablebody"/>
            </w:pPr>
          </w:p>
        </w:tc>
      </w:tr>
      <w:tr w:rsidR="00D92B45" w:rsidRPr="000A3500" w14:paraId="21D6A15F" w14:textId="77777777" w:rsidTr="00D3021E">
        <w:trPr>
          <w:trHeight w:val="115"/>
        </w:trPr>
        <w:tc>
          <w:tcPr>
            <w:tcW w:w="1356"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5EB60238" w14:textId="77777777" w:rsidR="00D92B45" w:rsidRPr="000A3500" w:rsidRDefault="00D92B45" w:rsidP="00CD2561">
            <w:pPr>
              <w:pStyle w:val="Tablebody"/>
            </w:pPr>
          </w:p>
        </w:tc>
        <w:tc>
          <w:tcPr>
            <w:tcW w:w="1789"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07801389"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577A258A" w14:textId="77777777" w:rsidR="00D92B45" w:rsidRPr="000A3500" w:rsidRDefault="00D92B45" w:rsidP="00CD2561">
            <w:pPr>
              <w:pStyle w:val="Tablebody"/>
            </w:pPr>
          </w:p>
        </w:tc>
        <w:tc>
          <w:tcPr>
            <w:tcW w:w="1572" w:type="dxa"/>
            <w:tcBorders>
              <w:top w:val="single" w:sz="4" w:space="0" w:color="auto"/>
              <w:left w:val="single" w:sz="4" w:space="0" w:color="auto"/>
              <w:bottom w:val="single" w:sz="4" w:space="0" w:color="auto"/>
              <w:right w:val="single" w:sz="4" w:space="0" w:color="auto"/>
            </w:tcBorders>
            <w:shd w:val="clear" w:color="auto" w:fill="FFFFFF"/>
          </w:tcPr>
          <w:p w14:paraId="03FF16DF"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6C1D2687" w14:textId="77777777" w:rsidR="00D92B45" w:rsidRPr="000A3500" w:rsidRDefault="00D92B45" w:rsidP="00CD2561">
            <w:pPr>
              <w:pStyle w:val="Tablebody"/>
            </w:pPr>
          </w:p>
        </w:tc>
        <w:tc>
          <w:tcPr>
            <w:tcW w:w="1573" w:type="dxa"/>
            <w:tcBorders>
              <w:top w:val="single" w:sz="4" w:space="0" w:color="auto"/>
              <w:left w:val="single" w:sz="4" w:space="0" w:color="auto"/>
              <w:bottom w:val="single" w:sz="4" w:space="0" w:color="auto"/>
              <w:right w:val="single" w:sz="4" w:space="0" w:color="auto"/>
            </w:tcBorders>
            <w:shd w:val="clear" w:color="auto" w:fill="FFFFFF"/>
          </w:tcPr>
          <w:p w14:paraId="355BE7C1" w14:textId="77777777" w:rsidR="00D92B45" w:rsidRPr="000A3500" w:rsidRDefault="00D92B45" w:rsidP="00CD2561">
            <w:pPr>
              <w:pStyle w:val="Tablebody"/>
            </w:pPr>
          </w:p>
        </w:tc>
      </w:tr>
    </w:tbl>
    <w:p w14:paraId="643D97B5" w14:textId="77777777" w:rsidR="00D92B45" w:rsidRPr="000A3500" w:rsidRDefault="00D92B45" w:rsidP="00D92B45">
      <w:pPr>
        <w:pStyle w:val="Activitytext"/>
        <w:rPr>
          <w:highlight w:val="yellow"/>
        </w:rPr>
      </w:pPr>
    </w:p>
    <w:p w14:paraId="3774ED47" w14:textId="7D1D66F0" w:rsidR="00C17DB0" w:rsidRPr="000A3500" w:rsidRDefault="00C17DB0" w:rsidP="00DB5BA2">
      <w:pPr>
        <w:pStyle w:val="Activitytext"/>
        <w:numPr>
          <w:ilvl w:val="0"/>
          <w:numId w:val="15"/>
        </w:numPr>
      </w:pPr>
      <w:r w:rsidRPr="000A3500">
        <w:t>How could you ensure that your contribution serves as a role model to others</w:t>
      </w:r>
      <w:r w:rsidR="00546BDF" w:rsidRPr="000A3500">
        <w:t xml:space="preserve"> and in turn</w:t>
      </w:r>
      <w:r w:rsidR="008D20BD" w:rsidRPr="000A3500">
        <w:t>,</w:t>
      </w:r>
      <w:r w:rsidR="00546BDF" w:rsidRPr="000A3500">
        <w:t xml:space="preserve"> enhance the org</w:t>
      </w:r>
      <w:r w:rsidR="008D20BD" w:rsidRPr="000A3500">
        <w:t>a</w:t>
      </w:r>
      <w:r w:rsidR="00546BDF" w:rsidRPr="000A3500">
        <w:t>nisation’s image</w:t>
      </w:r>
      <w:r w:rsidRPr="000A3500">
        <w:t>?</w:t>
      </w:r>
      <w:r w:rsidR="00D83D23" w:rsidRPr="000A3500">
        <w:t xml:space="preserve"> Refer to M</w:t>
      </w:r>
      <w:r w:rsidR="009B37C2" w:rsidRPr="000A3500">
        <w:t>odule</w:t>
      </w:r>
      <w:r w:rsidR="00D83D23" w:rsidRPr="000A3500">
        <w:t>1</w:t>
      </w:r>
      <w:r w:rsidR="009B37C2" w:rsidRPr="000A3500">
        <w:t xml:space="preserve">, </w:t>
      </w:r>
      <w:r w:rsidR="00D83D23" w:rsidRPr="000A3500">
        <w:t>S</w:t>
      </w:r>
      <w:r w:rsidR="009B37C2" w:rsidRPr="000A3500">
        <w:t>ection 6.</w:t>
      </w:r>
    </w:p>
    <w:p w14:paraId="60647478" w14:textId="77777777" w:rsidR="00A3135A" w:rsidRPr="000A3500" w:rsidRDefault="00A3135A" w:rsidP="00A3135A">
      <w:pPr>
        <w:pStyle w:val="Activitytext"/>
        <w:ind w:left="360"/>
      </w:pPr>
    </w:p>
    <w:p w14:paraId="582BEBDA" w14:textId="02660417" w:rsidR="002F750E" w:rsidRPr="000A3500" w:rsidRDefault="00F54AFD" w:rsidP="00DB5BA2">
      <w:pPr>
        <w:pStyle w:val="Activitytext"/>
        <w:numPr>
          <w:ilvl w:val="0"/>
          <w:numId w:val="15"/>
        </w:numPr>
      </w:pPr>
      <w:r w:rsidRPr="000A3500">
        <w:t>Briefly explain h</w:t>
      </w:r>
      <w:r w:rsidR="00C17DB0" w:rsidRPr="000A3500">
        <w:t xml:space="preserve">ow </w:t>
      </w:r>
      <w:r w:rsidR="003E6B3A" w:rsidRPr="000A3500">
        <w:t>you would</w:t>
      </w:r>
      <w:r w:rsidR="00C17DB0" w:rsidRPr="000A3500">
        <w:t xml:space="preserve"> actively encourage individuals to participate in, take responsibility for and effectively communicate in team activities</w:t>
      </w:r>
      <w:r w:rsidR="000F484C" w:rsidRPr="000A3500">
        <w:t>.</w:t>
      </w:r>
      <w:r w:rsidR="008D20BD" w:rsidRPr="000A3500">
        <w:t xml:space="preserve"> Refer to Module 1, S</w:t>
      </w:r>
      <w:r w:rsidRPr="000A3500">
        <w:t xml:space="preserve">ection 5 of the learner guide. </w:t>
      </w:r>
    </w:p>
    <w:p w14:paraId="08D50041" w14:textId="77777777" w:rsidR="00A3135A" w:rsidRPr="000A3500" w:rsidRDefault="00A3135A" w:rsidP="00A3135A">
      <w:pPr>
        <w:pStyle w:val="Activitytext"/>
        <w:ind w:left="360"/>
      </w:pPr>
    </w:p>
    <w:p w14:paraId="071E9DE0" w14:textId="53B20468" w:rsidR="00C17DB0" w:rsidRPr="000A3500" w:rsidRDefault="00C17DB0" w:rsidP="00DB5BA2">
      <w:pPr>
        <w:pStyle w:val="Activitytext"/>
        <w:numPr>
          <w:ilvl w:val="0"/>
          <w:numId w:val="15"/>
        </w:numPr>
        <w:spacing w:before="240"/>
      </w:pPr>
      <w:r w:rsidRPr="000A3500">
        <w:t>Shona is having issues learning the compan</w:t>
      </w:r>
      <w:r w:rsidR="000F484C" w:rsidRPr="000A3500">
        <w:t>y’</w:t>
      </w:r>
      <w:r w:rsidRPr="000A3500">
        <w:t xml:space="preserve">s CRM system and has a loan ready to submit. </w:t>
      </w:r>
      <w:r w:rsidR="00C41C26" w:rsidRPr="000A3500">
        <w:t xml:space="preserve">Referring to the </w:t>
      </w:r>
      <w:r w:rsidR="003E6B3A" w:rsidRPr="000A3500">
        <w:rPr>
          <w:b/>
        </w:rPr>
        <w:t>FMB Assessment Toolkit</w:t>
      </w:r>
      <w:r w:rsidR="00C4061F" w:rsidRPr="000A3500">
        <w:rPr>
          <w:b/>
        </w:rPr>
        <w:t>,</w:t>
      </w:r>
      <w:r w:rsidR="00C41C26" w:rsidRPr="000A3500">
        <w:t xml:space="preserve"> answer the following questions</w:t>
      </w:r>
      <w:r w:rsidR="000F484C" w:rsidRPr="000A3500">
        <w:t>:</w:t>
      </w:r>
      <w:r w:rsidR="00C41C26" w:rsidRPr="000A3500">
        <w:t xml:space="preserve"> </w:t>
      </w:r>
    </w:p>
    <w:p w14:paraId="06892EC2" w14:textId="6AA3F6F8" w:rsidR="00B67FBB" w:rsidRPr="000A3500" w:rsidRDefault="001C7F2D" w:rsidP="001C7F2D">
      <w:pPr>
        <w:pStyle w:val="Activitytextindent1"/>
        <w:numPr>
          <w:ilvl w:val="0"/>
          <w:numId w:val="17"/>
        </w:numPr>
      </w:pPr>
      <w:r w:rsidRPr="001C7F2D">
        <w:t>What learning should Shona complete in order to adapt to the Agggroup CRM system and when can she complete this?</w:t>
      </w:r>
      <w:r w:rsidR="00C17DB0" w:rsidRPr="000A3500">
        <w:t xml:space="preserve"> </w:t>
      </w:r>
    </w:p>
    <w:p w14:paraId="790BFC13" w14:textId="77777777" w:rsidR="00A3135A" w:rsidRPr="000A3500" w:rsidRDefault="00A3135A" w:rsidP="00A3135A">
      <w:pPr>
        <w:pStyle w:val="Activitytextindent1"/>
        <w:spacing w:before="240"/>
        <w:ind w:left="720" w:firstLine="0"/>
      </w:pPr>
    </w:p>
    <w:p w14:paraId="02CBB69E" w14:textId="0BB66533" w:rsidR="00B67FBB" w:rsidRPr="000A3500" w:rsidRDefault="001C7F2D" w:rsidP="001C7F2D">
      <w:pPr>
        <w:pStyle w:val="Activitytextindent1"/>
        <w:numPr>
          <w:ilvl w:val="0"/>
          <w:numId w:val="17"/>
        </w:numPr>
        <w:spacing w:before="240"/>
      </w:pPr>
      <w:r w:rsidRPr="001C7F2D">
        <w:t>Name the particular person/s in DNZ Financial Services, who should be able to provide support to Shona regarding the software</w:t>
      </w:r>
      <w:r w:rsidR="004A1B9F">
        <w:t>.</w:t>
      </w:r>
      <w:r w:rsidR="00C17DB0" w:rsidRPr="000A3500">
        <w:t xml:space="preserve"> </w:t>
      </w:r>
    </w:p>
    <w:p w14:paraId="66830D1F" w14:textId="77777777" w:rsidR="00A3135A" w:rsidRPr="000A3500" w:rsidRDefault="00A3135A" w:rsidP="00A3135A">
      <w:pPr>
        <w:pStyle w:val="Activitytextindent1"/>
        <w:spacing w:before="240"/>
        <w:ind w:left="720" w:firstLine="0"/>
      </w:pPr>
    </w:p>
    <w:p w14:paraId="5D7EDEA5" w14:textId="5930A551" w:rsidR="00C17DB0" w:rsidRPr="000A3500" w:rsidRDefault="00C17DB0" w:rsidP="00DB5BA2">
      <w:pPr>
        <w:pStyle w:val="Activitytext"/>
        <w:numPr>
          <w:ilvl w:val="0"/>
          <w:numId w:val="15"/>
        </w:numPr>
        <w:spacing w:before="240"/>
      </w:pPr>
      <w:r w:rsidRPr="000A3500">
        <w:t xml:space="preserve">Paul has asked you to provide some feedback to the team regarding the training </w:t>
      </w:r>
      <w:r w:rsidR="00C4061F" w:rsidRPr="000A3500">
        <w:t>outcomes</w:t>
      </w:r>
      <w:r w:rsidRPr="000A3500">
        <w:t>. The team performed the tasks well and you would like to make sure you value and show encouragement towards their performance.</w:t>
      </w:r>
      <w:r w:rsidR="009F3DF0" w:rsidRPr="000A3500">
        <w:t xml:space="preserve"> </w:t>
      </w:r>
      <w:r w:rsidRPr="000A3500">
        <w:t xml:space="preserve">How would recognise and reward individual and team efforts? </w:t>
      </w:r>
    </w:p>
    <w:p w14:paraId="7CC0ACB7" w14:textId="77777777" w:rsidR="00A3135A" w:rsidRPr="000A3500" w:rsidRDefault="00A3135A" w:rsidP="00A3135A">
      <w:pPr>
        <w:pStyle w:val="Activitytext"/>
        <w:spacing w:before="240"/>
        <w:ind w:left="360"/>
      </w:pPr>
    </w:p>
    <w:p w14:paraId="71AC7952" w14:textId="1C7DA741" w:rsidR="00E37B45" w:rsidRPr="000A3500" w:rsidRDefault="00E37B45" w:rsidP="00DB5BA2">
      <w:pPr>
        <w:pStyle w:val="Activitytext"/>
        <w:numPr>
          <w:ilvl w:val="0"/>
          <w:numId w:val="15"/>
        </w:numPr>
      </w:pPr>
      <w:r w:rsidRPr="000A3500">
        <w:t>Paul has advised that the company are now using AAM</w:t>
      </w:r>
      <w:r w:rsidR="000F484C" w:rsidRPr="000A3500">
        <w:t>C Training’s LMS to record CPD h</w:t>
      </w:r>
      <w:r w:rsidRPr="000A3500">
        <w:t>ours. Using the AAMC Training CPD area</w:t>
      </w:r>
      <w:r w:rsidR="00C4061F" w:rsidRPr="000A3500">
        <w:t xml:space="preserve"> (this is an option in your AAMC member area under </w:t>
      </w:r>
      <w:hyperlink r:id="rId26" w:history="1">
        <w:r w:rsidR="00C4061F" w:rsidRPr="000A3500">
          <w:rPr>
            <w:rStyle w:val="Hyperlink"/>
          </w:rPr>
          <w:t>Professional Development Record CPD/CE</w:t>
        </w:r>
      </w:hyperlink>
      <w:r w:rsidR="00C4061F" w:rsidRPr="000A3500">
        <w:t>)</w:t>
      </w:r>
      <w:r w:rsidRPr="000A3500">
        <w:t xml:space="preserve"> or by creating your own PD Statement (based on the AAMC Training ex</w:t>
      </w:r>
      <w:r w:rsidR="00FD2659" w:rsidRPr="000A3500">
        <w:t>ample below)</w:t>
      </w:r>
      <w:r w:rsidR="00247B4C" w:rsidRPr="000A3500">
        <w:t xml:space="preserve"> </w:t>
      </w:r>
      <w:r w:rsidR="00C4061F" w:rsidRPr="000A3500">
        <w:rPr>
          <w:color w:val="auto"/>
        </w:rPr>
        <w:t xml:space="preserve">record </w:t>
      </w:r>
      <w:r w:rsidR="00247B4C" w:rsidRPr="000A3500">
        <w:t xml:space="preserve">a minimum of </w:t>
      </w:r>
      <w:r w:rsidR="00137827" w:rsidRPr="000A3500">
        <w:t xml:space="preserve">20 hours of professional development </w:t>
      </w:r>
      <w:r w:rsidR="00FD2659" w:rsidRPr="000A3500">
        <w:t>activities</w:t>
      </w:r>
      <w:r w:rsidR="000F484C" w:rsidRPr="000A3500">
        <w:t xml:space="preserve"> </w:t>
      </w:r>
      <w:r w:rsidR="00247B4C" w:rsidRPr="000A3500">
        <w:t>that</w:t>
      </w:r>
      <w:r w:rsidR="00FD2659" w:rsidRPr="000A3500">
        <w:t xml:space="preserve"> you may complete as a finance broker. </w:t>
      </w:r>
      <w:r w:rsidR="00735497" w:rsidRPr="000A3500">
        <w:t xml:space="preserve">Refer to the professional development section of the </w:t>
      </w:r>
      <w:r w:rsidR="003E6B3A" w:rsidRPr="000A3500">
        <w:rPr>
          <w:b/>
        </w:rPr>
        <w:t>FMB Assessment Toolkit</w:t>
      </w:r>
      <w:r w:rsidR="00C4061F" w:rsidRPr="000A3500">
        <w:t xml:space="preserve"> </w:t>
      </w:r>
      <w:r w:rsidR="00D83D23" w:rsidRPr="000A3500">
        <w:t>(</w:t>
      </w:r>
      <w:r w:rsidR="00C4061F" w:rsidRPr="000A3500">
        <w:t>under company professional development activities or AAMC Training courses</w:t>
      </w:r>
      <w:r w:rsidR="00D83D23" w:rsidRPr="000A3500">
        <w:t>)</w:t>
      </w:r>
      <w:r w:rsidR="00735497" w:rsidRPr="000A3500">
        <w:t>.</w:t>
      </w:r>
      <w:r w:rsidR="00C4061F" w:rsidRPr="000A3500">
        <w:t xml:space="preserve"> You may also choose some of your own activities.</w:t>
      </w:r>
    </w:p>
    <w:p w14:paraId="35F2CF20" w14:textId="5ADC89EC" w:rsidR="00D83D23" w:rsidRPr="000A3500" w:rsidRDefault="00D83D23" w:rsidP="00D83D23">
      <w:pPr>
        <w:pStyle w:val="Activitytext"/>
        <w:ind w:left="360"/>
      </w:pPr>
      <w:r w:rsidRPr="000A3500">
        <w:rPr>
          <w:noProof/>
          <w:lang w:val="en-US"/>
        </w:rPr>
        <w:lastRenderedPageBreak/>
        <w:drawing>
          <wp:inline distT="0" distB="0" distL="0" distR="0" wp14:anchorId="59A410A7" wp14:editId="061FC26B">
            <wp:extent cx="4708302" cy="3823854"/>
            <wp:effectExtent l="0" t="0" r="0" b="5715"/>
            <wp:docPr id="8471" name="Picture 8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06"/>
                    <pic:cNvPicPr>
                      <a:picLocks noChangeAspect="1" noChangeArrowheads="1"/>
                    </pic:cNvPicPr>
                  </pic:nvPicPr>
                  <pic:blipFill rotWithShape="1">
                    <a:blip r:embed="rId27">
                      <a:extLst>
                        <a:ext uri="{28A0092B-C50C-407E-A947-70E740481C1C}">
                          <a14:useLocalDpi xmlns:a14="http://schemas.microsoft.com/office/drawing/2010/main" val="0"/>
                        </a:ext>
                      </a:extLst>
                    </a:blip>
                    <a:srcRect l="444" t="12889" r="66864" b="39949"/>
                    <a:stretch/>
                  </pic:blipFill>
                  <pic:spPr bwMode="auto">
                    <a:xfrm>
                      <a:off x="0" y="0"/>
                      <a:ext cx="4712227" cy="3827042"/>
                    </a:xfrm>
                    <a:prstGeom prst="rect">
                      <a:avLst/>
                    </a:prstGeom>
                    <a:noFill/>
                    <a:ln>
                      <a:noFill/>
                    </a:ln>
                    <a:extLst>
                      <a:ext uri="{53640926-AAD7-44D8-BBD7-CCE9431645EC}">
                        <a14:shadowObscured xmlns:a14="http://schemas.microsoft.com/office/drawing/2010/main"/>
                      </a:ext>
                    </a:extLst>
                  </pic:spPr>
                </pic:pic>
              </a:graphicData>
            </a:graphic>
          </wp:inline>
        </w:drawing>
      </w:r>
    </w:p>
    <w:p w14:paraId="58C43D74" w14:textId="0ED40B53" w:rsidR="00E23CF3" w:rsidRPr="000A3500" w:rsidRDefault="00E23CF3" w:rsidP="00A3135A">
      <w:pPr>
        <w:pStyle w:val="Activitytext"/>
        <w:ind w:left="360"/>
      </w:pPr>
    </w:p>
    <w:p w14:paraId="7ABCE4CE" w14:textId="2828A986" w:rsidR="00D3021E" w:rsidRPr="000A3500" w:rsidRDefault="00D3021E">
      <w:pPr>
        <w:rPr>
          <w:rFonts w:ascii="Verdana" w:hAnsi="Verdana" w:cs="Verdana"/>
        </w:rPr>
      </w:pPr>
      <w:r w:rsidRPr="000A3500">
        <w:br w:type="page"/>
      </w:r>
    </w:p>
    <w:p w14:paraId="67FFA527" w14:textId="7E79A090" w:rsidR="00D3021E" w:rsidRPr="000A3500" w:rsidRDefault="00D3021E" w:rsidP="00D3021E">
      <w:pPr>
        <w:pStyle w:val="ActivityHead"/>
      </w:pPr>
      <w:r w:rsidRPr="000A3500">
        <w:lastRenderedPageBreak/>
        <w:t xml:space="preserve">Task </w:t>
      </w:r>
      <w:r w:rsidR="00BB6634" w:rsidRPr="000A3500">
        <w:t>6</w:t>
      </w:r>
      <w:r w:rsidRPr="000A3500">
        <w:t xml:space="preserve"> – Workplace Project </w:t>
      </w:r>
    </w:p>
    <w:p w14:paraId="4B35C797" w14:textId="509DCA7E" w:rsidR="00D3021E" w:rsidRPr="000A3500" w:rsidRDefault="00D3021E" w:rsidP="00DB5BA2">
      <w:pPr>
        <w:pStyle w:val="Activitytext"/>
        <w:numPr>
          <w:ilvl w:val="4"/>
          <w:numId w:val="11"/>
        </w:numPr>
        <w:ind w:left="426" w:hanging="426"/>
      </w:pPr>
      <w:r w:rsidRPr="000A3500">
        <w:t xml:space="preserve">Paul would also like the team to attend a “First Home Buyer” event in hope to gain some new business. Your role is to determine what tasks would be allocated to whom within the business to get set up and have enough people on your stand throughout the day. </w:t>
      </w:r>
      <w:r w:rsidR="00522459" w:rsidRPr="000A3500">
        <w:t xml:space="preserve">The following answers are ‘free thinking’ questions and thus the learner guide or assessment may not contain the answers. </w:t>
      </w:r>
    </w:p>
    <w:p w14:paraId="0D4EA2EA" w14:textId="568757A2" w:rsidR="00D3021E" w:rsidRPr="000A3500" w:rsidRDefault="00D3021E" w:rsidP="00284014">
      <w:pPr>
        <w:pStyle w:val="Activitytext"/>
        <w:ind w:left="426"/>
      </w:pPr>
      <w:r w:rsidRPr="000A3500">
        <w:t>Not everyone needs to be involved but</w:t>
      </w:r>
      <w:r w:rsidR="001A69CF">
        <w:t>,</w:t>
      </w:r>
      <w:r w:rsidRPr="000A3500">
        <w:t xml:space="preserve"> you would like to ensure all the brokers get the opportunity to attend the event. Consider the variables and write down the tasks/ requirements into the planning table below in order of priority. Your task should be based on looking at the skills of all staff in the office (as </w:t>
      </w:r>
      <w:r w:rsidR="00C4061F" w:rsidRPr="000A3500">
        <w:t xml:space="preserve">detailed </w:t>
      </w:r>
      <w:r w:rsidRPr="000A3500">
        <w:t xml:space="preserve">in the </w:t>
      </w:r>
      <w:r w:rsidR="003E6B3A" w:rsidRPr="000A3500">
        <w:rPr>
          <w:b/>
        </w:rPr>
        <w:t>FMB Assessment Toolkit</w:t>
      </w:r>
      <w:r w:rsidRPr="000A3500">
        <w:t>).</w:t>
      </w:r>
    </w:p>
    <w:p w14:paraId="69F6DAA1" w14:textId="18212930" w:rsidR="00D3021E" w:rsidRPr="000A3500" w:rsidRDefault="00D3021E" w:rsidP="00284014">
      <w:pPr>
        <w:pStyle w:val="Activitytext"/>
        <w:spacing w:after="120"/>
        <w:ind w:left="425"/>
      </w:pPr>
      <w:r w:rsidRPr="000A3500">
        <w:t>The event is happening at the Melbourne Convention Centre in two months’ time and you have been advised that any items for the stand must arrive two days beforehand.</w:t>
      </w:r>
    </w:p>
    <w:p w14:paraId="0D58D954" w14:textId="1084E602" w:rsidR="00D3021E" w:rsidRPr="000A3500" w:rsidRDefault="00D3021E" w:rsidP="00DB5BA2">
      <w:pPr>
        <w:pStyle w:val="Activitytextindent1"/>
        <w:numPr>
          <w:ilvl w:val="0"/>
          <w:numId w:val="9"/>
        </w:numPr>
        <w:tabs>
          <w:tab w:val="clear" w:pos="360"/>
        </w:tabs>
        <w:ind w:left="851"/>
      </w:pPr>
      <w:r w:rsidRPr="000A3500">
        <w:t>Organise for marketing materials, prizes and banners for stand</w:t>
      </w:r>
    </w:p>
    <w:p w14:paraId="6D9640EF" w14:textId="0CFC6196" w:rsidR="00A94DA6" w:rsidRPr="000A3500" w:rsidRDefault="00A94DA6" w:rsidP="00DB5BA2">
      <w:pPr>
        <w:pStyle w:val="Activitytextindent1"/>
        <w:numPr>
          <w:ilvl w:val="0"/>
          <w:numId w:val="9"/>
        </w:numPr>
        <w:tabs>
          <w:tab w:val="clear" w:pos="360"/>
        </w:tabs>
        <w:ind w:left="851"/>
      </w:pPr>
      <w:r w:rsidRPr="000A3500">
        <w:t>Setting up the stand</w:t>
      </w:r>
    </w:p>
    <w:p w14:paraId="274DFB9A" w14:textId="3F2B9E09" w:rsidR="00875B95" w:rsidRPr="000A3500" w:rsidRDefault="00875B95" w:rsidP="00DB5BA2">
      <w:pPr>
        <w:pStyle w:val="Activitytextindent1"/>
        <w:numPr>
          <w:ilvl w:val="0"/>
          <w:numId w:val="9"/>
        </w:numPr>
        <w:tabs>
          <w:tab w:val="clear" w:pos="360"/>
        </w:tabs>
        <w:ind w:left="851"/>
      </w:pPr>
      <w:r w:rsidRPr="000A3500">
        <w:t xml:space="preserve">Packing up the stand after the event </w:t>
      </w:r>
    </w:p>
    <w:p w14:paraId="00DB72D9" w14:textId="74EFF163" w:rsidR="00FA1CB1" w:rsidRPr="000A3500" w:rsidRDefault="00D3021E" w:rsidP="00DB5BA2">
      <w:pPr>
        <w:pStyle w:val="Activitytextindent1"/>
        <w:numPr>
          <w:ilvl w:val="0"/>
          <w:numId w:val="9"/>
        </w:numPr>
        <w:tabs>
          <w:tab w:val="clear" w:pos="360"/>
        </w:tabs>
        <w:ind w:left="851"/>
      </w:pPr>
      <w:r w:rsidRPr="000A3500">
        <w:t>Maximum of two staff to attend the event (at any one time) and be on the stand per session 9am</w:t>
      </w:r>
      <w:r w:rsidR="00FB1242" w:rsidRPr="000A3500">
        <w:t xml:space="preserve"> </w:t>
      </w:r>
      <w:r w:rsidRPr="000A3500">
        <w:t xml:space="preserve">to 12pm </w:t>
      </w:r>
      <w:r w:rsidR="00115B83">
        <w:t>and</w:t>
      </w:r>
      <w:r w:rsidRPr="000A3500">
        <w:t xml:space="preserve"> 1pm to 5pm. You should consider having different personality types to ensure that sales are being made consistently.</w:t>
      </w:r>
    </w:p>
    <w:p w14:paraId="1E3A6A5B" w14:textId="77777777" w:rsidR="00875B95" w:rsidRPr="000A3500" w:rsidRDefault="00875B95" w:rsidP="00DB5BA2">
      <w:pPr>
        <w:pStyle w:val="Activitytextindent1"/>
        <w:numPr>
          <w:ilvl w:val="0"/>
          <w:numId w:val="9"/>
        </w:numPr>
        <w:tabs>
          <w:tab w:val="clear" w:pos="360"/>
        </w:tabs>
        <w:spacing w:after="240"/>
        <w:ind w:left="850" w:hanging="357"/>
      </w:pPr>
      <w:r w:rsidRPr="000A3500">
        <w:t>Organise the courier to pick up the marketing materials for delivery to the venue</w:t>
      </w:r>
    </w:p>
    <w:tbl>
      <w:tblPr>
        <w:tblW w:w="8988"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5"/>
        <w:gridCol w:w="2976"/>
        <w:gridCol w:w="1701"/>
        <w:gridCol w:w="1476"/>
      </w:tblGrid>
      <w:tr w:rsidR="00D3021E" w:rsidRPr="000A3500" w14:paraId="3BCA40D2" w14:textId="77777777" w:rsidTr="00115B83">
        <w:trPr>
          <w:trHeight w:val="208"/>
        </w:trPr>
        <w:tc>
          <w:tcPr>
            <w:tcW w:w="2835" w:type="dxa"/>
            <w:shd w:val="clear" w:color="auto" w:fill="737373"/>
            <w:tcMar>
              <w:top w:w="28" w:type="dxa"/>
              <w:left w:w="57" w:type="dxa"/>
              <w:bottom w:w="28" w:type="dxa"/>
              <w:right w:w="57" w:type="dxa"/>
            </w:tcMar>
          </w:tcPr>
          <w:p w14:paraId="759226A6" w14:textId="6B99B337" w:rsidR="00D3021E" w:rsidRPr="000A3500" w:rsidRDefault="00D3021E" w:rsidP="00CD2561">
            <w:pPr>
              <w:pStyle w:val="Tablebody"/>
              <w:rPr>
                <w:b/>
                <w:color w:val="FFFFFF" w:themeColor="background1"/>
              </w:rPr>
            </w:pPr>
            <w:r w:rsidRPr="000A3500">
              <w:rPr>
                <w:b/>
                <w:color w:val="FFFFFF" w:themeColor="background1"/>
              </w:rPr>
              <w:t>Task</w:t>
            </w:r>
          </w:p>
        </w:tc>
        <w:tc>
          <w:tcPr>
            <w:tcW w:w="2976" w:type="dxa"/>
            <w:shd w:val="clear" w:color="auto" w:fill="737373"/>
            <w:tcMar>
              <w:top w:w="28" w:type="dxa"/>
              <w:left w:w="57" w:type="dxa"/>
              <w:bottom w:w="28" w:type="dxa"/>
              <w:right w:w="57" w:type="dxa"/>
            </w:tcMar>
          </w:tcPr>
          <w:p w14:paraId="02E1A273" w14:textId="1A6C727B" w:rsidR="00D3021E" w:rsidRPr="000A3500" w:rsidRDefault="00D3021E" w:rsidP="00CD2561">
            <w:pPr>
              <w:pStyle w:val="Tablebody"/>
              <w:rPr>
                <w:b/>
                <w:color w:val="FFFFFF" w:themeColor="background1"/>
              </w:rPr>
            </w:pPr>
            <w:r w:rsidRPr="000A3500">
              <w:rPr>
                <w:b/>
                <w:color w:val="FFFFFF" w:themeColor="background1"/>
              </w:rPr>
              <w:t>Action</w:t>
            </w:r>
          </w:p>
        </w:tc>
        <w:tc>
          <w:tcPr>
            <w:tcW w:w="1701" w:type="dxa"/>
            <w:shd w:val="clear" w:color="auto" w:fill="737373"/>
            <w:tcMar>
              <w:top w:w="28" w:type="dxa"/>
              <w:left w:w="57" w:type="dxa"/>
              <w:bottom w:w="28" w:type="dxa"/>
              <w:right w:w="57" w:type="dxa"/>
            </w:tcMar>
          </w:tcPr>
          <w:p w14:paraId="2521CECD" w14:textId="3A164875" w:rsidR="00D3021E" w:rsidRPr="000A3500" w:rsidRDefault="00D3021E" w:rsidP="00115B83">
            <w:pPr>
              <w:pStyle w:val="Tablebody"/>
              <w:rPr>
                <w:b/>
                <w:color w:val="FFFFFF" w:themeColor="background1"/>
              </w:rPr>
            </w:pPr>
            <w:r w:rsidRPr="000A3500">
              <w:rPr>
                <w:b/>
                <w:color w:val="FFFFFF" w:themeColor="background1"/>
              </w:rPr>
              <w:t xml:space="preserve">Who </w:t>
            </w:r>
            <w:r w:rsidR="00115B83">
              <w:rPr>
                <w:b/>
                <w:color w:val="FFFFFF" w:themeColor="background1"/>
              </w:rPr>
              <w:t xml:space="preserve">must </w:t>
            </w:r>
            <w:r w:rsidR="00115B83">
              <w:rPr>
                <w:b/>
                <w:color w:val="FFFFFF" w:themeColor="background1"/>
              </w:rPr>
              <w:br/>
              <w:t>action</w:t>
            </w:r>
          </w:p>
        </w:tc>
        <w:tc>
          <w:tcPr>
            <w:tcW w:w="1476" w:type="dxa"/>
            <w:shd w:val="clear" w:color="auto" w:fill="737373"/>
            <w:tcMar>
              <w:top w:w="28" w:type="dxa"/>
              <w:left w:w="57" w:type="dxa"/>
              <w:bottom w:w="28" w:type="dxa"/>
              <w:right w:w="57" w:type="dxa"/>
            </w:tcMar>
          </w:tcPr>
          <w:p w14:paraId="1D074AB8" w14:textId="32D44DE4" w:rsidR="00D3021E" w:rsidRPr="000A3500" w:rsidRDefault="00115B83" w:rsidP="00CD2561">
            <w:pPr>
              <w:pStyle w:val="Tablebody"/>
              <w:rPr>
                <w:b/>
                <w:color w:val="FFFFFF" w:themeColor="background1"/>
              </w:rPr>
            </w:pPr>
            <w:r>
              <w:rPr>
                <w:b/>
                <w:color w:val="FFFFFF" w:themeColor="background1"/>
              </w:rPr>
              <w:t>Date/time to be completed</w:t>
            </w:r>
          </w:p>
        </w:tc>
      </w:tr>
      <w:tr w:rsidR="00D3021E" w:rsidRPr="000A3500" w14:paraId="0F4CFB53" w14:textId="77777777" w:rsidTr="00115B83">
        <w:trPr>
          <w:trHeight w:val="367"/>
        </w:trPr>
        <w:tc>
          <w:tcPr>
            <w:tcW w:w="2835" w:type="dxa"/>
            <w:shd w:val="clear" w:color="auto" w:fill="auto"/>
            <w:tcMar>
              <w:top w:w="28" w:type="dxa"/>
              <w:left w:w="57" w:type="dxa"/>
              <w:bottom w:w="28" w:type="dxa"/>
              <w:right w:w="57" w:type="dxa"/>
            </w:tcMar>
          </w:tcPr>
          <w:p w14:paraId="3AB08782" w14:textId="77777777" w:rsidR="00D3021E" w:rsidRPr="000A3500" w:rsidRDefault="00D3021E" w:rsidP="00CD2561">
            <w:pPr>
              <w:pStyle w:val="Tablebody"/>
            </w:pPr>
          </w:p>
        </w:tc>
        <w:tc>
          <w:tcPr>
            <w:tcW w:w="2976" w:type="dxa"/>
            <w:shd w:val="clear" w:color="auto" w:fill="auto"/>
            <w:tcMar>
              <w:top w:w="28" w:type="dxa"/>
              <w:left w:w="57" w:type="dxa"/>
              <w:bottom w:w="28" w:type="dxa"/>
              <w:right w:w="57" w:type="dxa"/>
            </w:tcMar>
          </w:tcPr>
          <w:p w14:paraId="617AF753" w14:textId="437141B0" w:rsidR="00D3021E" w:rsidRPr="000A3500" w:rsidRDefault="00D3021E" w:rsidP="00CD2561">
            <w:pPr>
              <w:pStyle w:val="Tablebody"/>
            </w:pPr>
          </w:p>
        </w:tc>
        <w:tc>
          <w:tcPr>
            <w:tcW w:w="1701" w:type="dxa"/>
            <w:tcMar>
              <w:top w:w="28" w:type="dxa"/>
              <w:left w:w="57" w:type="dxa"/>
              <w:bottom w:w="28" w:type="dxa"/>
              <w:right w:w="57" w:type="dxa"/>
            </w:tcMar>
          </w:tcPr>
          <w:p w14:paraId="456F0AC3" w14:textId="77777777" w:rsidR="00D3021E" w:rsidRPr="000A3500" w:rsidRDefault="00D3021E" w:rsidP="00CD2561">
            <w:pPr>
              <w:pStyle w:val="Tablebody"/>
            </w:pPr>
          </w:p>
        </w:tc>
        <w:tc>
          <w:tcPr>
            <w:tcW w:w="1476" w:type="dxa"/>
            <w:tcMar>
              <w:top w:w="28" w:type="dxa"/>
              <w:left w:w="57" w:type="dxa"/>
              <w:bottom w:w="28" w:type="dxa"/>
              <w:right w:w="57" w:type="dxa"/>
            </w:tcMar>
          </w:tcPr>
          <w:p w14:paraId="2CECB0F2" w14:textId="3B40E3D5" w:rsidR="00D3021E" w:rsidRPr="000A3500" w:rsidRDefault="00D3021E" w:rsidP="00CD2561">
            <w:pPr>
              <w:pStyle w:val="Tablebody"/>
            </w:pPr>
          </w:p>
        </w:tc>
      </w:tr>
      <w:tr w:rsidR="00D3021E" w:rsidRPr="000A3500" w14:paraId="65B521B2" w14:textId="77777777" w:rsidTr="00115B83">
        <w:trPr>
          <w:trHeight w:val="357"/>
        </w:trPr>
        <w:tc>
          <w:tcPr>
            <w:tcW w:w="2835" w:type="dxa"/>
            <w:shd w:val="clear" w:color="auto" w:fill="auto"/>
            <w:tcMar>
              <w:top w:w="28" w:type="dxa"/>
              <w:left w:w="57" w:type="dxa"/>
              <w:bottom w:w="28" w:type="dxa"/>
              <w:right w:w="57" w:type="dxa"/>
            </w:tcMar>
          </w:tcPr>
          <w:p w14:paraId="1752569A" w14:textId="77777777" w:rsidR="00D3021E" w:rsidRPr="000A3500" w:rsidRDefault="00D3021E" w:rsidP="00CD2561">
            <w:pPr>
              <w:pStyle w:val="Tablebody"/>
            </w:pPr>
          </w:p>
        </w:tc>
        <w:tc>
          <w:tcPr>
            <w:tcW w:w="2976" w:type="dxa"/>
            <w:shd w:val="clear" w:color="auto" w:fill="auto"/>
            <w:tcMar>
              <w:top w:w="28" w:type="dxa"/>
              <w:left w:w="57" w:type="dxa"/>
              <w:bottom w:w="28" w:type="dxa"/>
              <w:right w:w="57" w:type="dxa"/>
            </w:tcMar>
          </w:tcPr>
          <w:p w14:paraId="4CD1154E" w14:textId="77777777" w:rsidR="00D3021E" w:rsidRPr="000A3500" w:rsidRDefault="00D3021E" w:rsidP="00CD2561">
            <w:pPr>
              <w:pStyle w:val="Tablebody"/>
            </w:pPr>
          </w:p>
        </w:tc>
        <w:tc>
          <w:tcPr>
            <w:tcW w:w="1701" w:type="dxa"/>
            <w:tcMar>
              <w:top w:w="28" w:type="dxa"/>
              <w:left w:w="57" w:type="dxa"/>
              <w:bottom w:w="28" w:type="dxa"/>
              <w:right w:w="57" w:type="dxa"/>
            </w:tcMar>
          </w:tcPr>
          <w:p w14:paraId="0C2B367E" w14:textId="77777777" w:rsidR="00D3021E" w:rsidRPr="000A3500" w:rsidRDefault="00D3021E" w:rsidP="00CD2561">
            <w:pPr>
              <w:pStyle w:val="Tablebody"/>
            </w:pPr>
          </w:p>
        </w:tc>
        <w:tc>
          <w:tcPr>
            <w:tcW w:w="1476" w:type="dxa"/>
            <w:tcMar>
              <w:top w:w="28" w:type="dxa"/>
              <w:left w:w="57" w:type="dxa"/>
              <w:bottom w:w="28" w:type="dxa"/>
              <w:right w:w="57" w:type="dxa"/>
            </w:tcMar>
          </w:tcPr>
          <w:p w14:paraId="70D63B7D" w14:textId="77777777" w:rsidR="00D3021E" w:rsidRPr="000A3500" w:rsidRDefault="00D3021E" w:rsidP="00CD2561">
            <w:pPr>
              <w:pStyle w:val="Tablebody"/>
            </w:pPr>
          </w:p>
        </w:tc>
      </w:tr>
      <w:tr w:rsidR="00D3021E" w:rsidRPr="000A3500" w14:paraId="14E3D5D1" w14:textId="77777777" w:rsidTr="00115B83">
        <w:trPr>
          <w:trHeight w:val="357"/>
        </w:trPr>
        <w:tc>
          <w:tcPr>
            <w:tcW w:w="2835" w:type="dxa"/>
            <w:shd w:val="clear" w:color="auto" w:fill="auto"/>
            <w:tcMar>
              <w:top w:w="28" w:type="dxa"/>
              <w:left w:w="57" w:type="dxa"/>
              <w:bottom w:w="28" w:type="dxa"/>
              <w:right w:w="57" w:type="dxa"/>
            </w:tcMar>
          </w:tcPr>
          <w:p w14:paraId="58C5B95C" w14:textId="77777777" w:rsidR="00D3021E" w:rsidRPr="000A3500" w:rsidRDefault="00D3021E" w:rsidP="00CD2561">
            <w:pPr>
              <w:pStyle w:val="Tablebody"/>
            </w:pPr>
          </w:p>
        </w:tc>
        <w:tc>
          <w:tcPr>
            <w:tcW w:w="2976" w:type="dxa"/>
            <w:shd w:val="clear" w:color="auto" w:fill="auto"/>
            <w:tcMar>
              <w:top w:w="28" w:type="dxa"/>
              <w:left w:w="57" w:type="dxa"/>
              <w:bottom w:w="28" w:type="dxa"/>
              <w:right w:w="57" w:type="dxa"/>
            </w:tcMar>
          </w:tcPr>
          <w:p w14:paraId="3464D5A4" w14:textId="77777777" w:rsidR="00D3021E" w:rsidRPr="000A3500" w:rsidRDefault="00D3021E" w:rsidP="00CD2561">
            <w:pPr>
              <w:pStyle w:val="Tablebody"/>
            </w:pPr>
          </w:p>
        </w:tc>
        <w:tc>
          <w:tcPr>
            <w:tcW w:w="1701" w:type="dxa"/>
            <w:tcMar>
              <w:top w:w="28" w:type="dxa"/>
              <w:left w:w="57" w:type="dxa"/>
              <w:bottom w:w="28" w:type="dxa"/>
              <w:right w:w="57" w:type="dxa"/>
            </w:tcMar>
          </w:tcPr>
          <w:p w14:paraId="1B64B88A" w14:textId="77777777" w:rsidR="00D3021E" w:rsidRPr="000A3500" w:rsidRDefault="00D3021E" w:rsidP="00CD2561">
            <w:pPr>
              <w:pStyle w:val="Tablebody"/>
            </w:pPr>
          </w:p>
        </w:tc>
        <w:tc>
          <w:tcPr>
            <w:tcW w:w="1476" w:type="dxa"/>
            <w:tcMar>
              <w:top w:w="28" w:type="dxa"/>
              <w:left w:w="57" w:type="dxa"/>
              <w:bottom w:w="28" w:type="dxa"/>
              <w:right w:w="57" w:type="dxa"/>
            </w:tcMar>
          </w:tcPr>
          <w:p w14:paraId="0208564F" w14:textId="77777777" w:rsidR="00D3021E" w:rsidRPr="000A3500" w:rsidRDefault="00D3021E" w:rsidP="00CD2561">
            <w:pPr>
              <w:pStyle w:val="Tablebody"/>
            </w:pPr>
          </w:p>
        </w:tc>
      </w:tr>
      <w:tr w:rsidR="00D3021E" w:rsidRPr="000A3500" w14:paraId="6D23BAE4" w14:textId="77777777" w:rsidTr="00115B83">
        <w:trPr>
          <w:trHeight w:val="357"/>
        </w:trPr>
        <w:tc>
          <w:tcPr>
            <w:tcW w:w="2835" w:type="dxa"/>
            <w:shd w:val="clear" w:color="auto" w:fill="auto"/>
            <w:tcMar>
              <w:top w:w="28" w:type="dxa"/>
              <w:left w:w="57" w:type="dxa"/>
              <w:bottom w:w="28" w:type="dxa"/>
              <w:right w:w="57" w:type="dxa"/>
            </w:tcMar>
          </w:tcPr>
          <w:p w14:paraId="63908870" w14:textId="77777777" w:rsidR="00D3021E" w:rsidRPr="000A3500" w:rsidRDefault="00D3021E" w:rsidP="00CD2561">
            <w:pPr>
              <w:pStyle w:val="Tablebody"/>
            </w:pPr>
          </w:p>
        </w:tc>
        <w:tc>
          <w:tcPr>
            <w:tcW w:w="2976" w:type="dxa"/>
            <w:shd w:val="clear" w:color="auto" w:fill="auto"/>
            <w:tcMar>
              <w:top w:w="28" w:type="dxa"/>
              <w:left w:w="57" w:type="dxa"/>
              <w:bottom w:w="28" w:type="dxa"/>
              <w:right w:w="57" w:type="dxa"/>
            </w:tcMar>
          </w:tcPr>
          <w:p w14:paraId="3ACF116C" w14:textId="77777777" w:rsidR="00D3021E" w:rsidRPr="000A3500" w:rsidRDefault="00D3021E" w:rsidP="00CD2561">
            <w:pPr>
              <w:pStyle w:val="Tablebody"/>
            </w:pPr>
          </w:p>
        </w:tc>
        <w:tc>
          <w:tcPr>
            <w:tcW w:w="1701" w:type="dxa"/>
            <w:tcMar>
              <w:top w:w="28" w:type="dxa"/>
              <w:left w:w="57" w:type="dxa"/>
              <w:bottom w:w="28" w:type="dxa"/>
              <w:right w:w="57" w:type="dxa"/>
            </w:tcMar>
          </w:tcPr>
          <w:p w14:paraId="34DC22D1" w14:textId="77777777" w:rsidR="00D3021E" w:rsidRPr="000A3500" w:rsidRDefault="00D3021E" w:rsidP="00CD2561">
            <w:pPr>
              <w:pStyle w:val="Tablebody"/>
            </w:pPr>
          </w:p>
        </w:tc>
        <w:tc>
          <w:tcPr>
            <w:tcW w:w="1476" w:type="dxa"/>
            <w:tcMar>
              <w:top w:w="28" w:type="dxa"/>
              <w:left w:w="57" w:type="dxa"/>
              <w:bottom w:w="28" w:type="dxa"/>
              <w:right w:w="57" w:type="dxa"/>
            </w:tcMar>
          </w:tcPr>
          <w:p w14:paraId="7C3089CF" w14:textId="77777777" w:rsidR="00D3021E" w:rsidRPr="000A3500" w:rsidRDefault="00D3021E" w:rsidP="00CD2561">
            <w:pPr>
              <w:pStyle w:val="Tablebody"/>
            </w:pPr>
          </w:p>
        </w:tc>
      </w:tr>
      <w:tr w:rsidR="00D3021E" w:rsidRPr="000A3500" w14:paraId="4ABA3849" w14:textId="77777777" w:rsidTr="00115B83">
        <w:trPr>
          <w:trHeight w:val="357"/>
        </w:trPr>
        <w:tc>
          <w:tcPr>
            <w:tcW w:w="2835" w:type="dxa"/>
            <w:shd w:val="clear" w:color="auto" w:fill="auto"/>
            <w:tcMar>
              <w:top w:w="28" w:type="dxa"/>
              <w:left w:w="57" w:type="dxa"/>
              <w:bottom w:w="28" w:type="dxa"/>
              <w:right w:w="57" w:type="dxa"/>
            </w:tcMar>
          </w:tcPr>
          <w:p w14:paraId="2B895CE4" w14:textId="77777777" w:rsidR="00D3021E" w:rsidRPr="000A3500" w:rsidRDefault="00D3021E" w:rsidP="00CD2561">
            <w:pPr>
              <w:pStyle w:val="Tablebody"/>
            </w:pPr>
          </w:p>
        </w:tc>
        <w:tc>
          <w:tcPr>
            <w:tcW w:w="2976" w:type="dxa"/>
            <w:shd w:val="clear" w:color="auto" w:fill="auto"/>
            <w:tcMar>
              <w:top w:w="28" w:type="dxa"/>
              <w:left w:w="57" w:type="dxa"/>
              <w:bottom w:w="28" w:type="dxa"/>
              <w:right w:w="57" w:type="dxa"/>
            </w:tcMar>
          </w:tcPr>
          <w:p w14:paraId="4FBD5984" w14:textId="77777777" w:rsidR="00D3021E" w:rsidRPr="000A3500" w:rsidRDefault="00D3021E" w:rsidP="00CD2561">
            <w:pPr>
              <w:pStyle w:val="Tablebody"/>
            </w:pPr>
          </w:p>
        </w:tc>
        <w:tc>
          <w:tcPr>
            <w:tcW w:w="1701" w:type="dxa"/>
            <w:tcMar>
              <w:top w:w="28" w:type="dxa"/>
              <w:left w:w="57" w:type="dxa"/>
              <w:bottom w:w="28" w:type="dxa"/>
              <w:right w:w="57" w:type="dxa"/>
            </w:tcMar>
          </w:tcPr>
          <w:p w14:paraId="2E1FE9C2" w14:textId="77777777" w:rsidR="00D3021E" w:rsidRPr="000A3500" w:rsidRDefault="00D3021E" w:rsidP="00CD2561">
            <w:pPr>
              <w:pStyle w:val="Tablebody"/>
            </w:pPr>
          </w:p>
        </w:tc>
        <w:tc>
          <w:tcPr>
            <w:tcW w:w="1476" w:type="dxa"/>
            <w:tcMar>
              <w:top w:w="28" w:type="dxa"/>
              <w:left w:w="57" w:type="dxa"/>
              <w:bottom w:w="28" w:type="dxa"/>
              <w:right w:w="57" w:type="dxa"/>
            </w:tcMar>
          </w:tcPr>
          <w:p w14:paraId="195771EC" w14:textId="77777777" w:rsidR="00D3021E" w:rsidRPr="000A3500" w:rsidRDefault="00D3021E" w:rsidP="00CD2561">
            <w:pPr>
              <w:pStyle w:val="Tablebody"/>
            </w:pPr>
          </w:p>
        </w:tc>
      </w:tr>
    </w:tbl>
    <w:p w14:paraId="1B3554B7" w14:textId="320B2C77" w:rsidR="00C17DB0" w:rsidRPr="000A3500" w:rsidRDefault="00D3021E" w:rsidP="00C17DB0">
      <w:pPr>
        <w:pStyle w:val="Activitytext"/>
      </w:pPr>
      <w:r w:rsidRPr="000A3500">
        <w:t xml:space="preserve"> </w:t>
      </w:r>
    </w:p>
    <w:p w14:paraId="53CFEC5E" w14:textId="1136A530" w:rsidR="00284014" w:rsidRPr="000A3500" w:rsidRDefault="00284014" w:rsidP="00DB5BA2">
      <w:pPr>
        <w:pStyle w:val="Activitytext"/>
        <w:numPr>
          <w:ilvl w:val="4"/>
          <w:numId w:val="11"/>
        </w:numPr>
        <w:ind w:left="426" w:hanging="426"/>
      </w:pPr>
      <w:r w:rsidRPr="000A3500">
        <w:t xml:space="preserve">All of your team members did really well in achieving some good interest at the event. </w:t>
      </w:r>
      <w:r w:rsidRPr="000A3500">
        <w:br/>
        <w:t xml:space="preserve">To prove </w:t>
      </w:r>
      <w:r w:rsidR="00C4061F" w:rsidRPr="000A3500">
        <w:t xml:space="preserve">that </w:t>
      </w:r>
      <w:r w:rsidRPr="000A3500">
        <w:t xml:space="preserve">you value their efforts and </w:t>
      </w:r>
      <w:r w:rsidR="00C4061F" w:rsidRPr="000A3500">
        <w:t xml:space="preserve">to </w:t>
      </w:r>
      <w:r w:rsidRPr="000A3500">
        <w:t>offer encouragement for future tasks</w:t>
      </w:r>
      <w:r w:rsidR="00C4061F" w:rsidRPr="000A3500">
        <w:t>,</w:t>
      </w:r>
      <w:r w:rsidRPr="000A3500">
        <w:t xml:space="preserve"> you have decided to provide rewards</w:t>
      </w:r>
      <w:r w:rsidR="006E53BD" w:rsidRPr="000A3500">
        <w:t>.</w:t>
      </w:r>
      <w:r w:rsidRPr="000A3500">
        <w:t xml:space="preserve">  Explain </w:t>
      </w:r>
      <w:r w:rsidR="006E53BD" w:rsidRPr="000A3500">
        <w:t xml:space="preserve">ways in which </w:t>
      </w:r>
      <w:r w:rsidRPr="000A3500">
        <w:t>y</w:t>
      </w:r>
      <w:r w:rsidR="00D83D23" w:rsidRPr="000A3500">
        <w:t xml:space="preserve">ou could reward individual and </w:t>
      </w:r>
      <w:r w:rsidRPr="000A3500">
        <w:t>team</w:t>
      </w:r>
      <w:r w:rsidR="006E53BD" w:rsidRPr="000A3500">
        <w:t xml:space="preserve"> efforts</w:t>
      </w:r>
      <w:r w:rsidRPr="000A3500">
        <w:t>.</w:t>
      </w:r>
    </w:p>
    <w:p w14:paraId="06AED235" w14:textId="77777777" w:rsidR="00A3135A" w:rsidRPr="000A3500" w:rsidRDefault="00A3135A" w:rsidP="00A3135A">
      <w:pPr>
        <w:pStyle w:val="Activitytext"/>
        <w:ind w:left="426"/>
      </w:pPr>
    </w:p>
    <w:p w14:paraId="3B50A75B" w14:textId="5B00DF0D" w:rsidR="00B67FBB" w:rsidRPr="000A3500" w:rsidRDefault="00B67FBB" w:rsidP="00DB5BA2">
      <w:pPr>
        <w:pStyle w:val="Activitytext"/>
        <w:numPr>
          <w:ilvl w:val="4"/>
          <w:numId w:val="11"/>
        </w:numPr>
        <w:ind w:left="426" w:hanging="426"/>
      </w:pPr>
      <w:r w:rsidRPr="000A3500">
        <w:t>You really want you</w:t>
      </w:r>
      <w:r w:rsidR="00A905A9" w:rsidRPr="000A3500">
        <w:t>r</w:t>
      </w:r>
      <w:r w:rsidRPr="000A3500">
        <w:t xml:space="preserve"> team to get as many new prospects from the event as possible. What is a process or idea you may be able to use to encourage the team to participate? </w:t>
      </w:r>
    </w:p>
    <w:p w14:paraId="020239F4" w14:textId="77777777" w:rsidR="00A3135A" w:rsidRPr="000A3500" w:rsidRDefault="00A3135A" w:rsidP="00A3135A">
      <w:pPr>
        <w:pStyle w:val="Activitytext"/>
        <w:ind w:left="426"/>
      </w:pPr>
    </w:p>
    <w:p w14:paraId="4F4B0ACA" w14:textId="0CE9BCBB" w:rsidR="00A3135A" w:rsidRPr="000A3500" w:rsidRDefault="00A3135A">
      <w:pPr>
        <w:rPr>
          <w:rFonts w:ascii="Verdana" w:hAnsi="Verdana" w:cs="Verdana"/>
        </w:rPr>
      </w:pPr>
      <w:r w:rsidRPr="000A3500">
        <w:lastRenderedPageBreak/>
        <w:br w:type="page"/>
      </w:r>
    </w:p>
    <w:p w14:paraId="218DF00B" w14:textId="0CCDAA54" w:rsidR="00284014" w:rsidRPr="000A3500" w:rsidRDefault="00284014" w:rsidP="00284014">
      <w:pPr>
        <w:pStyle w:val="ActivityHead"/>
        <w:rPr>
          <w:color w:val="auto"/>
        </w:rPr>
      </w:pPr>
      <w:r w:rsidRPr="000A3500">
        <w:lastRenderedPageBreak/>
        <w:t xml:space="preserve">Task </w:t>
      </w:r>
      <w:r w:rsidR="00BB6634" w:rsidRPr="000A3500">
        <w:t>7</w:t>
      </w:r>
      <w:r w:rsidRPr="000A3500">
        <w:t xml:space="preserve"> - </w:t>
      </w:r>
      <w:r w:rsidR="00CC1424" w:rsidRPr="000A3500">
        <w:t>Research</w:t>
      </w:r>
      <w:r w:rsidRPr="000A3500">
        <w:rPr>
          <w:color w:val="auto"/>
        </w:rPr>
        <w:t xml:space="preserve">  </w:t>
      </w:r>
    </w:p>
    <w:p w14:paraId="4376F8AB" w14:textId="19212F76" w:rsidR="00567697" w:rsidRPr="000A3500" w:rsidRDefault="00284014" w:rsidP="00DB5BA2">
      <w:pPr>
        <w:pStyle w:val="Activitytext"/>
        <w:numPr>
          <w:ilvl w:val="0"/>
          <w:numId w:val="18"/>
        </w:numPr>
      </w:pPr>
      <w:r w:rsidRPr="000A3500">
        <w:rPr>
          <w:color w:val="auto"/>
        </w:rPr>
        <w:t>As part your own professional development</w:t>
      </w:r>
      <w:r w:rsidR="006E53BD" w:rsidRPr="000A3500">
        <w:rPr>
          <w:color w:val="auto"/>
        </w:rPr>
        <w:t>, serving as a positive role model</w:t>
      </w:r>
      <w:r w:rsidRPr="000A3500">
        <w:rPr>
          <w:color w:val="auto"/>
        </w:rPr>
        <w:t xml:space="preserve"> and teaching others</w:t>
      </w:r>
      <w:r w:rsidR="00735497" w:rsidRPr="000A3500">
        <w:rPr>
          <w:color w:val="auto"/>
        </w:rPr>
        <w:t>,</w:t>
      </w:r>
      <w:r w:rsidRPr="000A3500">
        <w:rPr>
          <w:color w:val="auto"/>
        </w:rPr>
        <w:t xml:space="preserve"> you have decided to review the MFAA Code of Practice</w:t>
      </w:r>
      <w:r w:rsidR="006E53BD" w:rsidRPr="000A3500">
        <w:rPr>
          <w:color w:val="auto"/>
        </w:rPr>
        <w:t>. This will</w:t>
      </w:r>
      <w:r w:rsidRPr="000A3500">
        <w:rPr>
          <w:color w:val="auto"/>
        </w:rPr>
        <w:t xml:space="preserve"> ensure a thorough understanding</w:t>
      </w:r>
      <w:r w:rsidR="006E53BD" w:rsidRPr="000A3500">
        <w:rPr>
          <w:color w:val="auto"/>
        </w:rPr>
        <w:t xml:space="preserve"> and future training standards.</w:t>
      </w:r>
      <w:r w:rsidR="004E4994" w:rsidRPr="000A3500">
        <w:rPr>
          <w:color w:val="auto"/>
        </w:rPr>
        <w:t xml:space="preserve"> </w:t>
      </w:r>
      <w:r w:rsidR="00567697" w:rsidRPr="000A3500">
        <w:t>Explain the general standards of the code</w:t>
      </w:r>
      <w:r w:rsidR="00A905A9" w:rsidRPr="000A3500">
        <w:t>.</w:t>
      </w:r>
      <w:r w:rsidR="00CC1424" w:rsidRPr="000A3500">
        <w:t xml:space="preserve"> </w:t>
      </w:r>
    </w:p>
    <w:p w14:paraId="7B0A862F" w14:textId="77777777" w:rsidR="00A3135A" w:rsidRPr="000A3500" w:rsidRDefault="00A3135A" w:rsidP="00A3135A">
      <w:pPr>
        <w:pStyle w:val="Activitytext"/>
        <w:ind w:left="360"/>
      </w:pPr>
    </w:p>
    <w:p w14:paraId="6DC72195" w14:textId="1470F02D" w:rsidR="009376B4" w:rsidRPr="000A3500" w:rsidRDefault="00CC1424" w:rsidP="00DB5BA2">
      <w:pPr>
        <w:pStyle w:val="Activitytext"/>
        <w:numPr>
          <w:ilvl w:val="0"/>
          <w:numId w:val="18"/>
        </w:numPr>
      </w:pPr>
      <w:r w:rsidRPr="000A3500">
        <w:t xml:space="preserve">As part of maintaining </w:t>
      </w:r>
      <w:r w:rsidR="00BB6634" w:rsidRPr="000A3500">
        <w:t>and ensuring compliance</w:t>
      </w:r>
      <w:r w:rsidR="006E53BD" w:rsidRPr="000A3500">
        <w:t>,</w:t>
      </w:r>
      <w:r w:rsidR="00BB6634" w:rsidRPr="000A3500">
        <w:t xml:space="preserve"> </w:t>
      </w:r>
      <w:r w:rsidRPr="000A3500">
        <w:t xml:space="preserve">you have decided to </w:t>
      </w:r>
      <w:r w:rsidR="006E53BD" w:rsidRPr="000A3500">
        <w:t xml:space="preserve">check and </w:t>
      </w:r>
      <w:r w:rsidR="00E74576" w:rsidRPr="000A3500">
        <w:t>categorise</w:t>
      </w:r>
      <w:r w:rsidRPr="000A3500">
        <w:t xml:space="preserve"> </w:t>
      </w:r>
      <w:r w:rsidR="006E53BD" w:rsidRPr="000A3500">
        <w:t xml:space="preserve">all statutory records </w:t>
      </w:r>
      <w:r w:rsidRPr="000A3500">
        <w:t>accordingly.</w:t>
      </w:r>
      <w:r w:rsidR="009376B4" w:rsidRPr="000A3500">
        <w:t xml:space="preserve"> Under each of the headings below, </w:t>
      </w:r>
      <w:r w:rsidR="00A905A9" w:rsidRPr="000A3500">
        <w:t>list at least three</w:t>
      </w:r>
      <w:r w:rsidR="009376B4" w:rsidRPr="000A3500">
        <w:t xml:space="preserve"> types of registers that you believe fit the relevant category</w:t>
      </w:r>
      <w:r w:rsidR="00A905A9" w:rsidRPr="000A3500">
        <w:t>.</w:t>
      </w:r>
      <w:r w:rsidR="009376B4" w:rsidRPr="000A3500">
        <w:t xml:space="preserve"> </w:t>
      </w:r>
      <w:r w:rsidR="00A905A9" w:rsidRPr="000A3500">
        <w:t>R</w:t>
      </w:r>
      <w:r w:rsidR="009376B4" w:rsidRPr="000A3500">
        <w:t xml:space="preserve">efer to the </w:t>
      </w:r>
      <w:r w:rsidR="003E6B3A" w:rsidRPr="000A3500">
        <w:rPr>
          <w:b/>
        </w:rPr>
        <w:t>FMB Assessment Toolkit</w:t>
      </w:r>
      <w:r w:rsidR="00A905A9" w:rsidRPr="000A3500">
        <w:t xml:space="preserve"> </w:t>
      </w:r>
      <w:r w:rsidR="009376B4" w:rsidRPr="000A3500">
        <w:t>and</w:t>
      </w:r>
      <w:r w:rsidR="006E53BD" w:rsidRPr="000A3500">
        <w:t>/or</w:t>
      </w:r>
      <w:r w:rsidR="009376B4" w:rsidRPr="000A3500">
        <w:t xml:space="preserve"> Module 1, Section 8 of the learner g</w:t>
      </w:r>
      <w:r w:rsidR="00A3135A" w:rsidRPr="000A3500">
        <w:t>uide to assist with your answer.</w:t>
      </w:r>
    </w:p>
    <w:tbl>
      <w:tblPr>
        <w:tblW w:w="9460"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CellMar>
          <w:top w:w="28" w:type="dxa"/>
          <w:left w:w="57" w:type="dxa"/>
          <w:bottom w:w="28" w:type="dxa"/>
          <w:right w:w="57" w:type="dxa"/>
        </w:tblCellMar>
        <w:tblLook w:val="01E0" w:firstRow="1" w:lastRow="1" w:firstColumn="1" w:lastColumn="1" w:noHBand="0" w:noVBand="0"/>
      </w:tblPr>
      <w:tblGrid>
        <w:gridCol w:w="2632"/>
        <w:gridCol w:w="3426"/>
        <w:gridCol w:w="3402"/>
      </w:tblGrid>
      <w:tr w:rsidR="009376B4" w:rsidRPr="000A3500" w14:paraId="36390B9B" w14:textId="77777777" w:rsidTr="00A3135A">
        <w:trPr>
          <w:trHeight w:val="81"/>
        </w:trPr>
        <w:tc>
          <w:tcPr>
            <w:tcW w:w="2632" w:type="dxa"/>
            <w:tcBorders>
              <w:top w:val="single" w:sz="4" w:space="0" w:color="auto"/>
              <w:left w:val="single" w:sz="4" w:space="0" w:color="auto"/>
              <w:bottom w:val="single" w:sz="4" w:space="0" w:color="auto"/>
              <w:right w:val="single" w:sz="4" w:space="0" w:color="auto"/>
            </w:tcBorders>
            <w:shd w:val="clear" w:color="auto" w:fill="7F7F7F" w:themeFill="text1" w:themeFillTint="80"/>
            <w:tcMar>
              <w:top w:w="28" w:type="dxa"/>
              <w:left w:w="57" w:type="dxa"/>
              <w:bottom w:w="28" w:type="dxa"/>
              <w:right w:w="57" w:type="dxa"/>
            </w:tcMar>
          </w:tcPr>
          <w:p w14:paraId="0A36AD96" w14:textId="562C9C6B" w:rsidR="009376B4" w:rsidRPr="000A3500" w:rsidRDefault="009376B4" w:rsidP="00CD2561">
            <w:pPr>
              <w:pStyle w:val="Tablebody"/>
              <w:rPr>
                <w:b/>
                <w:color w:val="FFFFFF" w:themeColor="background1"/>
              </w:rPr>
            </w:pPr>
            <w:r w:rsidRPr="000A3500">
              <w:rPr>
                <w:b/>
                <w:color w:val="FFFFFF" w:themeColor="background1"/>
              </w:rPr>
              <w:t xml:space="preserve">Recording Registers  </w:t>
            </w:r>
          </w:p>
        </w:tc>
        <w:tc>
          <w:tcPr>
            <w:tcW w:w="3426" w:type="dxa"/>
            <w:tcBorders>
              <w:top w:val="single" w:sz="4" w:space="0" w:color="auto"/>
              <w:left w:val="single" w:sz="4" w:space="0" w:color="auto"/>
              <w:bottom w:val="single" w:sz="4" w:space="0" w:color="auto"/>
              <w:right w:val="single" w:sz="4" w:space="0" w:color="auto"/>
            </w:tcBorders>
            <w:shd w:val="clear" w:color="auto" w:fill="7F7F7F" w:themeFill="text1" w:themeFillTint="80"/>
            <w:tcMar>
              <w:top w:w="28" w:type="dxa"/>
              <w:left w:w="57" w:type="dxa"/>
              <w:bottom w:w="28" w:type="dxa"/>
              <w:right w:w="57" w:type="dxa"/>
            </w:tcMar>
          </w:tcPr>
          <w:p w14:paraId="6EAE17C0" w14:textId="08799E73" w:rsidR="009376B4" w:rsidRPr="000A3500" w:rsidRDefault="009376B4" w:rsidP="00CD2561">
            <w:pPr>
              <w:pStyle w:val="Tablebody"/>
              <w:rPr>
                <w:b/>
                <w:color w:val="FFFFFF" w:themeColor="background1"/>
              </w:rPr>
            </w:pPr>
            <w:r w:rsidRPr="000A3500">
              <w:rPr>
                <w:b/>
                <w:color w:val="FFFFFF" w:themeColor="background1"/>
              </w:rPr>
              <w:t>Records and Certificates</w:t>
            </w:r>
          </w:p>
        </w:tc>
        <w:tc>
          <w:tcPr>
            <w:tcW w:w="3402" w:type="dxa"/>
            <w:tcBorders>
              <w:top w:val="single" w:sz="4" w:space="0" w:color="auto"/>
              <w:left w:val="single" w:sz="4" w:space="0" w:color="auto"/>
              <w:bottom w:val="single" w:sz="4" w:space="0" w:color="auto"/>
              <w:right w:val="single" w:sz="4" w:space="0" w:color="auto"/>
            </w:tcBorders>
            <w:shd w:val="clear" w:color="auto" w:fill="7F7F7F" w:themeFill="text1" w:themeFillTint="80"/>
          </w:tcPr>
          <w:p w14:paraId="27D20CCC" w14:textId="3CC052A2" w:rsidR="009376B4" w:rsidRPr="000A3500" w:rsidRDefault="009376B4" w:rsidP="00CD2561">
            <w:pPr>
              <w:pStyle w:val="Tablebody"/>
              <w:rPr>
                <w:b/>
                <w:color w:val="FFFFFF" w:themeColor="background1"/>
              </w:rPr>
            </w:pPr>
            <w:r w:rsidRPr="000A3500">
              <w:rPr>
                <w:b/>
                <w:color w:val="FFFFFF" w:themeColor="background1"/>
              </w:rPr>
              <w:t xml:space="preserve">Policies and procedures  </w:t>
            </w:r>
          </w:p>
        </w:tc>
      </w:tr>
      <w:tr w:rsidR="005F371E" w:rsidRPr="000A3500" w14:paraId="1B08F96B" w14:textId="77777777" w:rsidTr="00A3135A">
        <w:trPr>
          <w:trHeight w:val="115"/>
        </w:trPr>
        <w:tc>
          <w:tcPr>
            <w:tcW w:w="2632"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457F0D9A" w14:textId="42F7E7A3" w:rsidR="005F371E" w:rsidRPr="000A3500" w:rsidRDefault="005F371E" w:rsidP="00CD2561">
            <w:pPr>
              <w:pStyle w:val="Tablebody"/>
              <w:rPr>
                <w:color w:val="auto"/>
              </w:rPr>
            </w:pPr>
          </w:p>
        </w:tc>
        <w:tc>
          <w:tcPr>
            <w:tcW w:w="3426"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3639B40C" w14:textId="3FB94E26" w:rsidR="005F371E" w:rsidRPr="000A3500" w:rsidRDefault="005F371E" w:rsidP="00CD2561">
            <w:pPr>
              <w:pStyle w:val="Tablebody"/>
              <w:rPr>
                <w:color w:val="auto"/>
              </w:rPr>
            </w:pPr>
          </w:p>
        </w:tc>
        <w:tc>
          <w:tcPr>
            <w:tcW w:w="3402" w:type="dxa"/>
            <w:tcBorders>
              <w:top w:val="single" w:sz="4" w:space="0" w:color="auto"/>
              <w:left w:val="single" w:sz="4" w:space="0" w:color="auto"/>
              <w:bottom w:val="single" w:sz="4" w:space="0" w:color="auto"/>
              <w:right w:val="single" w:sz="4" w:space="0" w:color="auto"/>
            </w:tcBorders>
            <w:shd w:val="clear" w:color="auto" w:fill="FFFFFF"/>
          </w:tcPr>
          <w:p w14:paraId="5EBD07CD" w14:textId="45D9630A" w:rsidR="005F371E" w:rsidRPr="000A3500" w:rsidRDefault="005F371E" w:rsidP="00CD2561">
            <w:pPr>
              <w:pStyle w:val="Tablebody"/>
              <w:rPr>
                <w:color w:val="auto"/>
              </w:rPr>
            </w:pPr>
          </w:p>
        </w:tc>
      </w:tr>
      <w:tr w:rsidR="005F371E" w:rsidRPr="000A3500" w14:paraId="5822230D" w14:textId="77777777" w:rsidTr="00A3135A">
        <w:trPr>
          <w:trHeight w:val="115"/>
        </w:trPr>
        <w:tc>
          <w:tcPr>
            <w:tcW w:w="2632"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4255401C" w14:textId="0C259C0C" w:rsidR="005F371E" w:rsidRPr="000A3500" w:rsidRDefault="005F371E" w:rsidP="00CD2561">
            <w:pPr>
              <w:pStyle w:val="Tablebody"/>
              <w:rPr>
                <w:color w:val="auto"/>
              </w:rPr>
            </w:pPr>
          </w:p>
        </w:tc>
        <w:tc>
          <w:tcPr>
            <w:tcW w:w="3426"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5B893B86" w14:textId="75279FAD" w:rsidR="005F371E" w:rsidRPr="000A3500" w:rsidRDefault="005F371E" w:rsidP="00CD2561">
            <w:pPr>
              <w:pStyle w:val="Tablebody"/>
              <w:rPr>
                <w:color w:val="auto"/>
              </w:rPr>
            </w:pPr>
          </w:p>
        </w:tc>
        <w:tc>
          <w:tcPr>
            <w:tcW w:w="3402" w:type="dxa"/>
            <w:tcBorders>
              <w:top w:val="single" w:sz="4" w:space="0" w:color="auto"/>
              <w:left w:val="single" w:sz="4" w:space="0" w:color="auto"/>
              <w:bottom w:val="single" w:sz="4" w:space="0" w:color="auto"/>
              <w:right w:val="single" w:sz="4" w:space="0" w:color="auto"/>
            </w:tcBorders>
            <w:shd w:val="clear" w:color="auto" w:fill="FFFFFF"/>
          </w:tcPr>
          <w:p w14:paraId="3ABD7D37" w14:textId="3B7E3E45" w:rsidR="005F371E" w:rsidRPr="000A3500" w:rsidRDefault="005F371E" w:rsidP="00CD2561">
            <w:pPr>
              <w:pStyle w:val="Tablebody"/>
              <w:rPr>
                <w:color w:val="auto"/>
              </w:rPr>
            </w:pPr>
          </w:p>
        </w:tc>
      </w:tr>
      <w:tr w:rsidR="005F371E" w:rsidRPr="000A3500" w14:paraId="31BB9ECA" w14:textId="77777777" w:rsidTr="00A3135A">
        <w:trPr>
          <w:trHeight w:val="115"/>
        </w:trPr>
        <w:tc>
          <w:tcPr>
            <w:tcW w:w="2632"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30A77CF8" w14:textId="4A932DB7" w:rsidR="005F371E" w:rsidRPr="000A3500" w:rsidRDefault="005F371E" w:rsidP="00CD2561">
            <w:pPr>
              <w:pStyle w:val="Tablebody"/>
              <w:rPr>
                <w:color w:val="auto"/>
              </w:rPr>
            </w:pPr>
          </w:p>
        </w:tc>
        <w:tc>
          <w:tcPr>
            <w:tcW w:w="3426"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2472085E" w14:textId="49A7EF46" w:rsidR="005F371E" w:rsidRPr="000A3500" w:rsidRDefault="005F371E" w:rsidP="00CD2561">
            <w:pPr>
              <w:pStyle w:val="Tablebody"/>
              <w:rPr>
                <w:color w:val="auto"/>
              </w:rPr>
            </w:pPr>
          </w:p>
        </w:tc>
        <w:tc>
          <w:tcPr>
            <w:tcW w:w="3402" w:type="dxa"/>
            <w:tcBorders>
              <w:top w:val="single" w:sz="4" w:space="0" w:color="auto"/>
              <w:left w:val="single" w:sz="4" w:space="0" w:color="auto"/>
              <w:bottom w:val="single" w:sz="4" w:space="0" w:color="auto"/>
              <w:right w:val="single" w:sz="4" w:space="0" w:color="auto"/>
            </w:tcBorders>
            <w:shd w:val="clear" w:color="auto" w:fill="FFFFFF"/>
          </w:tcPr>
          <w:p w14:paraId="45B7C28F" w14:textId="19E036ED" w:rsidR="005F371E" w:rsidRPr="000A3500" w:rsidRDefault="005F371E" w:rsidP="00CD2561">
            <w:pPr>
              <w:pStyle w:val="Tablebody"/>
              <w:rPr>
                <w:color w:val="auto"/>
              </w:rPr>
            </w:pPr>
          </w:p>
        </w:tc>
      </w:tr>
      <w:tr w:rsidR="005F371E" w:rsidRPr="000A3500" w14:paraId="75A8C826" w14:textId="77777777" w:rsidTr="00A3135A">
        <w:trPr>
          <w:trHeight w:val="115"/>
        </w:trPr>
        <w:tc>
          <w:tcPr>
            <w:tcW w:w="2632" w:type="dxa"/>
            <w:tcBorders>
              <w:top w:val="single" w:sz="4" w:space="0" w:color="auto"/>
              <w:left w:val="single" w:sz="4" w:space="0" w:color="auto"/>
              <w:bottom w:val="single" w:sz="4" w:space="0" w:color="auto"/>
              <w:right w:val="single" w:sz="4" w:space="0" w:color="auto"/>
            </w:tcBorders>
            <w:shd w:val="clear" w:color="auto" w:fill="FFFFFF" w:themeFill="background1"/>
            <w:tcMar>
              <w:top w:w="28" w:type="dxa"/>
              <w:left w:w="57" w:type="dxa"/>
              <w:bottom w:w="28" w:type="dxa"/>
              <w:right w:w="57" w:type="dxa"/>
            </w:tcMar>
          </w:tcPr>
          <w:p w14:paraId="05C7818E" w14:textId="6EA86046" w:rsidR="005F371E" w:rsidRPr="000A3500" w:rsidRDefault="005F371E" w:rsidP="00CD2561">
            <w:pPr>
              <w:pStyle w:val="Tablebody"/>
              <w:rPr>
                <w:color w:val="auto"/>
              </w:rPr>
            </w:pPr>
          </w:p>
        </w:tc>
        <w:tc>
          <w:tcPr>
            <w:tcW w:w="3426" w:type="dxa"/>
            <w:tcBorders>
              <w:top w:val="single" w:sz="4" w:space="0" w:color="auto"/>
              <w:left w:val="single" w:sz="4" w:space="0" w:color="auto"/>
              <w:bottom w:val="single" w:sz="4" w:space="0" w:color="auto"/>
              <w:right w:val="single" w:sz="4" w:space="0" w:color="auto"/>
            </w:tcBorders>
            <w:shd w:val="clear" w:color="auto" w:fill="FFFFFF"/>
            <w:tcMar>
              <w:top w:w="28" w:type="dxa"/>
              <w:left w:w="57" w:type="dxa"/>
              <w:bottom w:w="28" w:type="dxa"/>
              <w:right w:w="57" w:type="dxa"/>
            </w:tcMar>
          </w:tcPr>
          <w:p w14:paraId="51C1D3B7" w14:textId="3CB7B505" w:rsidR="005F371E" w:rsidRPr="000A3500" w:rsidRDefault="005F371E" w:rsidP="00CD2561">
            <w:pPr>
              <w:pStyle w:val="Tablebody"/>
              <w:rPr>
                <w:color w:val="auto"/>
              </w:rPr>
            </w:pPr>
          </w:p>
        </w:tc>
        <w:tc>
          <w:tcPr>
            <w:tcW w:w="3402" w:type="dxa"/>
            <w:tcBorders>
              <w:top w:val="single" w:sz="4" w:space="0" w:color="auto"/>
              <w:left w:val="single" w:sz="4" w:space="0" w:color="auto"/>
              <w:bottom w:val="single" w:sz="4" w:space="0" w:color="auto"/>
              <w:right w:val="single" w:sz="4" w:space="0" w:color="auto"/>
            </w:tcBorders>
            <w:shd w:val="clear" w:color="auto" w:fill="FFFFFF"/>
          </w:tcPr>
          <w:p w14:paraId="13E3F6FD" w14:textId="0B4DA4CB" w:rsidR="005F371E" w:rsidRPr="000A3500" w:rsidRDefault="005F371E" w:rsidP="00CD2561">
            <w:pPr>
              <w:pStyle w:val="Tablebody"/>
              <w:rPr>
                <w:color w:val="auto"/>
              </w:rPr>
            </w:pPr>
          </w:p>
        </w:tc>
      </w:tr>
    </w:tbl>
    <w:p w14:paraId="1FDD3D5C" w14:textId="62B35B2E" w:rsidR="009376B4" w:rsidRPr="000A3500" w:rsidRDefault="009376B4"/>
    <w:p w14:paraId="080EA157" w14:textId="4FE5E8A4" w:rsidR="009376B4" w:rsidRDefault="009376B4" w:rsidP="00DB5BA2">
      <w:pPr>
        <w:pStyle w:val="Activitytext"/>
        <w:numPr>
          <w:ilvl w:val="0"/>
          <w:numId w:val="18"/>
        </w:numPr>
      </w:pPr>
      <w:r w:rsidRPr="000A3500">
        <w:t>You are auditing one of the teams’ Product Disc</w:t>
      </w:r>
      <w:r w:rsidR="00177727" w:rsidRPr="000A3500">
        <w:t>losure</w:t>
      </w:r>
      <w:r w:rsidRPr="000A3500">
        <w:t xml:space="preserve"> Proposals and need to discuss it with them before they hand it to the client. You</w:t>
      </w:r>
      <w:r w:rsidR="00110CA7">
        <w:t>’ve noticed</w:t>
      </w:r>
      <w:r w:rsidRPr="000A3500">
        <w:t xml:space="preserve"> </w:t>
      </w:r>
      <w:r w:rsidR="005E0E87" w:rsidRPr="000A3500">
        <w:t>(ongoing</w:t>
      </w:r>
      <w:r w:rsidR="00110CA7">
        <w:t>)</w:t>
      </w:r>
      <w:r w:rsidR="005E0E87" w:rsidRPr="000A3500">
        <w:t xml:space="preserve"> commission</w:t>
      </w:r>
      <w:r w:rsidRPr="000A3500">
        <w:t xml:space="preserve"> is shown as an annual figure instead of monthly. The loan was for $320,000. </w:t>
      </w:r>
    </w:p>
    <w:p w14:paraId="79E19DFB" w14:textId="77777777" w:rsidR="00110CA7" w:rsidRPr="000A3500" w:rsidRDefault="00110CA7" w:rsidP="00110CA7">
      <w:pPr>
        <w:pStyle w:val="Activitytext"/>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28" w:type="dxa"/>
          <w:left w:w="28" w:type="dxa"/>
          <w:bottom w:w="28" w:type="dxa"/>
          <w:right w:w="28" w:type="dxa"/>
        </w:tblCellMar>
        <w:tblLook w:val="01E0" w:firstRow="1" w:lastRow="1" w:firstColumn="1" w:lastColumn="1" w:noHBand="0" w:noVBand="0"/>
      </w:tblPr>
      <w:tblGrid>
        <w:gridCol w:w="2405"/>
        <w:gridCol w:w="4598"/>
        <w:gridCol w:w="2490"/>
      </w:tblGrid>
      <w:tr w:rsidR="009376B4" w:rsidRPr="000A3500" w14:paraId="65D299F7" w14:textId="77777777" w:rsidTr="00A3135A">
        <w:trPr>
          <w:trHeight w:val="429"/>
        </w:trPr>
        <w:tc>
          <w:tcPr>
            <w:tcW w:w="9493" w:type="dxa"/>
            <w:gridSpan w:val="3"/>
            <w:shd w:val="clear" w:color="auto" w:fill="A6A6A6"/>
            <w:vAlign w:val="center"/>
          </w:tcPr>
          <w:p w14:paraId="27BF0293" w14:textId="77777777" w:rsidR="009376B4" w:rsidRPr="000A3500" w:rsidRDefault="009376B4" w:rsidP="00CD2561">
            <w:pPr>
              <w:pStyle w:val="Tablebody"/>
              <w:rPr>
                <w:b/>
                <w:sz w:val="20"/>
              </w:rPr>
            </w:pPr>
            <w:r w:rsidRPr="000A3500">
              <w:rPr>
                <w:b/>
                <w:sz w:val="20"/>
              </w:rPr>
              <w:lastRenderedPageBreak/>
              <w:t>Fees and commissions</w:t>
            </w:r>
          </w:p>
        </w:tc>
      </w:tr>
      <w:tr w:rsidR="009376B4" w:rsidRPr="000A3500" w14:paraId="63CCB11D" w14:textId="77777777" w:rsidTr="009055EB">
        <w:tc>
          <w:tcPr>
            <w:tcW w:w="2405" w:type="dxa"/>
            <w:shd w:val="clear" w:color="auto" w:fill="F2F2F2"/>
            <w:vAlign w:val="center"/>
          </w:tcPr>
          <w:p w14:paraId="5B698D64" w14:textId="77777777" w:rsidR="009376B4" w:rsidRPr="000A3500" w:rsidRDefault="009376B4" w:rsidP="00CD2561">
            <w:pPr>
              <w:pStyle w:val="Tablebody"/>
            </w:pPr>
            <w:r w:rsidRPr="000A3500">
              <w:t>Fees payable to us for the provision of broking service</w:t>
            </w:r>
          </w:p>
        </w:tc>
        <w:tc>
          <w:tcPr>
            <w:tcW w:w="7088" w:type="dxa"/>
            <w:gridSpan w:val="2"/>
            <w:vAlign w:val="center"/>
          </w:tcPr>
          <w:p w14:paraId="7B622E69" w14:textId="77777777" w:rsidR="009376B4" w:rsidRPr="000A3500" w:rsidRDefault="009376B4" w:rsidP="00CD2561">
            <w:pPr>
              <w:pStyle w:val="Tablebody"/>
              <w:rPr>
                <w:spacing w:val="-2"/>
              </w:rPr>
            </w:pPr>
            <w:r w:rsidRPr="000A3500">
              <w:rPr>
                <w:spacing w:val="-2"/>
              </w:rPr>
              <w:t xml:space="preserve">We do not charge any fees for our service. We get paid commission from the lender. </w:t>
            </w:r>
            <w:r w:rsidRPr="000A3500">
              <w:rPr>
                <w:color w:val="FF0000"/>
                <w:spacing w:val="-2"/>
              </w:rPr>
              <w:t>[OR – remove as appropriate]</w:t>
            </w:r>
          </w:p>
          <w:p w14:paraId="009B605E" w14:textId="77777777" w:rsidR="009376B4" w:rsidRPr="000A3500" w:rsidRDefault="009376B4" w:rsidP="00CD2561">
            <w:pPr>
              <w:pStyle w:val="Tablebody"/>
              <w:rPr>
                <w:spacing w:val="-2"/>
              </w:rPr>
            </w:pPr>
            <w:r w:rsidRPr="000A3500">
              <w:rPr>
                <w:spacing w:val="-2"/>
              </w:rPr>
              <w:t>Our service fee is $</w:t>
            </w:r>
            <w:r w:rsidRPr="000A3500">
              <w:rPr>
                <w:spacing w:val="-2"/>
              </w:rPr>
              <w:fldChar w:fldCharType="begin">
                <w:ffData>
                  <w:name w:val="Text2"/>
                  <w:enabled/>
                  <w:calcOnExit w:val="0"/>
                  <w:textInput/>
                </w:ffData>
              </w:fldChar>
            </w:r>
            <w:r w:rsidRPr="000A3500">
              <w:rPr>
                <w:spacing w:val="-2"/>
              </w:rPr>
              <w:instrText xml:space="preserve"> FORMTEXT </w:instrText>
            </w:r>
            <w:r w:rsidRPr="000A3500">
              <w:rPr>
                <w:spacing w:val="-2"/>
              </w:rPr>
            </w:r>
            <w:r w:rsidRPr="000A3500">
              <w:rPr>
                <w:spacing w:val="-2"/>
              </w:rPr>
              <w:fldChar w:fldCharType="separate"/>
            </w:r>
            <w:r w:rsidR="0054434F">
              <w:rPr>
                <w:noProof/>
                <w:spacing w:val="-2"/>
              </w:rPr>
              <w:t> </w:t>
            </w:r>
            <w:r w:rsidR="0054434F">
              <w:rPr>
                <w:noProof/>
                <w:spacing w:val="-2"/>
              </w:rPr>
              <w:t> </w:t>
            </w:r>
            <w:r w:rsidR="0054434F">
              <w:rPr>
                <w:noProof/>
                <w:spacing w:val="-2"/>
              </w:rPr>
              <w:t> </w:t>
            </w:r>
            <w:r w:rsidR="0054434F">
              <w:rPr>
                <w:noProof/>
                <w:spacing w:val="-2"/>
              </w:rPr>
              <w:t> </w:t>
            </w:r>
            <w:r w:rsidR="0054434F">
              <w:rPr>
                <w:noProof/>
                <w:spacing w:val="-2"/>
              </w:rPr>
              <w:t> </w:t>
            </w:r>
            <w:r w:rsidRPr="000A3500">
              <w:rPr>
                <w:spacing w:val="-2"/>
              </w:rPr>
              <w:fldChar w:fldCharType="end"/>
            </w:r>
            <w:r w:rsidRPr="000A3500">
              <w:rPr>
                <w:spacing w:val="-2"/>
              </w:rPr>
              <w:t xml:space="preserve"> (including GST) or </w:t>
            </w:r>
            <w:r w:rsidRPr="000A3500">
              <w:rPr>
                <w:spacing w:val="-2"/>
              </w:rPr>
              <w:fldChar w:fldCharType="begin">
                <w:ffData>
                  <w:name w:val="Text3"/>
                  <w:enabled/>
                  <w:calcOnExit w:val="0"/>
                  <w:textInput/>
                </w:ffData>
              </w:fldChar>
            </w:r>
            <w:r w:rsidRPr="000A3500">
              <w:rPr>
                <w:spacing w:val="-2"/>
              </w:rPr>
              <w:instrText xml:space="preserve"> FORMTEXT </w:instrText>
            </w:r>
            <w:r w:rsidRPr="000A3500">
              <w:rPr>
                <w:spacing w:val="-2"/>
              </w:rPr>
            </w:r>
            <w:r w:rsidRPr="000A3500">
              <w:rPr>
                <w:spacing w:val="-2"/>
              </w:rPr>
              <w:fldChar w:fldCharType="separate"/>
            </w:r>
            <w:r w:rsidR="0054434F">
              <w:rPr>
                <w:noProof/>
                <w:spacing w:val="-2"/>
              </w:rPr>
              <w:t> </w:t>
            </w:r>
            <w:r w:rsidR="0054434F">
              <w:rPr>
                <w:noProof/>
                <w:spacing w:val="-2"/>
              </w:rPr>
              <w:t> </w:t>
            </w:r>
            <w:r w:rsidR="0054434F">
              <w:rPr>
                <w:noProof/>
                <w:spacing w:val="-2"/>
              </w:rPr>
              <w:t> </w:t>
            </w:r>
            <w:r w:rsidR="0054434F">
              <w:rPr>
                <w:noProof/>
                <w:spacing w:val="-2"/>
              </w:rPr>
              <w:t> </w:t>
            </w:r>
            <w:r w:rsidR="0054434F">
              <w:rPr>
                <w:noProof/>
                <w:spacing w:val="-2"/>
              </w:rPr>
              <w:t> </w:t>
            </w:r>
            <w:r w:rsidRPr="000A3500">
              <w:rPr>
                <w:spacing w:val="-2"/>
              </w:rPr>
              <w:fldChar w:fldCharType="end"/>
            </w:r>
            <w:r w:rsidRPr="000A3500">
              <w:rPr>
                <w:spacing w:val="-2"/>
              </w:rPr>
              <w:t>% of the finance amount,</w:t>
            </w:r>
            <w:r w:rsidRPr="000A3500">
              <w:rPr>
                <w:color w:val="FF0000"/>
                <w:spacing w:val="-2"/>
              </w:rPr>
              <w:t xml:space="preserve"> </w:t>
            </w:r>
            <w:r w:rsidRPr="000A3500">
              <w:rPr>
                <w:spacing w:val="-2"/>
              </w:rPr>
              <w:t xml:space="preserve">for arranging finance on your behalf. The fee is payable on approval of your loan/s. </w:t>
            </w:r>
            <w:r w:rsidRPr="000A3500">
              <w:rPr>
                <w:color w:val="FF0000"/>
                <w:spacing w:val="-2"/>
              </w:rPr>
              <w:t>[You cannot charge a fee before you provide credit assistance]</w:t>
            </w:r>
            <w:r w:rsidRPr="000A3500">
              <w:rPr>
                <w:spacing w:val="-2"/>
              </w:rPr>
              <w:t xml:space="preserve"> </w:t>
            </w:r>
          </w:p>
        </w:tc>
      </w:tr>
      <w:tr w:rsidR="009376B4" w:rsidRPr="000A3500" w14:paraId="39B48FCC" w14:textId="77777777" w:rsidTr="009055EB">
        <w:tc>
          <w:tcPr>
            <w:tcW w:w="2405" w:type="dxa"/>
            <w:shd w:val="clear" w:color="auto" w:fill="F2F2F2"/>
            <w:vAlign w:val="center"/>
          </w:tcPr>
          <w:p w14:paraId="3EB3A3DE" w14:textId="77777777" w:rsidR="009376B4" w:rsidRPr="000A3500" w:rsidRDefault="009376B4" w:rsidP="00CD2561">
            <w:pPr>
              <w:pStyle w:val="Tablebody"/>
            </w:pPr>
            <w:r w:rsidRPr="000A3500">
              <w:t>Fees payable to third parties</w:t>
            </w:r>
          </w:p>
        </w:tc>
        <w:tc>
          <w:tcPr>
            <w:tcW w:w="7088" w:type="dxa"/>
            <w:gridSpan w:val="2"/>
            <w:vAlign w:val="center"/>
          </w:tcPr>
          <w:p w14:paraId="0CA24408" w14:textId="77777777" w:rsidR="009376B4" w:rsidRPr="000A3500" w:rsidRDefault="009376B4" w:rsidP="00CD2561">
            <w:pPr>
              <w:pStyle w:val="Tablebody"/>
            </w:pPr>
            <w:r w:rsidRPr="000A3500">
              <w:t xml:space="preserve">There are no fees or charges paid by us to third parties. </w:t>
            </w:r>
            <w:r w:rsidRPr="000A3500">
              <w:rPr>
                <w:color w:val="FF0000"/>
              </w:rPr>
              <w:t>[OR – remove as appropriate]</w:t>
            </w:r>
          </w:p>
          <w:p w14:paraId="4818AC37" w14:textId="77777777" w:rsidR="009376B4" w:rsidRPr="000A3500" w:rsidRDefault="009376B4" w:rsidP="00CD2561">
            <w:pPr>
              <w:pStyle w:val="Tablebody"/>
            </w:pPr>
            <w:r w:rsidRPr="000A3500">
              <w:t>Total fees and charges paid by us to third parties are $</w:t>
            </w:r>
            <w:r w:rsidRPr="000A3500">
              <w:fldChar w:fldCharType="begin">
                <w:ffData>
                  <w:name w:val="Text4"/>
                  <w:enabled/>
                  <w:calcOnExit w:val="0"/>
                  <w:textInput/>
                </w:ffData>
              </w:fldChar>
            </w:r>
            <w:r w:rsidRPr="000A3500">
              <w:instrText xml:space="preserve"> FORMTEXT </w:instrText>
            </w:r>
            <w:r w:rsidRPr="000A3500">
              <w:fldChar w:fldCharType="separate"/>
            </w:r>
            <w:r w:rsidR="0054434F">
              <w:rPr>
                <w:noProof/>
              </w:rPr>
              <w:t> </w:t>
            </w:r>
            <w:r w:rsidR="0054434F">
              <w:rPr>
                <w:noProof/>
              </w:rPr>
              <w:t> </w:t>
            </w:r>
            <w:r w:rsidR="0054434F">
              <w:rPr>
                <w:noProof/>
              </w:rPr>
              <w:t> </w:t>
            </w:r>
            <w:r w:rsidR="0054434F">
              <w:rPr>
                <w:noProof/>
              </w:rPr>
              <w:t> </w:t>
            </w:r>
            <w:r w:rsidR="0054434F">
              <w:rPr>
                <w:noProof/>
              </w:rPr>
              <w:t> </w:t>
            </w:r>
            <w:r w:rsidRPr="000A3500">
              <w:fldChar w:fldCharType="end"/>
            </w:r>
            <w:r w:rsidRPr="000A3500">
              <w:t xml:space="preserve"> (including GST). The fees and charges are paid to </w:t>
            </w:r>
            <w:r w:rsidRPr="000A3500">
              <w:fldChar w:fldCharType="begin">
                <w:ffData>
                  <w:name w:val="Text7"/>
                  <w:enabled/>
                  <w:calcOnExit w:val="0"/>
                  <w:textInput/>
                </w:ffData>
              </w:fldChar>
            </w:r>
            <w:r w:rsidRPr="000A3500">
              <w:instrText xml:space="preserve"> FORMTEXT </w:instrText>
            </w:r>
            <w:r w:rsidRPr="000A3500">
              <w:fldChar w:fldCharType="separate"/>
            </w:r>
            <w:r w:rsidR="0054434F">
              <w:rPr>
                <w:noProof/>
              </w:rPr>
              <w:t> </w:t>
            </w:r>
            <w:r w:rsidR="0054434F">
              <w:rPr>
                <w:noProof/>
              </w:rPr>
              <w:t> </w:t>
            </w:r>
            <w:r w:rsidR="0054434F">
              <w:rPr>
                <w:noProof/>
              </w:rPr>
              <w:t> </w:t>
            </w:r>
            <w:r w:rsidR="0054434F">
              <w:rPr>
                <w:noProof/>
              </w:rPr>
              <w:t> </w:t>
            </w:r>
            <w:r w:rsidR="0054434F">
              <w:rPr>
                <w:noProof/>
              </w:rPr>
              <w:t> </w:t>
            </w:r>
            <w:r w:rsidRPr="000A3500">
              <w:fldChar w:fldCharType="end"/>
            </w:r>
            <w:r w:rsidRPr="000A3500">
              <w:t xml:space="preserve"> for arranging</w:t>
            </w:r>
            <w:r w:rsidRPr="000A3500">
              <w:fldChar w:fldCharType="begin">
                <w:ffData>
                  <w:name w:val="Text5"/>
                  <w:enabled/>
                  <w:calcOnExit w:val="0"/>
                  <w:textInput/>
                </w:ffData>
              </w:fldChar>
            </w:r>
            <w:r w:rsidRPr="000A3500">
              <w:instrText xml:space="preserve"> FORMTEXT </w:instrText>
            </w:r>
            <w:r w:rsidRPr="000A3500">
              <w:fldChar w:fldCharType="separate"/>
            </w:r>
            <w:r w:rsidR="0054434F">
              <w:rPr>
                <w:noProof/>
              </w:rPr>
              <w:t> </w:t>
            </w:r>
            <w:r w:rsidR="0054434F">
              <w:rPr>
                <w:noProof/>
              </w:rPr>
              <w:t> </w:t>
            </w:r>
            <w:r w:rsidR="0054434F">
              <w:rPr>
                <w:noProof/>
              </w:rPr>
              <w:t> </w:t>
            </w:r>
            <w:r w:rsidR="0054434F">
              <w:rPr>
                <w:noProof/>
              </w:rPr>
              <w:t> </w:t>
            </w:r>
            <w:r w:rsidR="0054434F">
              <w:rPr>
                <w:noProof/>
              </w:rPr>
              <w:t> </w:t>
            </w:r>
            <w:r w:rsidRPr="000A3500">
              <w:fldChar w:fldCharType="end"/>
            </w:r>
            <w:r w:rsidRPr="000A3500">
              <w:t xml:space="preserve">. </w:t>
            </w:r>
            <w:r w:rsidRPr="000A3500">
              <w:rPr>
                <w:color w:val="FF0000"/>
              </w:rPr>
              <w:t>[for example ‘paid to XYZ Company for arranging valuation’]</w:t>
            </w:r>
            <w:r w:rsidRPr="000A3500">
              <w:t xml:space="preserve"> </w:t>
            </w:r>
          </w:p>
          <w:p w14:paraId="7593947E" w14:textId="77777777" w:rsidR="009376B4" w:rsidRPr="000A3500" w:rsidRDefault="009376B4" w:rsidP="00CD2561">
            <w:pPr>
              <w:pStyle w:val="Tablebody"/>
            </w:pPr>
            <w:r w:rsidRPr="000A3500">
              <w:t>The fee is payable when required by the third party.</w:t>
            </w:r>
          </w:p>
        </w:tc>
      </w:tr>
      <w:tr w:rsidR="009376B4" w:rsidRPr="000A3500" w14:paraId="0DCCB084" w14:textId="77777777" w:rsidTr="009055EB">
        <w:tc>
          <w:tcPr>
            <w:tcW w:w="2405" w:type="dxa"/>
            <w:shd w:val="clear" w:color="auto" w:fill="D9D9D9" w:themeFill="background1" w:themeFillShade="D9"/>
            <w:vAlign w:val="center"/>
          </w:tcPr>
          <w:p w14:paraId="5EFD5FD9" w14:textId="77777777" w:rsidR="009376B4" w:rsidRPr="000A3500" w:rsidRDefault="009376B4" w:rsidP="00CD2561">
            <w:pPr>
              <w:pStyle w:val="Tablebody"/>
              <w:rPr>
                <w:spacing w:val="-4"/>
              </w:rPr>
            </w:pPr>
            <w:r w:rsidRPr="000A3500">
              <w:rPr>
                <w:spacing w:val="-4"/>
              </w:rPr>
              <w:t>Estimate of commission to be received by us. This commission is payable to us for assisting you to obtain finance.</w:t>
            </w:r>
          </w:p>
        </w:tc>
        <w:tc>
          <w:tcPr>
            <w:tcW w:w="7088" w:type="dxa"/>
            <w:gridSpan w:val="2"/>
            <w:shd w:val="clear" w:color="auto" w:fill="D9D9D9" w:themeFill="background1" w:themeFillShade="D9"/>
            <w:vAlign w:val="center"/>
          </w:tcPr>
          <w:p w14:paraId="3952E066" w14:textId="47D4D80C" w:rsidR="009376B4" w:rsidRPr="000A3500" w:rsidRDefault="009376B4" w:rsidP="00CD2561">
            <w:pPr>
              <w:pStyle w:val="Tablebody"/>
              <w:rPr>
                <w:lang w:eastAsia="en-AU"/>
              </w:rPr>
            </w:pPr>
            <w:r w:rsidRPr="000A3500">
              <w:rPr>
                <w:lang w:eastAsia="en-AU"/>
              </w:rPr>
              <w:t xml:space="preserve">.65% of the amount of the principal finance amount shortly after the finance is provided.  We estimate this to be </w:t>
            </w:r>
            <w:r w:rsidRPr="000A3500">
              <w:rPr>
                <w:b/>
                <w:lang w:eastAsia="en-AU"/>
              </w:rPr>
              <w:t>$2,080.</w:t>
            </w:r>
          </w:p>
          <w:p w14:paraId="3B77775B" w14:textId="4B71144F" w:rsidR="009376B4" w:rsidRPr="000A3500" w:rsidRDefault="009376B4" w:rsidP="00CD2561">
            <w:pPr>
              <w:pStyle w:val="Tablebody"/>
              <w:rPr>
                <w:lang w:eastAsia="en-AU"/>
              </w:rPr>
            </w:pPr>
            <w:r w:rsidRPr="000A3500">
              <w:rPr>
                <w:lang w:eastAsia="en-AU"/>
              </w:rPr>
              <w:t xml:space="preserve">.15% per annum of your outstanding loan amount owing payable monthly.  We estimate the largest monthly payment to be </w:t>
            </w:r>
            <w:r w:rsidRPr="000A3500">
              <w:rPr>
                <w:b/>
                <w:lang w:eastAsia="en-AU"/>
              </w:rPr>
              <w:t>$480.</w:t>
            </w:r>
          </w:p>
          <w:p w14:paraId="712AB0C7" w14:textId="77777777" w:rsidR="009376B4" w:rsidRPr="000A3500" w:rsidRDefault="009376B4" w:rsidP="00CD2561">
            <w:pPr>
              <w:pStyle w:val="Tablebody"/>
              <w:rPr>
                <w:lang w:eastAsia="en-AU"/>
              </w:rPr>
            </w:pPr>
            <w:r w:rsidRPr="000A3500">
              <w:rPr>
                <w:lang w:eastAsia="en-AU"/>
              </w:rPr>
              <w:t>These amounts are inclusive of GST.</w:t>
            </w:r>
          </w:p>
        </w:tc>
      </w:tr>
      <w:tr w:rsidR="009376B4" w:rsidRPr="000A3500" w14:paraId="2C88794F" w14:textId="77777777" w:rsidTr="009055EB">
        <w:tc>
          <w:tcPr>
            <w:tcW w:w="2405" w:type="dxa"/>
            <w:shd w:val="clear" w:color="auto" w:fill="F2F2F2"/>
            <w:vAlign w:val="center"/>
          </w:tcPr>
          <w:p w14:paraId="009C72ED" w14:textId="70EADC5D" w:rsidR="009376B4" w:rsidRPr="000A3500" w:rsidRDefault="009376B4" w:rsidP="00CD2561">
            <w:pPr>
              <w:pStyle w:val="Tablebody"/>
            </w:pPr>
            <w:r w:rsidRPr="000A3500">
              <w:t>Commission will be paid by</w:t>
            </w:r>
            <w:r w:rsidR="009055EB" w:rsidRPr="000A3500">
              <w:t>:</w:t>
            </w:r>
          </w:p>
        </w:tc>
        <w:tc>
          <w:tcPr>
            <w:tcW w:w="7088" w:type="dxa"/>
            <w:gridSpan w:val="2"/>
            <w:vAlign w:val="center"/>
          </w:tcPr>
          <w:p w14:paraId="0CF19FB4" w14:textId="77777777" w:rsidR="009376B4" w:rsidRPr="000A3500" w:rsidRDefault="009376B4" w:rsidP="00CD2561">
            <w:pPr>
              <w:pStyle w:val="Tablebody"/>
              <w:rPr>
                <w:lang w:eastAsia="en-AU"/>
              </w:rPr>
            </w:pPr>
            <w:r w:rsidRPr="000A3500">
              <w:rPr>
                <w:lang w:eastAsia="en-AU"/>
              </w:rPr>
              <w:t>The commission will be paid by the lender documented above to the licensee. The licensee will then pay some or all of the commission to the credit representative.</w:t>
            </w:r>
          </w:p>
        </w:tc>
      </w:tr>
      <w:tr w:rsidR="009376B4" w:rsidRPr="000A3500" w14:paraId="26FED2B4" w14:textId="77777777" w:rsidTr="009055EB">
        <w:tc>
          <w:tcPr>
            <w:tcW w:w="2405" w:type="dxa"/>
            <w:shd w:val="clear" w:color="auto" w:fill="F2F2F2"/>
            <w:vAlign w:val="center"/>
          </w:tcPr>
          <w:p w14:paraId="0AA2A488" w14:textId="77777777" w:rsidR="009376B4" w:rsidRPr="000A3500" w:rsidRDefault="009376B4" w:rsidP="00CD2561">
            <w:pPr>
              <w:pStyle w:val="Tablebody"/>
            </w:pPr>
            <w:r w:rsidRPr="000A3500">
              <w:t>Other benefits</w:t>
            </w:r>
          </w:p>
        </w:tc>
        <w:tc>
          <w:tcPr>
            <w:tcW w:w="7088" w:type="dxa"/>
            <w:gridSpan w:val="2"/>
            <w:vAlign w:val="center"/>
          </w:tcPr>
          <w:p w14:paraId="1C8EA28E" w14:textId="77777777" w:rsidR="009376B4" w:rsidRPr="000A3500" w:rsidRDefault="009376B4" w:rsidP="00CD2561">
            <w:pPr>
              <w:pStyle w:val="Tablebody"/>
              <w:rPr>
                <w:lang w:eastAsia="en-AU"/>
              </w:rPr>
            </w:pPr>
            <w:r w:rsidRPr="000A3500">
              <w:rPr>
                <w:lang w:eastAsia="en-AU"/>
              </w:rPr>
              <w:t>From time to time we receive benefits in the form of conferences and training sessions provided by the licensee, financiers, or others.  The value of these benefits cannot be ascertained.</w:t>
            </w:r>
          </w:p>
        </w:tc>
      </w:tr>
      <w:tr w:rsidR="009376B4" w:rsidRPr="000A3500" w14:paraId="140B2934" w14:textId="77777777" w:rsidTr="009055EB">
        <w:trPr>
          <w:trHeight w:val="214"/>
        </w:trPr>
        <w:tc>
          <w:tcPr>
            <w:tcW w:w="2405" w:type="dxa"/>
            <w:vMerge w:val="restart"/>
            <w:shd w:val="clear" w:color="auto" w:fill="F2F2F2"/>
            <w:vAlign w:val="center"/>
          </w:tcPr>
          <w:p w14:paraId="18E60C90" w14:textId="77777777" w:rsidR="009376B4" w:rsidRPr="000A3500" w:rsidRDefault="009376B4" w:rsidP="00CD2561">
            <w:pPr>
              <w:pStyle w:val="Tablebody"/>
              <w:rPr>
                <w:lang w:eastAsia="en-AU"/>
              </w:rPr>
            </w:pPr>
            <w:r w:rsidRPr="000A3500">
              <w:rPr>
                <w:lang w:eastAsia="en-AU"/>
              </w:rPr>
              <w:t xml:space="preserve">Estimate of total fees and charges payable to the financier in relation to applying for the finance.  </w:t>
            </w:r>
          </w:p>
          <w:p w14:paraId="4C7C9EE1" w14:textId="77777777" w:rsidR="009376B4" w:rsidRPr="000A3500" w:rsidRDefault="009376B4" w:rsidP="00CD2561">
            <w:pPr>
              <w:pStyle w:val="Tablebody"/>
            </w:pPr>
            <w:r w:rsidRPr="000A3500">
              <w:rPr>
                <w:lang w:eastAsia="en-AU"/>
              </w:rPr>
              <w:t>These fees are payable by you.</w:t>
            </w:r>
          </w:p>
        </w:tc>
        <w:tc>
          <w:tcPr>
            <w:tcW w:w="4598" w:type="dxa"/>
            <w:vAlign w:val="center"/>
          </w:tcPr>
          <w:p w14:paraId="63E80686" w14:textId="77777777" w:rsidR="009376B4" w:rsidRPr="000A3500" w:rsidRDefault="009376B4" w:rsidP="00CD2561">
            <w:pPr>
              <w:pStyle w:val="Tablebody"/>
              <w:rPr>
                <w:lang w:eastAsia="en-AU"/>
              </w:rPr>
            </w:pPr>
            <w:r w:rsidRPr="000A3500">
              <w:rPr>
                <w:lang w:eastAsia="en-AU"/>
              </w:rPr>
              <w:t>Application/Establishment fees</w:t>
            </w:r>
          </w:p>
        </w:tc>
        <w:tc>
          <w:tcPr>
            <w:tcW w:w="2490" w:type="dxa"/>
            <w:vAlign w:val="center"/>
          </w:tcPr>
          <w:p w14:paraId="574F30AC" w14:textId="77777777" w:rsidR="009376B4" w:rsidRPr="000A3500" w:rsidRDefault="009376B4" w:rsidP="00CD2561">
            <w:pPr>
              <w:pStyle w:val="Tablebody"/>
              <w:rPr>
                <w:lang w:eastAsia="en-AU"/>
              </w:rPr>
            </w:pPr>
            <w:r w:rsidRPr="000A3500">
              <w:rPr>
                <w:lang w:eastAsia="en-AU"/>
              </w:rPr>
              <w:t>$500</w:t>
            </w:r>
          </w:p>
        </w:tc>
      </w:tr>
      <w:tr w:rsidR="009376B4" w:rsidRPr="000A3500" w14:paraId="056555F8" w14:textId="77777777" w:rsidTr="009055EB">
        <w:trPr>
          <w:trHeight w:val="217"/>
        </w:trPr>
        <w:tc>
          <w:tcPr>
            <w:tcW w:w="2405" w:type="dxa"/>
            <w:vMerge/>
            <w:shd w:val="clear" w:color="auto" w:fill="F2F2F2"/>
            <w:vAlign w:val="center"/>
          </w:tcPr>
          <w:p w14:paraId="0B3866E4" w14:textId="77777777" w:rsidR="009376B4" w:rsidRPr="000A3500" w:rsidRDefault="009376B4" w:rsidP="00CD2561">
            <w:pPr>
              <w:pStyle w:val="Tablebody"/>
              <w:rPr>
                <w:lang w:eastAsia="en-AU"/>
              </w:rPr>
            </w:pPr>
          </w:p>
        </w:tc>
        <w:tc>
          <w:tcPr>
            <w:tcW w:w="4598" w:type="dxa"/>
            <w:vAlign w:val="center"/>
          </w:tcPr>
          <w:p w14:paraId="0DCFF8BF" w14:textId="77777777" w:rsidR="009376B4" w:rsidRPr="000A3500" w:rsidRDefault="009376B4" w:rsidP="00CD2561">
            <w:pPr>
              <w:pStyle w:val="Tablebody"/>
              <w:rPr>
                <w:lang w:eastAsia="en-AU"/>
              </w:rPr>
            </w:pPr>
            <w:r w:rsidRPr="000A3500">
              <w:rPr>
                <w:lang w:eastAsia="en-AU"/>
              </w:rPr>
              <w:t>Valuation fees</w:t>
            </w:r>
          </w:p>
        </w:tc>
        <w:tc>
          <w:tcPr>
            <w:tcW w:w="2490" w:type="dxa"/>
            <w:vAlign w:val="center"/>
          </w:tcPr>
          <w:p w14:paraId="7E866889" w14:textId="77777777" w:rsidR="009376B4" w:rsidRPr="000A3500" w:rsidRDefault="009376B4" w:rsidP="00CD2561">
            <w:pPr>
              <w:pStyle w:val="Tablebody"/>
              <w:rPr>
                <w:lang w:eastAsia="en-AU"/>
              </w:rPr>
            </w:pPr>
            <w:r w:rsidRPr="000A3500">
              <w:rPr>
                <w:lang w:eastAsia="en-AU"/>
              </w:rPr>
              <w:t>$350</w:t>
            </w:r>
          </w:p>
        </w:tc>
      </w:tr>
      <w:tr w:rsidR="009376B4" w:rsidRPr="000A3500" w14:paraId="346765B5" w14:textId="77777777" w:rsidTr="009055EB">
        <w:trPr>
          <w:trHeight w:val="207"/>
        </w:trPr>
        <w:tc>
          <w:tcPr>
            <w:tcW w:w="2405" w:type="dxa"/>
            <w:vMerge/>
            <w:shd w:val="clear" w:color="auto" w:fill="F2F2F2"/>
            <w:vAlign w:val="center"/>
          </w:tcPr>
          <w:p w14:paraId="1B9FCADC" w14:textId="77777777" w:rsidR="009376B4" w:rsidRPr="000A3500" w:rsidRDefault="009376B4" w:rsidP="00CD2561">
            <w:pPr>
              <w:pStyle w:val="Tablebody"/>
              <w:rPr>
                <w:lang w:eastAsia="en-AU"/>
              </w:rPr>
            </w:pPr>
          </w:p>
        </w:tc>
        <w:tc>
          <w:tcPr>
            <w:tcW w:w="4598" w:type="dxa"/>
            <w:vAlign w:val="center"/>
          </w:tcPr>
          <w:p w14:paraId="5C362380" w14:textId="77777777" w:rsidR="009376B4" w:rsidRPr="000A3500" w:rsidRDefault="009376B4" w:rsidP="00CD2561">
            <w:pPr>
              <w:pStyle w:val="Tablebody"/>
              <w:rPr>
                <w:lang w:eastAsia="en-AU"/>
              </w:rPr>
            </w:pPr>
            <w:r w:rsidRPr="000A3500">
              <w:rPr>
                <w:lang w:eastAsia="en-AU"/>
              </w:rPr>
              <w:t>Legal/Documentation/Settlement fees</w:t>
            </w:r>
          </w:p>
        </w:tc>
        <w:tc>
          <w:tcPr>
            <w:tcW w:w="2490" w:type="dxa"/>
            <w:vAlign w:val="center"/>
          </w:tcPr>
          <w:p w14:paraId="23FCCD94" w14:textId="77777777" w:rsidR="009376B4" w:rsidRPr="000A3500" w:rsidRDefault="009376B4" w:rsidP="00CD2561">
            <w:pPr>
              <w:pStyle w:val="Tablebody"/>
              <w:rPr>
                <w:lang w:eastAsia="en-AU"/>
              </w:rPr>
            </w:pPr>
            <w:r w:rsidRPr="000A3500">
              <w:rPr>
                <w:lang w:eastAsia="en-AU"/>
              </w:rPr>
              <w:t>$800</w:t>
            </w:r>
          </w:p>
        </w:tc>
      </w:tr>
      <w:tr w:rsidR="009376B4" w:rsidRPr="000A3500" w14:paraId="2AEA6484" w14:textId="77777777" w:rsidTr="009055EB">
        <w:trPr>
          <w:trHeight w:val="211"/>
        </w:trPr>
        <w:tc>
          <w:tcPr>
            <w:tcW w:w="2405" w:type="dxa"/>
            <w:vMerge/>
            <w:shd w:val="clear" w:color="auto" w:fill="F2F2F2"/>
            <w:vAlign w:val="center"/>
          </w:tcPr>
          <w:p w14:paraId="7DB59A68" w14:textId="77777777" w:rsidR="009376B4" w:rsidRPr="000A3500" w:rsidRDefault="009376B4" w:rsidP="00CD2561">
            <w:pPr>
              <w:pStyle w:val="Tablebody"/>
              <w:rPr>
                <w:lang w:eastAsia="en-AU"/>
              </w:rPr>
            </w:pPr>
          </w:p>
        </w:tc>
        <w:tc>
          <w:tcPr>
            <w:tcW w:w="4598" w:type="dxa"/>
            <w:vAlign w:val="center"/>
          </w:tcPr>
          <w:p w14:paraId="3AF176D3" w14:textId="77777777" w:rsidR="009376B4" w:rsidRPr="000A3500" w:rsidRDefault="009376B4" w:rsidP="00CD2561">
            <w:pPr>
              <w:pStyle w:val="Tablebody"/>
              <w:rPr>
                <w:lang w:eastAsia="en-AU"/>
              </w:rPr>
            </w:pPr>
            <w:r w:rsidRPr="000A3500">
              <w:rPr>
                <w:lang w:eastAsia="en-AU"/>
              </w:rPr>
              <w:t>Lenders mortgage insurance premium</w:t>
            </w:r>
          </w:p>
        </w:tc>
        <w:tc>
          <w:tcPr>
            <w:tcW w:w="2490" w:type="dxa"/>
            <w:vAlign w:val="center"/>
          </w:tcPr>
          <w:p w14:paraId="5C685DFC" w14:textId="77777777" w:rsidR="009376B4" w:rsidRPr="000A3500" w:rsidRDefault="009376B4" w:rsidP="00CD2561">
            <w:pPr>
              <w:pStyle w:val="Tablebody"/>
              <w:rPr>
                <w:lang w:eastAsia="en-AU"/>
              </w:rPr>
            </w:pPr>
            <w:r w:rsidRPr="000A3500">
              <w:rPr>
                <w:lang w:eastAsia="en-AU"/>
              </w:rPr>
              <w:t>$</w:t>
            </w:r>
            <w:r w:rsidRPr="000A3500">
              <w:rPr>
                <w:lang w:eastAsia="en-AU"/>
              </w:rPr>
              <w:fldChar w:fldCharType="begin">
                <w:ffData>
                  <w:name w:val="Text12"/>
                  <w:enabled/>
                  <w:calcOnExit w:val="0"/>
                  <w:textInput/>
                </w:ffData>
              </w:fldChar>
            </w:r>
            <w:r w:rsidRPr="000A3500">
              <w:rPr>
                <w:lang w:eastAsia="en-AU"/>
              </w:rPr>
              <w:instrText xml:space="preserve"> FORMTEXT </w:instrText>
            </w:r>
            <w:r w:rsidRPr="000A3500">
              <w:rPr>
                <w:lang w:eastAsia="en-AU"/>
              </w:rPr>
            </w:r>
            <w:r w:rsidRPr="000A3500">
              <w:rPr>
                <w:lang w:eastAsia="en-AU"/>
              </w:rPr>
              <w:fldChar w:fldCharType="separate"/>
            </w:r>
            <w:r w:rsidR="0054434F">
              <w:rPr>
                <w:noProof/>
                <w:lang w:eastAsia="en-AU"/>
              </w:rPr>
              <w:t> </w:t>
            </w:r>
            <w:r w:rsidR="0054434F">
              <w:rPr>
                <w:noProof/>
                <w:lang w:eastAsia="en-AU"/>
              </w:rPr>
              <w:t> </w:t>
            </w:r>
            <w:r w:rsidR="0054434F">
              <w:rPr>
                <w:noProof/>
                <w:lang w:eastAsia="en-AU"/>
              </w:rPr>
              <w:t> </w:t>
            </w:r>
            <w:r w:rsidR="0054434F">
              <w:rPr>
                <w:noProof/>
                <w:lang w:eastAsia="en-AU"/>
              </w:rPr>
              <w:t> </w:t>
            </w:r>
            <w:r w:rsidR="0054434F">
              <w:rPr>
                <w:noProof/>
                <w:lang w:eastAsia="en-AU"/>
              </w:rPr>
              <w:t> </w:t>
            </w:r>
            <w:r w:rsidRPr="000A3500">
              <w:rPr>
                <w:lang w:eastAsia="en-AU"/>
              </w:rPr>
              <w:fldChar w:fldCharType="end"/>
            </w:r>
          </w:p>
        </w:tc>
      </w:tr>
      <w:tr w:rsidR="009376B4" w:rsidRPr="000A3500" w14:paraId="190EB24D" w14:textId="77777777" w:rsidTr="009055EB">
        <w:trPr>
          <w:trHeight w:val="215"/>
        </w:trPr>
        <w:tc>
          <w:tcPr>
            <w:tcW w:w="2405" w:type="dxa"/>
            <w:vMerge/>
            <w:shd w:val="clear" w:color="auto" w:fill="F2F2F2"/>
            <w:vAlign w:val="center"/>
          </w:tcPr>
          <w:p w14:paraId="7D1ED8DE" w14:textId="77777777" w:rsidR="009376B4" w:rsidRPr="000A3500" w:rsidRDefault="009376B4" w:rsidP="00CD2561">
            <w:pPr>
              <w:pStyle w:val="Tablebody"/>
              <w:rPr>
                <w:lang w:eastAsia="en-AU"/>
              </w:rPr>
            </w:pPr>
          </w:p>
        </w:tc>
        <w:tc>
          <w:tcPr>
            <w:tcW w:w="4598" w:type="dxa"/>
            <w:vAlign w:val="center"/>
          </w:tcPr>
          <w:p w14:paraId="2372B057" w14:textId="77777777" w:rsidR="009376B4" w:rsidRPr="000A3500" w:rsidRDefault="009376B4" w:rsidP="00CD2561">
            <w:pPr>
              <w:pStyle w:val="Tablebody"/>
              <w:rPr>
                <w:lang w:eastAsia="en-AU"/>
              </w:rPr>
            </w:pPr>
            <w:r w:rsidRPr="000A3500">
              <w:rPr>
                <w:lang w:eastAsia="en-AU"/>
              </w:rPr>
              <w:t>Other</w:t>
            </w:r>
          </w:p>
        </w:tc>
        <w:tc>
          <w:tcPr>
            <w:tcW w:w="2490" w:type="dxa"/>
            <w:vAlign w:val="center"/>
          </w:tcPr>
          <w:p w14:paraId="01E3BE78" w14:textId="77777777" w:rsidR="009376B4" w:rsidRPr="000A3500" w:rsidRDefault="009376B4" w:rsidP="00CD2561">
            <w:pPr>
              <w:pStyle w:val="Tablebody"/>
              <w:rPr>
                <w:lang w:eastAsia="en-AU"/>
              </w:rPr>
            </w:pPr>
            <w:r w:rsidRPr="000A3500">
              <w:rPr>
                <w:lang w:eastAsia="en-AU"/>
              </w:rPr>
              <w:t>$</w:t>
            </w:r>
            <w:r w:rsidRPr="000A3500">
              <w:rPr>
                <w:lang w:eastAsia="en-AU"/>
              </w:rPr>
              <w:fldChar w:fldCharType="begin">
                <w:ffData>
                  <w:name w:val="Text12"/>
                  <w:enabled/>
                  <w:calcOnExit w:val="0"/>
                  <w:textInput/>
                </w:ffData>
              </w:fldChar>
            </w:r>
            <w:r w:rsidRPr="000A3500">
              <w:rPr>
                <w:lang w:eastAsia="en-AU"/>
              </w:rPr>
              <w:instrText xml:space="preserve"> FORMTEXT </w:instrText>
            </w:r>
            <w:r w:rsidRPr="000A3500">
              <w:rPr>
                <w:lang w:eastAsia="en-AU"/>
              </w:rPr>
            </w:r>
            <w:r w:rsidRPr="000A3500">
              <w:rPr>
                <w:lang w:eastAsia="en-AU"/>
              </w:rPr>
              <w:fldChar w:fldCharType="separate"/>
            </w:r>
            <w:r w:rsidR="0054434F">
              <w:rPr>
                <w:noProof/>
                <w:lang w:eastAsia="en-AU"/>
              </w:rPr>
              <w:t> </w:t>
            </w:r>
            <w:r w:rsidR="0054434F">
              <w:rPr>
                <w:noProof/>
                <w:lang w:eastAsia="en-AU"/>
              </w:rPr>
              <w:t> </w:t>
            </w:r>
            <w:r w:rsidR="0054434F">
              <w:rPr>
                <w:noProof/>
                <w:lang w:eastAsia="en-AU"/>
              </w:rPr>
              <w:t> </w:t>
            </w:r>
            <w:r w:rsidR="0054434F">
              <w:rPr>
                <w:noProof/>
                <w:lang w:eastAsia="en-AU"/>
              </w:rPr>
              <w:t> </w:t>
            </w:r>
            <w:r w:rsidR="0054434F">
              <w:rPr>
                <w:noProof/>
                <w:lang w:eastAsia="en-AU"/>
              </w:rPr>
              <w:t> </w:t>
            </w:r>
            <w:r w:rsidRPr="000A3500">
              <w:rPr>
                <w:lang w:eastAsia="en-AU"/>
              </w:rPr>
              <w:fldChar w:fldCharType="end"/>
            </w:r>
          </w:p>
        </w:tc>
      </w:tr>
      <w:tr w:rsidR="009376B4" w:rsidRPr="000A3500" w14:paraId="24A23C2D" w14:textId="77777777" w:rsidTr="009055EB">
        <w:trPr>
          <w:trHeight w:val="205"/>
        </w:trPr>
        <w:tc>
          <w:tcPr>
            <w:tcW w:w="2405" w:type="dxa"/>
            <w:vMerge/>
            <w:shd w:val="clear" w:color="auto" w:fill="F2F2F2"/>
            <w:vAlign w:val="center"/>
          </w:tcPr>
          <w:p w14:paraId="63DAE9FF" w14:textId="77777777" w:rsidR="009376B4" w:rsidRPr="000A3500" w:rsidRDefault="009376B4" w:rsidP="00CD2561">
            <w:pPr>
              <w:pStyle w:val="Tablebody"/>
              <w:rPr>
                <w:lang w:eastAsia="en-AU"/>
              </w:rPr>
            </w:pPr>
          </w:p>
        </w:tc>
        <w:tc>
          <w:tcPr>
            <w:tcW w:w="4598" w:type="dxa"/>
            <w:shd w:val="clear" w:color="auto" w:fill="F2F2F2"/>
            <w:vAlign w:val="center"/>
          </w:tcPr>
          <w:p w14:paraId="604FCB0E" w14:textId="77777777" w:rsidR="009376B4" w:rsidRPr="000A3500" w:rsidRDefault="009376B4" w:rsidP="00CD2561">
            <w:pPr>
              <w:pStyle w:val="Tablebody"/>
              <w:rPr>
                <w:lang w:eastAsia="en-AU"/>
              </w:rPr>
            </w:pPr>
            <w:r w:rsidRPr="000A3500">
              <w:rPr>
                <w:lang w:eastAsia="en-AU"/>
              </w:rPr>
              <w:t>Total</w:t>
            </w:r>
          </w:p>
        </w:tc>
        <w:tc>
          <w:tcPr>
            <w:tcW w:w="2490" w:type="dxa"/>
            <w:shd w:val="clear" w:color="auto" w:fill="F2F2F2"/>
            <w:vAlign w:val="center"/>
          </w:tcPr>
          <w:p w14:paraId="702DB5BE" w14:textId="77777777" w:rsidR="009376B4" w:rsidRPr="000A3500" w:rsidRDefault="009376B4" w:rsidP="00CD2561">
            <w:pPr>
              <w:pStyle w:val="Tablebody"/>
              <w:rPr>
                <w:lang w:eastAsia="en-AU"/>
              </w:rPr>
            </w:pPr>
            <w:r w:rsidRPr="000A3500">
              <w:rPr>
                <w:lang w:eastAsia="en-AU"/>
              </w:rPr>
              <w:t>$</w:t>
            </w:r>
            <w:r w:rsidRPr="000A3500">
              <w:rPr>
                <w:lang w:eastAsia="en-AU"/>
              </w:rPr>
              <w:fldChar w:fldCharType="begin">
                <w:ffData>
                  <w:name w:val="Text12"/>
                  <w:enabled/>
                  <w:calcOnExit w:val="0"/>
                  <w:textInput/>
                </w:ffData>
              </w:fldChar>
            </w:r>
            <w:r w:rsidRPr="000A3500">
              <w:rPr>
                <w:lang w:eastAsia="en-AU"/>
              </w:rPr>
              <w:instrText xml:space="preserve"> FORMTEXT </w:instrText>
            </w:r>
            <w:r w:rsidRPr="000A3500">
              <w:rPr>
                <w:lang w:eastAsia="en-AU"/>
              </w:rPr>
            </w:r>
            <w:r w:rsidRPr="000A3500">
              <w:rPr>
                <w:lang w:eastAsia="en-AU"/>
              </w:rPr>
              <w:fldChar w:fldCharType="separate"/>
            </w:r>
            <w:r w:rsidR="0054434F">
              <w:rPr>
                <w:noProof/>
                <w:lang w:eastAsia="en-AU"/>
              </w:rPr>
              <w:t> </w:t>
            </w:r>
            <w:r w:rsidR="0054434F">
              <w:rPr>
                <w:noProof/>
                <w:lang w:eastAsia="en-AU"/>
              </w:rPr>
              <w:t> </w:t>
            </w:r>
            <w:r w:rsidR="0054434F">
              <w:rPr>
                <w:noProof/>
                <w:lang w:eastAsia="en-AU"/>
              </w:rPr>
              <w:t> </w:t>
            </w:r>
            <w:r w:rsidR="0054434F">
              <w:rPr>
                <w:noProof/>
                <w:lang w:eastAsia="en-AU"/>
              </w:rPr>
              <w:t> </w:t>
            </w:r>
            <w:r w:rsidR="0054434F">
              <w:rPr>
                <w:noProof/>
                <w:lang w:eastAsia="en-AU"/>
              </w:rPr>
              <w:t> </w:t>
            </w:r>
            <w:r w:rsidRPr="000A3500">
              <w:rPr>
                <w:lang w:eastAsia="en-AU"/>
              </w:rPr>
              <w:fldChar w:fldCharType="end"/>
            </w:r>
          </w:p>
        </w:tc>
      </w:tr>
      <w:tr w:rsidR="009376B4" w:rsidRPr="000A3500" w14:paraId="4F9D9ED5" w14:textId="77777777" w:rsidTr="009055EB">
        <w:trPr>
          <w:trHeight w:val="2194"/>
        </w:trPr>
        <w:tc>
          <w:tcPr>
            <w:tcW w:w="2405" w:type="dxa"/>
            <w:vMerge/>
            <w:shd w:val="clear" w:color="auto" w:fill="F2F2F2"/>
            <w:vAlign w:val="center"/>
          </w:tcPr>
          <w:p w14:paraId="7EEB5173" w14:textId="77777777" w:rsidR="009376B4" w:rsidRPr="000A3500" w:rsidRDefault="009376B4" w:rsidP="00CD2561">
            <w:pPr>
              <w:pStyle w:val="Tablebody"/>
              <w:rPr>
                <w:lang w:eastAsia="en-AU"/>
              </w:rPr>
            </w:pPr>
          </w:p>
        </w:tc>
        <w:tc>
          <w:tcPr>
            <w:tcW w:w="7088" w:type="dxa"/>
            <w:gridSpan w:val="2"/>
            <w:vAlign w:val="center"/>
          </w:tcPr>
          <w:p w14:paraId="24A0B771" w14:textId="77777777" w:rsidR="009376B4" w:rsidRPr="000A3500" w:rsidRDefault="009376B4" w:rsidP="00CD2561">
            <w:pPr>
              <w:pStyle w:val="Tablebody"/>
              <w:rPr>
                <w:lang w:eastAsia="en-AU"/>
              </w:rPr>
            </w:pPr>
            <w:r w:rsidRPr="000A3500">
              <w:rPr>
                <w:lang w:eastAsia="en-AU"/>
              </w:rPr>
              <w:t xml:space="preserve">These figures are estimates only and the final figures will be shown in your credit contract or lease.  Some or all of these fees may be paid from the finance proceeds.  </w:t>
            </w:r>
          </w:p>
          <w:p w14:paraId="44AA3DE5" w14:textId="77777777" w:rsidR="009376B4" w:rsidRPr="000A3500" w:rsidRDefault="009376B4" w:rsidP="00CD2561">
            <w:pPr>
              <w:pStyle w:val="Tablebody"/>
              <w:rPr>
                <w:lang w:eastAsia="en-AU"/>
              </w:rPr>
            </w:pPr>
            <w:r w:rsidRPr="000A3500">
              <w:rPr>
                <w:lang w:eastAsia="en-AU"/>
              </w:rPr>
              <w:t xml:space="preserve">These fees are payable only once. </w:t>
            </w:r>
          </w:p>
          <w:p w14:paraId="52155DD8" w14:textId="77777777" w:rsidR="009376B4" w:rsidRPr="000A3500" w:rsidRDefault="009376B4" w:rsidP="00CD2561">
            <w:pPr>
              <w:pStyle w:val="Tablebody"/>
              <w:rPr>
                <w:lang w:eastAsia="en-AU"/>
              </w:rPr>
            </w:pPr>
            <w:r w:rsidRPr="000A3500">
              <w:rPr>
                <w:lang w:eastAsia="en-AU"/>
              </w:rPr>
              <w:t>We are not aware of any other fees or charges payable to anyone else in relation to the application for finance, but the financier may impose some additional requirements.</w:t>
            </w:r>
          </w:p>
          <w:p w14:paraId="18BE17A4" w14:textId="77777777" w:rsidR="009376B4" w:rsidRPr="000A3500" w:rsidRDefault="009376B4" w:rsidP="00CD2561">
            <w:pPr>
              <w:pStyle w:val="Tablebody"/>
              <w:rPr>
                <w:lang w:eastAsia="en-AU"/>
              </w:rPr>
            </w:pPr>
            <w:r w:rsidRPr="000A3500">
              <w:rPr>
                <w:lang w:eastAsia="en-AU"/>
              </w:rPr>
              <w:t>[IF ANY FEES ARE DEFINITELY TO BE PAID FROM THE CREDIT OBTAINED, SPECIFY A REASONABLE ESTIMATE OF THE AMOUNT OF CREDIT LEFT AFTER PAYING THOSE AMOUNTS AND ANY FEES TO THE BROKER.]</w:t>
            </w:r>
          </w:p>
        </w:tc>
      </w:tr>
      <w:tr w:rsidR="009376B4" w:rsidRPr="000A3500" w14:paraId="07FAD101" w14:textId="77777777" w:rsidTr="009055EB">
        <w:trPr>
          <w:trHeight w:val="1596"/>
        </w:trPr>
        <w:tc>
          <w:tcPr>
            <w:tcW w:w="2405" w:type="dxa"/>
            <w:shd w:val="clear" w:color="auto" w:fill="F2F2F2"/>
            <w:vAlign w:val="center"/>
          </w:tcPr>
          <w:p w14:paraId="6CE32A51" w14:textId="77777777" w:rsidR="009376B4" w:rsidRPr="000A3500" w:rsidRDefault="009376B4" w:rsidP="00CD2561">
            <w:pPr>
              <w:pStyle w:val="Tablebody"/>
              <w:rPr>
                <w:lang w:eastAsia="en-AU"/>
              </w:rPr>
            </w:pPr>
            <w:r w:rsidRPr="000A3500">
              <w:rPr>
                <w:lang w:eastAsia="en-AU"/>
              </w:rPr>
              <w:t>Referral fee</w:t>
            </w:r>
          </w:p>
        </w:tc>
        <w:tc>
          <w:tcPr>
            <w:tcW w:w="7088" w:type="dxa"/>
            <w:gridSpan w:val="2"/>
            <w:vAlign w:val="center"/>
          </w:tcPr>
          <w:p w14:paraId="61DB5691" w14:textId="77777777" w:rsidR="009376B4" w:rsidRPr="000A3500" w:rsidRDefault="009376B4" w:rsidP="00CD2561">
            <w:pPr>
              <w:pStyle w:val="Tablebody"/>
              <w:rPr>
                <w:lang w:eastAsia="en-AU"/>
              </w:rPr>
            </w:pPr>
            <w:r w:rsidRPr="000A3500">
              <w:rPr>
                <w:lang w:eastAsia="en-AU"/>
              </w:rPr>
              <w:t>The credit representative has paid or will pay a referral fee of $</w:t>
            </w:r>
            <w:r w:rsidRPr="000A3500">
              <w:rPr>
                <w:lang w:eastAsia="en-AU"/>
              </w:rPr>
              <w:fldChar w:fldCharType="begin">
                <w:ffData>
                  <w:name w:val="Text13"/>
                  <w:enabled/>
                  <w:calcOnExit w:val="0"/>
                  <w:textInput/>
                </w:ffData>
              </w:fldChar>
            </w:r>
            <w:r w:rsidRPr="000A3500">
              <w:rPr>
                <w:lang w:eastAsia="en-AU"/>
              </w:rPr>
              <w:instrText xml:space="preserve"> FORMTEXT </w:instrText>
            </w:r>
            <w:r w:rsidRPr="000A3500">
              <w:rPr>
                <w:lang w:eastAsia="en-AU"/>
              </w:rPr>
            </w:r>
            <w:r w:rsidRPr="000A3500">
              <w:rPr>
                <w:lang w:eastAsia="en-AU"/>
              </w:rPr>
              <w:fldChar w:fldCharType="separate"/>
            </w:r>
            <w:r w:rsidR="0054434F">
              <w:rPr>
                <w:noProof/>
                <w:lang w:eastAsia="en-AU"/>
              </w:rPr>
              <w:t> </w:t>
            </w:r>
            <w:r w:rsidR="0054434F">
              <w:rPr>
                <w:noProof/>
                <w:lang w:eastAsia="en-AU"/>
              </w:rPr>
              <w:t> </w:t>
            </w:r>
            <w:r w:rsidR="0054434F">
              <w:rPr>
                <w:noProof/>
                <w:lang w:eastAsia="en-AU"/>
              </w:rPr>
              <w:t> </w:t>
            </w:r>
            <w:r w:rsidR="0054434F">
              <w:rPr>
                <w:noProof/>
                <w:lang w:eastAsia="en-AU"/>
              </w:rPr>
              <w:t> </w:t>
            </w:r>
            <w:r w:rsidR="0054434F">
              <w:rPr>
                <w:noProof/>
                <w:lang w:eastAsia="en-AU"/>
              </w:rPr>
              <w:t> </w:t>
            </w:r>
            <w:r w:rsidRPr="000A3500">
              <w:rPr>
                <w:lang w:eastAsia="en-AU"/>
              </w:rPr>
              <w:fldChar w:fldCharType="end"/>
            </w:r>
            <w:r w:rsidRPr="000A3500">
              <w:rPr>
                <w:lang w:eastAsia="en-AU"/>
              </w:rPr>
              <w:t xml:space="preserve"> to </w:t>
            </w:r>
            <w:r w:rsidRPr="000A3500">
              <w:rPr>
                <w:lang w:eastAsia="en-AU"/>
              </w:rPr>
              <w:fldChar w:fldCharType="begin">
                <w:ffData>
                  <w:name w:val="Text14"/>
                  <w:enabled/>
                  <w:calcOnExit w:val="0"/>
                  <w:textInput/>
                </w:ffData>
              </w:fldChar>
            </w:r>
            <w:r w:rsidRPr="000A3500">
              <w:rPr>
                <w:lang w:eastAsia="en-AU"/>
              </w:rPr>
              <w:instrText xml:space="preserve"> FORMTEXT </w:instrText>
            </w:r>
            <w:r w:rsidRPr="000A3500">
              <w:rPr>
                <w:lang w:eastAsia="en-AU"/>
              </w:rPr>
            </w:r>
            <w:r w:rsidRPr="000A3500">
              <w:rPr>
                <w:lang w:eastAsia="en-AU"/>
              </w:rPr>
              <w:fldChar w:fldCharType="separate"/>
            </w:r>
            <w:r w:rsidR="0054434F">
              <w:rPr>
                <w:noProof/>
                <w:lang w:eastAsia="en-AU"/>
              </w:rPr>
              <w:t> </w:t>
            </w:r>
            <w:r w:rsidR="0054434F">
              <w:rPr>
                <w:noProof/>
                <w:lang w:eastAsia="en-AU"/>
              </w:rPr>
              <w:t> </w:t>
            </w:r>
            <w:r w:rsidR="0054434F">
              <w:rPr>
                <w:noProof/>
                <w:lang w:eastAsia="en-AU"/>
              </w:rPr>
              <w:t> </w:t>
            </w:r>
            <w:r w:rsidR="0054434F">
              <w:rPr>
                <w:noProof/>
                <w:lang w:eastAsia="en-AU"/>
              </w:rPr>
              <w:t> </w:t>
            </w:r>
            <w:r w:rsidR="0054434F">
              <w:rPr>
                <w:noProof/>
                <w:lang w:eastAsia="en-AU"/>
              </w:rPr>
              <w:t> </w:t>
            </w:r>
            <w:r w:rsidRPr="000A3500">
              <w:rPr>
                <w:lang w:eastAsia="en-AU"/>
              </w:rPr>
              <w:fldChar w:fldCharType="end"/>
            </w:r>
            <w:r w:rsidRPr="000A3500">
              <w:rPr>
                <w:lang w:eastAsia="en-AU"/>
              </w:rPr>
              <w:t xml:space="preserve"> for referring you to us.  </w:t>
            </w:r>
          </w:p>
          <w:p w14:paraId="3694DD4E" w14:textId="77777777" w:rsidR="009376B4" w:rsidRPr="000A3500" w:rsidRDefault="009376B4" w:rsidP="00CD2561">
            <w:pPr>
              <w:pStyle w:val="Tablebody"/>
              <w:rPr>
                <w:lang w:eastAsia="en-AU"/>
              </w:rPr>
            </w:pPr>
            <w:r w:rsidRPr="000A3500">
              <w:rPr>
                <w:lang w:eastAsia="en-AU"/>
              </w:rPr>
              <w:t>In addition, we receive referrals from a broad range of sources.  For example, we may pay fees to call centre companies, real estate agents, accountants, or lawyers for referring you to us.  These referral fees are generally small amounts and accord with usual business practice.  These are not fees payable by you.</w:t>
            </w:r>
          </w:p>
        </w:tc>
      </w:tr>
    </w:tbl>
    <w:p w14:paraId="57F9DDCE" w14:textId="77777777" w:rsidR="009376B4" w:rsidRPr="000A3500" w:rsidRDefault="009376B4" w:rsidP="009055EB"/>
    <w:p w14:paraId="4A62B85D" w14:textId="1AB60071" w:rsidR="009376B4" w:rsidRPr="000A3500" w:rsidRDefault="009376B4" w:rsidP="009376B4">
      <w:pPr>
        <w:pStyle w:val="Activitytext"/>
      </w:pPr>
      <w:r w:rsidRPr="000A3500">
        <w:t xml:space="preserve">Using the table below correct the </w:t>
      </w:r>
      <w:r w:rsidR="00B75510" w:rsidRPr="000A3500">
        <w:t xml:space="preserve">commission </w:t>
      </w:r>
      <w:r w:rsidRPr="000A3500">
        <w:t>amounts.</w:t>
      </w: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2518"/>
        <w:gridCol w:w="6724"/>
      </w:tblGrid>
      <w:tr w:rsidR="009376B4" w:rsidRPr="000A3500" w14:paraId="6E3BF184" w14:textId="77777777" w:rsidTr="00740233">
        <w:tc>
          <w:tcPr>
            <w:tcW w:w="2518" w:type="dxa"/>
            <w:shd w:val="clear" w:color="auto" w:fill="F2F2F2"/>
            <w:vAlign w:val="center"/>
          </w:tcPr>
          <w:p w14:paraId="497AA782" w14:textId="77777777" w:rsidR="009376B4" w:rsidRPr="000A3500" w:rsidRDefault="009376B4" w:rsidP="00CD2561">
            <w:pPr>
              <w:pStyle w:val="Tablebody"/>
            </w:pPr>
            <w:r w:rsidRPr="000A3500">
              <w:t>Estimate of commission to be received by us. This commission is payable to us for assisting you to obtain finance.</w:t>
            </w:r>
          </w:p>
        </w:tc>
        <w:tc>
          <w:tcPr>
            <w:tcW w:w="6724" w:type="dxa"/>
            <w:vAlign w:val="center"/>
          </w:tcPr>
          <w:p w14:paraId="01791294" w14:textId="5A382B9F" w:rsidR="009376B4" w:rsidRPr="000A3500" w:rsidRDefault="009376B4" w:rsidP="00CD2561">
            <w:pPr>
              <w:pStyle w:val="Tablebody"/>
              <w:rPr>
                <w:color w:val="auto"/>
                <w:lang w:eastAsia="en-AU"/>
              </w:rPr>
            </w:pPr>
            <w:r w:rsidRPr="000A3500">
              <w:rPr>
                <w:lang w:eastAsia="en-AU"/>
              </w:rPr>
              <w:t xml:space="preserve">.65% of the amount of the principal finance amount shortly after the finance is provided.  We estimate this </w:t>
            </w:r>
            <w:r w:rsidRPr="000A3500">
              <w:rPr>
                <w:color w:val="auto"/>
                <w:lang w:eastAsia="en-AU"/>
              </w:rPr>
              <w:t xml:space="preserve">to be </w:t>
            </w:r>
            <w:r w:rsidR="009055EB" w:rsidRPr="000A3500">
              <w:rPr>
                <w:color w:val="auto"/>
                <w:lang w:eastAsia="en-AU"/>
              </w:rPr>
              <w:t>$</w:t>
            </w:r>
            <w:r w:rsidR="009055EB" w:rsidRPr="000A3500">
              <w:rPr>
                <w:color w:val="auto"/>
                <w:lang w:eastAsia="en-AU"/>
              </w:rPr>
              <w:fldChar w:fldCharType="begin">
                <w:ffData>
                  <w:name w:val="Text15"/>
                  <w:enabled/>
                  <w:calcOnExit w:val="0"/>
                  <w:textInput/>
                </w:ffData>
              </w:fldChar>
            </w:r>
            <w:bookmarkStart w:id="3" w:name="Text15"/>
            <w:r w:rsidR="009055EB" w:rsidRPr="000A3500">
              <w:rPr>
                <w:color w:val="auto"/>
                <w:lang w:eastAsia="en-AU"/>
              </w:rPr>
              <w:instrText xml:space="preserve"> FORMTEXT </w:instrText>
            </w:r>
            <w:r w:rsidR="009055EB" w:rsidRPr="000A3500">
              <w:rPr>
                <w:color w:val="auto"/>
                <w:lang w:eastAsia="en-AU"/>
              </w:rPr>
            </w:r>
            <w:r w:rsidR="009055EB" w:rsidRPr="000A3500">
              <w:rPr>
                <w:color w:val="auto"/>
                <w:lang w:eastAsia="en-AU"/>
              </w:rPr>
              <w:fldChar w:fldCharType="separate"/>
            </w:r>
            <w:r w:rsidR="0054434F">
              <w:rPr>
                <w:noProof/>
                <w:color w:val="auto"/>
                <w:lang w:eastAsia="en-AU"/>
              </w:rPr>
              <w:t> </w:t>
            </w:r>
            <w:r w:rsidR="0054434F">
              <w:rPr>
                <w:noProof/>
                <w:color w:val="auto"/>
                <w:lang w:eastAsia="en-AU"/>
              </w:rPr>
              <w:t> </w:t>
            </w:r>
            <w:r w:rsidR="0054434F">
              <w:rPr>
                <w:noProof/>
                <w:color w:val="auto"/>
                <w:lang w:eastAsia="en-AU"/>
              </w:rPr>
              <w:t> </w:t>
            </w:r>
            <w:r w:rsidR="0054434F">
              <w:rPr>
                <w:noProof/>
                <w:color w:val="auto"/>
                <w:lang w:eastAsia="en-AU"/>
              </w:rPr>
              <w:t> </w:t>
            </w:r>
            <w:r w:rsidR="0054434F">
              <w:rPr>
                <w:noProof/>
                <w:color w:val="auto"/>
                <w:lang w:eastAsia="en-AU"/>
              </w:rPr>
              <w:t> </w:t>
            </w:r>
            <w:r w:rsidR="009055EB" w:rsidRPr="000A3500">
              <w:rPr>
                <w:color w:val="auto"/>
                <w:lang w:eastAsia="en-AU"/>
              </w:rPr>
              <w:fldChar w:fldCharType="end"/>
            </w:r>
            <w:bookmarkEnd w:id="3"/>
          </w:p>
          <w:p w14:paraId="1CCA5DE8" w14:textId="74C2C274" w:rsidR="009376B4" w:rsidRPr="000A3500" w:rsidRDefault="009376B4" w:rsidP="00CD2561">
            <w:pPr>
              <w:pStyle w:val="Tablebody"/>
              <w:rPr>
                <w:color w:val="auto"/>
                <w:lang w:eastAsia="en-AU"/>
              </w:rPr>
            </w:pPr>
            <w:r w:rsidRPr="000A3500">
              <w:rPr>
                <w:color w:val="auto"/>
                <w:lang w:eastAsia="en-AU"/>
              </w:rPr>
              <w:t xml:space="preserve">.15% per annum of your outstanding loan amount owing payable monthly.  We estimate the largest monthly payment to be </w:t>
            </w:r>
            <w:r w:rsidR="009055EB" w:rsidRPr="000A3500">
              <w:rPr>
                <w:color w:val="auto"/>
                <w:lang w:eastAsia="en-AU"/>
              </w:rPr>
              <w:t>$</w:t>
            </w:r>
            <w:r w:rsidR="009055EB" w:rsidRPr="000A3500">
              <w:rPr>
                <w:color w:val="auto"/>
                <w:lang w:eastAsia="en-AU"/>
              </w:rPr>
              <w:fldChar w:fldCharType="begin">
                <w:ffData>
                  <w:name w:val="Text16"/>
                  <w:enabled/>
                  <w:calcOnExit w:val="0"/>
                  <w:textInput/>
                </w:ffData>
              </w:fldChar>
            </w:r>
            <w:bookmarkStart w:id="4" w:name="Text16"/>
            <w:r w:rsidR="009055EB" w:rsidRPr="000A3500">
              <w:rPr>
                <w:color w:val="auto"/>
                <w:lang w:eastAsia="en-AU"/>
              </w:rPr>
              <w:instrText xml:space="preserve"> FORMTEXT </w:instrText>
            </w:r>
            <w:r w:rsidR="009055EB" w:rsidRPr="000A3500">
              <w:rPr>
                <w:color w:val="auto"/>
                <w:lang w:eastAsia="en-AU"/>
              </w:rPr>
            </w:r>
            <w:r w:rsidR="009055EB" w:rsidRPr="000A3500">
              <w:rPr>
                <w:color w:val="auto"/>
                <w:lang w:eastAsia="en-AU"/>
              </w:rPr>
              <w:fldChar w:fldCharType="separate"/>
            </w:r>
            <w:r w:rsidR="0054434F">
              <w:rPr>
                <w:noProof/>
                <w:color w:val="auto"/>
                <w:lang w:eastAsia="en-AU"/>
              </w:rPr>
              <w:t> </w:t>
            </w:r>
            <w:r w:rsidR="0054434F">
              <w:rPr>
                <w:noProof/>
                <w:color w:val="auto"/>
                <w:lang w:eastAsia="en-AU"/>
              </w:rPr>
              <w:t> </w:t>
            </w:r>
            <w:r w:rsidR="0054434F">
              <w:rPr>
                <w:noProof/>
                <w:color w:val="auto"/>
                <w:lang w:eastAsia="en-AU"/>
              </w:rPr>
              <w:t> </w:t>
            </w:r>
            <w:r w:rsidR="0054434F">
              <w:rPr>
                <w:noProof/>
                <w:color w:val="auto"/>
                <w:lang w:eastAsia="en-AU"/>
              </w:rPr>
              <w:t> </w:t>
            </w:r>
            <w:r w:rsidR="0054434F">
              <w:rPr>
                <w:noProof/>
                <w:color w:val="auto"/>
                <w:lang w:eastAsia="en-AU"/>
              </w:rPr>
              <w:t> </w:t>
            </w:r>
            <w:r w:rsidR="009055EB" w:rsidRPr="000A3500">
              <w:rPr>
                <w:color w:val="auto"/>
                <w:lang w:eastAsia="en-AU"/>
              </w:rPr>
              <w:fldChar w:fldCharType="end"/>
            </w:r>
            <w:bookmarkEnd w:id="4"/>
          </w:p>
          <w:p w14:paraId="1A815238" w14:textId="77777777" w:rsidR="009376B4" w:rsidRPr="000A3500" w:rsidRDefault="009376B4" w:rsidP="00CD2561">
            <w:pPr>
              <w:pStyle w:val="Tablebody"/>
              <w:rPr>
                <w:lang w:eastAsia="en-AU"/>
              </w:rPr>
            </w:pPr>
            <w:r w:rsidRPr="000A3500">
              <w:rPr>
                <w:lang w:eastAsia="en-AU"/>
              </w:rPr>
              <w:t>These amounts are inclusive of GST.</w:t>
            </w:r>
          </w:p>
        </w:tc>
      </w:tr>
    </w:tbl>
    <w:p w14:paraId="0A651AD1" w14:textId="77777777" w:rsidR="009376B4" w:rsidRPr="000A3500" w:rsidRDefault="009376B4" w:rsidP="00284014">
      <w:pPr>
        <w:pStyle w:val="Activitytext"/>
      </w:pPr>
    </w:p>
    <w:p w14:paraId="10C65C80" w14:textId="3014B664" w:rsidR="008C6404" w:rsidRPr="000A3500" w:rsidRDefault="008C6404" w:rsidP="00A905A9">
      <w:pPr>
        <w:pStyle w:val="ActivityHead"/>
      </w:pPr>
      <w:r w:rsidRPr="000A3500">
        <w:br w:type="page"/>
      </w:r>
      <w:r w:rsidRPr="000A3500">
        <w:lastRenderedPageBreak/>
        <w:t xml:space="preserve">Task </w:t>
      </w:r>
      <w:r w:rsidR="00BB6634" w:rsidRPr="000A3500">
        <w:t>8</w:t>
      </w:r>
      <w:r w:rsidR="00575446" w:rsidRPr="000A3500">
        <w:t xml:space="preserve"> – Research</w:t>
      </w:r>
    </w:p>
    <w:p w14:paraId="1DAAC7F3" w14:textId="77777777" w:rsidR="008C6404" w:rsidRPr="000A3500" w:rsidRDefault="008C6404" w:rsidP="009055EB">
      <w:pPr>
        <w:pStyle w:val="Activitytext"/>
        <w:rPr>
          <w:rFonts w:ascii="Verdana Italic" w:hAnsi="Verdana Italic"/>
          <w:i/>
          <w:spacing w:val="-2"/>
        </w:rPr>
      </w:pPr>
      <w:r w:rsidRPr="000A3500">
        <w:rPr>
          <w:rFonts w:ascii="Verdana Italic" w:hAnsi="Verdana Italic"/>
          <w:i/>
          <w:spacing w:val="-2"/>
        </w:rPr>
        <w:t>The “</w:t>
      </w:r>
      <w:hyperlink r:id="rId28" w:history="1">
        <w:r w:rsidRPr="000A3500">
          <w:rPr>
            <w:rStyle w:val="Hyperlink"/>
            <w:rFonts w:ascii="Verdana Italic" w:hAnsi="Verdana Italic"/>
            <w:i/>
            <w:spacing w:val="-2"/>
          </w:rPr>
          <w:t>2017 Sustainability Report</w:t>
        </w:r>
      </w:hyperlink>
      <w:r w:rsidRPr="000A3500">
        <w:rPr>
          <w:rFonts w:ascii="Verdana Italic" w:hAnsi="Verdana Italic"/>
          <w:i/>
          <w:spacing w:val="-2"/>
        </w:rPr>
        <w:t xml:space="preserve">” of the National Australia Bank details the bank's strategies on Corporate Responsibility and its performance over the said year. It contains the organisation’s own version of sustainability principles how they have responded to environmental, social, governance and economic responsibility. </w:t>
      </w:r>
    </w:p>
    <w:p w14:paraId="24A0DF21" w14:textId="77777777" w:rsidR="00744081" w:rsidRPr="000A3500" w:rsidRDefault="00744081" w:rsidP="00DB5BA2">
      <w:pPr>
        <w:pStyle w:val="Activitytext"/>
        <w:numPr>
          <w:ilvl w:val="0"/>
          <w:numId w:val="23"/>
        </w:numPr>
        <w:spacing w:after="120"/>
      </w:pPr>
      <w:r w:rsidRPr="000A3500">
        <w:t xml:space="preserve">Access the above link to the 2017 Sustainability Report, specifically the table found on pages 9-12. Choose one </w:t>
      </w:r>
      <w:r w:rsidRPr="000A3500">
        <w:rPr>
          <w:b/>
        </w:rPr>
        <w:t>material theme</w:t>
      </w:r>
      <w:r w:rsidRPr="000A3500">
        <w:t xml:space="preserve"> from each of the three major criteria for measuring profitability - </w:t>
      </w:r>
      <w:r w:rsidRPr="000A3500">
        <w:rPr>
          <w:b/>
        </w:rPr>
        <w:t>social, environmental, and economic</w:t>
      </w:r>
      <w:r w:rsidRPr="000A3500">
        <w:t xml:space="preserve">. </w:t>
      </w:r>
    </w:p>
    <w:tbl>
      <w:tblPr>
        <w:tblStyle w:val="TableGrid"/>
        <w:tblW w:w="9214" w:type="dxa"/>
        <w:tblInd w:w="279" w:type="dxa"/>
        <w:tblLook w:val="04A0" w:firstRow="1" w:lastRow="0" w:firstColumn="1" w:lastColumn="0" w:noHBand="0" w:noVBand="1"/>
      </w:tblPr>
      <w:tblGrid>
        <w:gridCol w:w="3071"/>
        <w:gridCol w:w="3071"/>
        <w:gridCol w:w="3072"/>
      </w:tblGrid>
      <w:tr w:rsidR="00744081" w:rsidRPr="000A3500" w14:paraId="289B7D82" w14:textId="77777777" w:rsidTr="009055EB">
        <w:tc>
          <w:tcPr>
            <w:tcW w:w="3071" w:type="dxa"/>
            <w:shd w:val="clear" w:color="auto" w:fill="7F7F7F" w:themeFill="text1" w:themeFillTint="80"/>
            <w:tcMar>
              <w:top w:w="28" w:type="dxa"/>
              <w:left w:w="57" w:type="dxa"/>
              <w:bottom w:w="28" w:type="dxa"/>
              <w:right w:w="57" w:type="dxa"/>
            </w:tcMar>
          </w:tcPr>
          <w:p w14:paraId="7B9519BF" w14:textId="77777777" w:rsidR="00744081" w:rsidRPr="000A3500" w:rsidRDefault="00744081" w:rsidP="00AF0C04">
            <w:pPr>
              <w:pStyle w:val="Tablebody"/>
              <w:numPr>
                <w:ilvl w:val="0"/>
                <w:numId w:val="0"/>
              </w:numPr>
              <w:rPr>
                <w:b/>
                <w:color w:val="FFFFFF" w:themeColor="background1"/>
              </w:rPr>
            </w:pPr>
            <w:r w:rsidRPr="000A3500">
              <w:rPr>
                <w:b/>
                <w:color w:val="FFFFFF" w:themeColor="background1"/>
              </w:rPr>
              <w:t xml:space="preserve">Social </w:t>
            </w:r>
          </w:p>
        </w:tc>
        <w:tc>
          <w:tcPr>
            <w:tcW w:w="3071" w:type="dxa"/>
            <w:shd w:val="clear" w:color="auto" w:fill="7F7F7F" w:themeFill="text1" w:themeFillTint="80"/>
            <w:tcMar>
              <w:top w:w="28" w:type="dxa"/>
              <w:left w:w="57" w:type="dxa"/>
              <w:bottom w:w="28" w:type="dxa"/>
              <w:right w:w="57" w:type="dxa"/>
            </w:tcMar>
          </w:tcPr>
          <w:p w14:paraId="2209AE5F" w14:textId="77777777" w:rsidR="00744081" w:rsidRPr="000A3500" w:rsidRDefault="00744081" w:rsidP="00AF0C04">
            <w:pPr>
              <w:pStyle w:val="Tablebody"/>
              <w:numPr>
                <w:ilvl w:val="0"/>
                <w:numId w:val="0"/>
              </w:numPr>
              <w:rPr>
                <w:b/>
                <w:color w:val="FFFFFF" w:themeColor="background1"/>
              </w:rPr>
            </w:pPr>
            <w:r w:rsidRPr="000A3500">
              <w:rPr>
                <w:b/>
                <w:color w:val="FFFFFF" w:themeColor="background1"/>
              </w:rPr>
              <w:t>Economic</w:t>
            </w:r>
          </w:p>
        </w:tc>
        <w:tc>
          <w:tcPr>
            <w:tcW w:w="3072" w:type="dxa"/>
            <w:shd w:val="clear" w:color="auto" w:fill="7F7F7F" w:themeFill="text1" w:themeFillTint="80"/>
            <w:tcMar>
              <w:top w:w="28" w:type="dxa"/>
              <w:left w:w="57" w:type="dxa"/>
              <w:bottom w:w="28" w:type="dxa"/>
              <w:right w:w="57" w:type="dxa"/>
            </w:tcMar>
          </w:tcPr>
          <w:p w14:paraId="68734142" w14:textId="77777777" w:rsidR="00744081" w:rsidRPr="000A3500" w:rsidRDefault="00744081" w:rsidP="00AF0C04">
            <w:pPr>
              <w:pStyle w:val="Tablebody"/>
              <w:numPr>
                <w:ilvl w:val="0"/>
                <w:numId w:val="0"/>
              </w:numPr>
              <w:rPr>
                <w:b/>
                <w:color w:val="FFFFFF" w:themeColor="background1"/>
              </w:rPr>
            </w:pPr>
            <w:r w:rsidRPr="000A3500">
              <w:rPr>
                <w:b/>
                <w:color w:val="FFFFFF" w:themeColor="background1"/>
              </w:rPr>
              <w:t>Environmental</w:t>
            </w:r>
          </w:p>
        </w:tc>
      </w:tr>
      <w:tr w:rsidR="00744081" w:rsidRPr="000A3500" w14:paraId="07C7FC4D" w14:textId="77777777" w:rsidTr="000E177E">
        <w:trPr>
          <w:trHeight w:val="1115"/>
        </w:trPr>
        <w:tc>
          <w:tcPr>
            <w:tcW w:w="3071" w:type="dxa"/>
            <w:tcMar>
              <w:top w:w="28" w:type="dxa"/>
              <w:left w:w="57" w:type="dxa"/>
              <w:bottom w:w="28" w:type="dxa"/>
              <w:right w:w="57" w:type="dxa"/>
            </w:tcMar>
          </w:tcPr>
          <w:p w14:paraId="20390E2D" w14:textId="610C9DD0" w:rsidR="00744081" w:rsidRPr="000A3500" w:rsidRDefault="00744081" w:rsidP="009055EB">
            <w:pPr>
              <w:pStyle w:val="Tablebodyindent"/>
              <w:numPr>
                <w:ilvl w:val="0"/>
                <w:numId w:val="0"/>
              </w:numPr>
              <w:rPr>
                <w:color w:val="auto"/>
              </w:rPr>
            </w:pPr>
          </w:p>
        </w:tc>
        <w:tc>
          <w:tcPr>
            <w:tcW w:w="3071" w:type="dxa"/>
            <w:tcMar>
              <w:top w:w="28" w:type="dxa"/>
              <w:left w:w="57" w:type="dxa"/>
              <w:bottom w:w="28" w:type="dxa"/>
              <w:right w:w="57" w:type="dxa"/>
            </w:tcMar>
          </w:tcPr>
          <w:p w14:paraId="428EDEF3" w14:textId="3CA6AB76" w:rsidR="00744081" w:rsidRPr="000A3500" w:rsidRDefault="00744081" w:rsidP="009055EB">
            <w:pPr>
              <w:pStyle w:val="Tablebodyindent"/>
              <w:numPr>
                <w:ilvl w:val="0"/>
                <w:numId w:val="0"/>
              </w:numPr>
              <w:rPr>
                <w:color w:val="auto"/>
              </w:rPr>
            </w:pPr>
          </w:p>
        </w:tc>
        <w:tc>
          <w:tcPr>
            <w:tcW w:w="3072" w:type="dxa"/>
            <w:tcMar>
              <w:top w:w="28" w:type="dxa"/>
              <w:left w:w="57" w:type="dxa"/>
              <w:bottom w:w="28" w:type="dxa"/>
              <w:right w:w="57" w:type="dxa"/>
            </w:tcMar>
          </w:tcPr>
          <w:p w14:paraId="100E1854" w14:textId="6FFC49C3" w:rsidR="00744081" w:rsidRPr="000A3500" w:rsidRDefault="00744081" w:rsidP="009055EB">
            <w:pPr>
              <w:pStyle w:val="Tablebodyindent"/>
              <w:numPr>
                <w:ilvl w:val="0"/>
                <w:numId w:val="0"/>
              </w:numPr>
              <w:rPr>
                <w:color w:val="auto"/>
              </w:rPr>
            </w:pPr>
          </w:p>
        </w:tc>
      </w:tr>
    </w:tbl>
    <w:p w14:paraId="5055E626" w14:textId="5B06B315" w:rsidR="00744081" w:rsidRPr="000A3500" w:rsidRDefault="00744081" w:rsidP="00DB5BA2">
      <w:pPr>
        <w:pStyle w:val="Activitytext"/>
        <w:numPr>
          <w:ilvl w:val="0"/>
          <w:numId w:val="23"/>
        </w:numPr>
        <w:spacing w:before="240" w:after="120"/>
      </w:pPr>
      <w:r w:rsidRPr="000A3500">
        <w:rPr>
          <w:b/>
        </w:rPr>
        <w:t>In your own words</w:t>
      </w:r>
      <w:r w:rsidR="005E0E87" w:rsidRPr="000A3500">
        <w:t>,</w:t>
      </w:r>
      <w:r w:rsidR="00733599" w:rsidRPr="000A3500">
        <w:t xml:space="preserve"> using the table below </w:t>
      </w:r>
      <w:r w:rsidR="00B75510" w:rsidRPr="000A3500">
        <w:t>complete each of the areas</w:t>
      </w:r>
      <w:r w:rsidRPr="000A3500">
        <w:t>:</w:t>
      </w:r>
    </w:p>
    <w:p w14:paraId="0A6B3106" w14:textId="4B1D2E21" w:rsidR="00744081" w:rsidRPr="000A3500" w:rsidRDefault="00B75510" w:rsidP="00DB5BA2">
      <w:pPr>
        <w:pStyle w:val="Activitytext"/>
        <w:numPr>
          <w:ilvl w:val="0"/>
          <w:numId w:val="19"/>
        </w:numPr>
        <w:spacing w:after="120"/>
        <w:ind w:left="720"/>
      </w:pPr>
      <w:r w:rsidRPr="000A3500">
        <w:t>The</w:t>
      </w:r>
      <w:r w:rsidR="00744081" w:rsidRPr="000A3500">
        <w:t xml:space="preserve"> impact/s on the different participants in the financial services industry</w:t>
      </w:r>
      <w:r w:rsidRPr="000A3500">
        <w:t>.</w:t>
      </w:r>
      <w:r w:rsidR="00744081" w:rsidRPr="000A3500">
        <w:t xml:space="preserve"> (Stakeholder view and relevance to NAB) </w:t>
      </w:r>
    </w:p>
    <w:p w14:paraId="4D447843" w14:textId="6E8172B5" w:rsidR="00744081" w:rsidRPr="000A3500" w:rsidRDefault="00B75510" w:rsidP="00DB5BA2">
      <w:pPr>
        <w:pStyle w:val="Activitytext"/>
        <w:numPr>
          <w:ilvl w:val="0"/>
          <w:numId w:val="19"/>
        </w:numPr>
        <w:spacing w:after="120"/>
        <w:ind w:left="720"/>
      </w:pPr>
      <w:r w:rsidRPr="000A3500">
        <w:t>The</w:t>
      </w:r>
      <w:r w:rsidR="00744081" w:rsidRPr="000A3500">
        <w:t xml:space="preserve"> practices, strategies, and policies that are incorporated in that material theme</w:t>
      </w:r>
      <w:r w:rsidRPr="000A3500">
        <w:t>.</w:t>
      </w:r>
      <w:r w:rsidR="00744081" w:rsidRPr="000A3500">
        <w:t xml:space="preserve">   (How we’re responding)</w:t>
      </w:r>
    </w:p>
    <w:p w14:paraId="56C68E4F" w14:textId="4DD84872" w:rsidR="00744081" w:rsidRPr="000A3500" w:rsidRDefault="00B75510" w:rsidP="00DB5BA2">
      <w:pPr>
        <w:pStyle w:val="Activitytext"/>
        <w:numPr>
          <w:ilvl w:val="0"/>
          <w:numId w:val="19"/>
        </w:numPr>
        <w:ind w:left="720"/>
        <w:rPr>
          <w:strike/>
        </w:rPr>
      </w:pPr>
      <w:r w:rsidRPr="000A3500">
        <w:t xml:space="preserve">The </w:t>
      </w:r>
      <w:r w:rsidR="00744081" w:rsidRPr="000A3500">
        <w:t>outcomes have been reported from the incorporation of those material themes</w:t>
      </w:r>
      <w:r w:rsidRPr="000A3500">
        <w:t>.</w:t>
      </w:r>
      <w:r w:rsidR="00744081" w:rsidRPr="000A3500">
        <w:t xml:space="preserve"> (Performance)</w:t>
      </w:r>
      <w:r w:rsidR="00744081" w:rsidRPr="000A3500">
        <w:rPr>
          <w:strike/>
        </w:rPr>
        <w:t xml:space="preserve"> </w:t>
      </w:r>
    </w:p>
    <w:tbl>
      <w:tblPr>
        <w:tblStyle w:val="TableGrid1"/>
        <w:tblW w:w="9512" w:type="dxa"/>
        <w:tblLayout w:type="fixed"/>
        <w:tblCellMar>
          <w:top w:w="28" w:type="dxa"/>
          <w:left w:w="57" w:type="dxa"/>
          <w:bottom w:w="28" w:type="dxa"/>
          <w:right w:w="57" w:type="dxa"/>
        </w:tblCellMar>
        <w:tblLook w:val="04A0" w:firstRow="1" w:lastRow="0" w:firstColumn="1" w:lastColumn="0" w:noHBand="0" w:noVBand="1"/>
      </w:tblPr>
      <w:tblGrid>
        <w:gridCol w:w="1437"/>
        <w:gridCol w:w="1960"/>
        <w:gridCol w:w="1843"/>
        <w:gridCol w:w="2009"/>
        <w:gridCol w:w="2263"/>
      </w:tblGrid>
      <w:tr w:rsidR="00744081" w:rsidRPr="000A3500" w14:paraId="79943C76" w14:textId="77777777" w:rsidTr="009055EB">
        <w:trPr>
          <w:trHeight w:val="846"/>
        </w:trPr>
        <w:tc>
          <w:tcPr>
            <w:tcW w:w="1437" w:type="dxa"/>
            <w:shd w:val="clear" w:color="auto" w:fill="D9D9D9" w:themeFill="background1" w:themeFillShade="D9"/>
            <w:tcMar>
              <w:top w:w="28" w:type="dxa"/>
              <w:left w:w="57" w:type="dxa"/>
              <w:bottom w:w="28" w:type="dxa"/>
              <w:right w:w="57" w:type="dxa"/>
            </w:tcMar>
          </w:tcPr>
          <w:p w14:paraId="391F6992" w14:textId="77777777" w:rsidR="00744081" w:rsidRPr="000A3500" w:rsidRDefault="00744081" w:rsidP="0033736E">
            <w:pPr>
              <w:pStyle w:val="Tablebody"/>
              <w:rPr>
                <w:b/>
                <w:color w:val="FF0000"/>
                <w:sz w:val="16"/>
                <w:lang w:val="en-AU" w:eastAsia="en-AU"/>
              </w:rPr>
            </w:pPr>
            <w:r w:rsidRPr="000A3500">
              <w:rPr>
                <w:b/>
                <w:sz w:val="16"/>
                <w:lang w:val="en-AU" w:eastAsia="en-AU"/>
              </w:rPr>
              <w:t>Three major criteria for measuring profitability</w:t>
            </w:r>
          </w:p>
        </w:tc>
        <w:tc>
          <w:tcPr>
            <w:tcW w:w="1960" w:type="dxa"/>
            <w:shd w:val="clear" w:color="auto" w:fill="D9D9D9" w:themeFill="background1" w:themeFillShade="D9"/>
            <w:tcMar>
              <w:top w:w="28" w:type="dxa"/>
              <w:left w:w="57" w:type="dxa"/>
              <w:bottom w:w="28" w:type="dxa"/>
              <w:right w:w="57" w:type="dxa"/>
            </w:tcMar>
          </w:tcPr>
          <w:p w14:paraId="0521C98E" w14:textId="77777777" w:rsidR="00744081" w:rsidRPr="000A3500" w:rsidRDefault="00744081" w:rsidP="0033736E">
            <w:pPr>
              <w:pStyle w:val="Tablebody"/>
              <w:rPr>
                <w:b/>
                <w:sz w:val="16"/>
                <w:lang w:val="en-AU" w:eastAsia="en-AU"/>
              </w:rPr>
            </w:pPr>
            <w:r w:rsidRPr="000A3500">
              <w:rPr>
                <w:b/>
                <w:sz w:val="16"/>
                <w:lang w:val="en-AU" w:eastAsia="en-AU"/>
              </w:rPr>
              <w:t>NAB’s version of SUSTAINABILITY PRINCIPLES</w:t>
            </w:r>
          </w:p>
          <w:p w14:paraId="7C3DF2F2" w14:textId="77777777" w:rsidR="00744081" w:rsidRPr="000A3500" w:rsidRDefault="00744081" w:rsidP="0033736E">
            <w:pPr>
              <w:pStyle w:val="Tablebody"/>
              <w:rPr>
                <w:b/>
                <w:color w:val="FF0000"/>
                <w:sz w:val="16"/>
                <w:lang w:val="en-AU" w:eastAsia="en-AU"/>
              </w:rPr>
            </w:pPr>
            <w:r w:rsidRPr="000A3500">
              <w:rPr>
                <w:b/>
                <w:sz w:val="16"/>
                <w:lang w:val="en-AU" w:eastAsia="en-AU"/>
              </w:rPr>
              <w:t xml:space="preserve">(Material Theme) </w:t>
            </w:r>
          </w:p>
        </w:tc>
        <w:tc>
          <w:tcPr>
            <w:tcW w:w="1843" w:type="dxa"/>
            <w:shd w:val="clear" w:color="auto" w:fill="D9D9D9" w:themeFill="background1" w:themeFillShade="D9"/>
            <w:tcMar>
              <w:top w:w="28" w:type="dxa"/>
              <w:left w:w="57" w:type="dxa"/>
              <w:bottom w:w="28" w:type="dxa"/>
              <w:right w:w="57" w:type="dxa"/>
            </w:tcMar>
          </w:tcPr>
          <w:p w14:paraId="6F9E2E1D" w14:textId="77777777" w:rsidR="00744081" w:rsidRPr="000A3500" w:rsidRDefault="00744081" w:rsidP="0033736E">
            <w:pPr>
              <w:pStyle w:val="Tablebody"/>
              <w:rPr>
                <w:b/>
                <w:sz w:val="16"/>
                <w:lang w:val="en-AU"/>
              </w:rPr>
            </w:pPr>
            <w:r w:rsidRPr="000A3500">
              <w:rPr>
                <w:b/>
                <w:sz w:val="16"/>
                <w:lang w:val="en-AU"/>
              </w:rPr>
              <w:t xml:space="preserve">Impact on industry </w:t>
            </w:r>
          </w:p>
          <w:p w14:paraId="225C06A6" w14:textId="77777777" w:rsidR="00744081" w:rsidRPr="000A3500" w:rsidRDefault="00744081" w:rsidP="0033736E">
            <w:pPr>
              <w:pStyle w:val="Tablebody"/>
              <w:rPr>
                <w:b/>
                <w:sz w:val="16"/>
                <w:lang w:val="en-AU"/>
              </w:rPr>
            </w:pPr>
            <w:r w:rsidRPr="000A3500">
              <w:rPr>
                <w:b/>
                <w:sz w:val="16"/>
                <w:lang w:val="en-AU"/>
              </w:rPr>
              <w:t>(Stakeholder View and Relevance to NAB)</w:t>
            </w:r>
          </w:p>
        </w:tc>
        <w:tc>
          <w:tcPr>
            <w:tcW w:w="2009" w:type="dxa"/>
            <w:shd w:val="clear" w:color="auto" w:fill="D9D9D9" w:themeFill="background1" w:themeFillShade="D9"/>
            <w:tcMar>
              <w:top w:w="28" w:type="dxa"/>
              <w:left w:w="57" w:type="dxa"/>
              <w:bottom w:w="28" w:type="dxa"/>
              <w:right w:w="57" w:type="dxa"/>
            </w:tcMar>
          </w:tcPr>
          <w:p w14:paraId="3F77C860" w14:textId="77777777" w:rsidR="00744081" w:rsidRPr="000A3500" w:rsidRDefault="00744081" w:rsidP="0033736E">
            <w:pPr>
              <w:pStyle w:val="Tablebody"/>
              <w:rPr>
                <w:b/>
                <w:sz w:val="16"/>
                <w:lang w:val="en-AU"/>
              </w:rPr>
            </w:pPr>
            <w:r w:rsidRPr="000A3500">
              <w:rPr>
                <w:b/>
                <w:sz w:val="16"/>
                <w:lang w:val="en-AU"/>
              </w:rPr>
              <w:t xml:space="preserve">NAB’s Activities </w:t>
            </w:r>
          </w:p>
          <w:p w14:paraId="714EDBF2" w14:textId="77777777" w:rsidR="00744081" w:rsidRPr="000A3500" w:rsidRDefault="00744081" w:rsidP="0033736E">
            <w:pPr>
              <w:pStyle w:val="Tablebody"/>
              <w:rPr>
                <w:b/>
                <w:sz w:val="16"/>
                <w:lang w:val="en-AU"/>
              </w:rPr>
            </w:pPr>
            <w:r w:rsidRPr="000A3500">
              <w:rPr>
                <w:b/>
                <w:sz w:val="16"/>
                <w:lang w:val="en-AU"/>
              </w:rPr>
              <w:t>(How We’re Responding)</w:t>
            </w:r>
          </w:p>
          <w:p w14:paraId="7958C148" w14:textId="77777777" w:rsidR="00744081" w:rsidRPr="000A3500" w:rsidRDefault="00744081" w:rsidP="0033736E">
            <w:pPr>
              <w:pStyle w:val="Tablebody"/>
              <w:rPr>
                <w:b/>
                <w:sz w:val="16"/>
                <w:lang w:val="en-AU"/>
              </w:rPr>
            </w:pPr>
          </w:p>
        </w:tc>
        <w:tc>
          <w:tcPr>
            <w:tcW w:w="2263" w:type="dxa"/>
            <w:shd w:val="clear" w:color="auto" w:fill="D9D9D9" w:themeFill="background1" w:themeFillShade="D9"/>
            <w:tcMar>
              <w:top w:w="28" w:type="dxa"/>
              <w:left w:w="57" w:type="dxa"/>
              <w:bottom w:w="28" w:type="dxa"/>
              <w:right w:w="57" w:type="dxa"/>
            </w:tcMar>
          </w:tcPr>
          <w:p w14:paraId="5CFBD66C" w14:textId="77777777" w:rsidR="00744081" w:rsidRPr="000A3500" w:rsidRDefault="00744081" w:rsidP="0033736E">
            <w:pPr>
              <w:pStyle w:val="Tablebody"/>
              <w:rPr>
                <w:b/>
                <w:sz w:val="16"/>
                <w:lang w:val="en-AU"/>
              </w:rPr>
            </w:pPr>
            <w:r w:rsidRPr="000A3500">
              <w:rPr>
                <w:b/>
                <w:sz w:val="16"/>
                <w:lang w:val="en-AU"/>
              </w:rPr>
              <w:t>NAB’s Corporate Sustainability Outcomes</w:t>
            </w:r>
          </w:p>
          <w:p w14:paraId="60E984B0" w14:textId="0CCD7A38" w:rsidR="00744081" w:rsidRPr="000A3500" w:rsidRDefault="00744081" w:rsidP="009055EB">
            <w:pPr>
              <w:pStyle w:val="Tablebody"/>
              <w:rPr>
                <w:b/>
                <w:sz w:val="16"/>
                <w:lang w:val="en-AU"/>
              </w:rPr>
            </w:pPr>
            <w:r w:rsidRPr="000A3500">
              <w:rPr>
                <w:b/>
                <w:sz w:val="16"/>
                <w:lang w:val="en-AU"/>
              </w:rPr>
              <w:t xml:space="preserve">(Performance) </w:t>
            </w:r>
          </w:p>
        </w:tc>
      </w:tr>
      <w:tr w:rsidR="00744081" w:rsidRPr="000A3500" w14:paraId="1604FDB2" w14:textId="77777777" w:rsidTr="009055EB">
        <w:trPr>
          <w:trHeight w:val="567"/>
        </w:trPr>
        <w:tc>
          <w:tcPr>
            <w:tcW w:w="1437" w:type="dxa"/>
            <w:tcMar>
              <w:top w:w="28" w:type="dxa"/>
              <w:left w:w="57" w:type="dxa"/>
              <w:bottom w:w="28" w:type="dxa"/>
              <w:right w:w="57" w:type="dxa"/>
            </w:tcMar>
            <w:vAlign w:val="center"/>
          </w:tcPr>
          <w:p w14:paraId="46E0639E" w14:textId="77777777" w:rsidR="00744081" w:rsidRPr="000A3500" w:rsidRDefault="00744081" w:rsidP="009055EB">
            <w:pPr>
              <w:pStyle w:val="Tablebody"/>
              <w:rPr>
                <w:i/>
                <w:lang w:val="en-AU" w:eastAsia="en-AU"/>
              </w:rPr>
            </w:pPr>
            <w:r w:rsidRPr="000A3500">
              <w:rPr>
                <w:lang w:val="en-AU" w:eastAsia="en-AU"/>
              </w:rPr>
              <w:t xml:space="preserve">Economic </w:t>
            </w:r>
          </w:p>
        </w:tc>
        <w:tc>
          <w:tcPr>
            <w:tcW w:w="1960" w:type="dxa"/>
            <w:tcMar>
              <w:top w:w="28" w:type="dxa"/>
              <w:left w:w="57" w:type="dxa"/>
              <w:bottom w:w="28" w:type="dxa"/>
              <w:right w:w="57" w:type="dxa"/>
            </w:tcMar>
          </w:tcPr>
          <w:p w14:paraId="295A7BD7" w14:textId="77777777" w:rsidR="00744081" w:rsidRPr="00145B3D" w:rsidRDefault="00744081" w:rsidP="0033736E">
            <w:pPr>
              <w:pStyle w:val="Tablebody"/>
              <w:rPr>
                <w:color w:val="auto"/>
                <w:lang w:val="en-AU" w:eastAsia="en-AU"/>
              </w:rPr>
            </w:pPr>
          </w:p>
        </w:tc>
        <w:tc>
          <w:tcPr>
            <w:tcW w:w="1843" w:type="dxa"/>
            <w:tcMar>
              <w:top w:w="28" w:type="dxa"/>
              <w:left w:w="57" w:type="dxa"/>
              <w:bottom w:w="28" w:type="dxa"/>
              <w:right w:w="57" w:type="dxa"/>
            </w:tcMar>
          </w:tcPr>
          <w:p w14:paraId="0F4DBFF9" w14:textId="77777777" w:rsidR="00744081" w:rsidRPr="00145B3D" w:rsidRDefault="00744081" w:rsidP="0033736E">
            <w:pPr>
              <w:pStyle w:val="Tablebody"/>
              <w:rPr>
                <w:color w:val="auto"/>
                <w:lang w:val="en-AU"/>
              </w:rPr>
            </w:pPr>
          </w:p>
        </w:tc>
        <w:tc>
          <w:tcPr>
            <w:tcW w:w="2009" w:type="dxa"/>
            <w:tcMar>
              <w:top w:w="28" w:type="dxa"/>
              <w:left w:w="57" w:type="dxa"/>
              <w:bottom w:w="28" w:type="dxa"/>
              <w:right w:w="57" w:type="dxa"/>
            </w:tcMar>
          </w:tcPr>
          <w:p w14:paraId="34CA7745" w14:textId="77777777" w:rsidR="00744081" w:rsidRPr="00145B3D" w:rsidRDefault="00744081" w:rsidP="0033736E">
            <w:pPr>
              <w:pStyle w:val="Tablebody"/>
              <w:rPr>
                <w:color w:val="auto"/>
                <w:lang w:val="en-AU"/>
              </w:rPr>
            </w:pPr>
          </w:p>
        </w:tc>
        <w:tc>
          <w:tcPr>
            <w:tcW w:w="2263" w:type="dxa"/>
            <w:tcMar>
              <w:top w:w="28" w:type="dxa"/>
              <w:left w:w="57" w:type="dxa"/>
              <w:bottom w:w="28" w:type="dxa"/>
              <w:right w:w="57" w:type="dxa"/>
            </w:tcMar>
          </w:tcPr>
          <w:p w14:paraId="564E544D" w14:textId="77777777" w:rsidR="00744081" w:rsidRPr="00145B3D" w:rsidRDefault="00744081" w:rsidP="0033736E">
            <w:pPr>
              <w:pStyle w:val="Tablebody"/>
              <w:rPr>
                <w:color w:val="auto"/>
                <w:lang w:val="en-AU"/>
              </w:rPr>
            </w:pPr>
          </w:p>
        </w:tc>
      </w:tr>
      <w:tr w:rsidR="00744081" w:rsidRPr="000A3500" w14:paraId="6161D8A8" w14:textId="77777777" w:rsidTr="009055EB">
        <w:trPr>
          <w:trHeight w:val="373"/>
        </w:trPr>
        <w:tc>
          <w:tcPr>
            <w:tcW w:w="1437" w:type="dxa"/>
            <w:tcMar>
              <w:top w:w="28" w:type="dxa"/>
              <w:left w:w="57" w:type="dxa"/>
              <w:bottom w:w="28" w:type="dxa"/>
              <w:right w:w="57" w:type="dxa"/>
            </w:tcMar>
            <w:vAlign w:val="center"/>
          </w:tcPr>
          <w:p w14:paraId="58854278" w14:textId="77777777" w:rsidR="00744081" w:rsidRPr="000A3500" w:rsidRDefault="00744081" w:rsidP="009055EB">
            <w:pPr>
              <w:pStyle w:val="Tablebody"/>
              <w:rPr>
                <w:i/>
                <w:lang w:val="en-AU" w:eastAsia="en-AU"/>
              </w:rPr>
            </w:pPr>
            <w:r w:rsidRPr="000A3500">
              <w:rPr>
                <w:lang w:val="en-AU" w:eastAsia="en-AU"/>
              </w:rPr>
              <w:t xml:space="preserve">Environmental </w:t>
            </w:r>
          </w:p>
        </w:tc>
        <w:tc>
          <w:tcPr>
            <w:tcW w:w="1960" w:type="dxa"/>
            <w:tcMar>
              <w:top w:w="28" w:type="dxa"/>
              <w:left w:w="57" w:type="dxa"/>
              <w:bottom w:w="28" w:type="dxa"/>
              <w:right w:w="57" w:type="dxa"/>
            </w:tcMar>
          </w:tcPr>
          <w:p w14:paraId="0B53E743" w14:textId="77777777" w:rsidR="00744081" w:rsidRPr="00145B3D" w:rsidRDefault="00744081" w:rsidP="0033736E">
            <w:pPr>
              <w:pStyle w:val="Tablebody"/>
              <w:rPr>
                <w:color w:val="auto"/>
                <w:lang w:val="en-AU" w:eastAsia="en-AU"/>
              </w:rPr>
            </w:pPr>
          </w:p>
        </w:tc>
        <w:tc>
          <w:tcPr>
            <w:tcW w:w="1843" w:type="dxa"/>
            <w:tcMar>
              <w:top w:w="28" w:type="dxa"/>
              <w:left w:w="57" w:type="dxa"/>
              <w:bottom w:w="28" w:type="dxa"/>
              <w:right w:w="57" w:type="dxa"/>
            </w:tcMar>
          </w:tcPr>
          <w:p w14:paraId="2CDBBDDF" w14:textId="77777777" w:rsidR="00744081" w:rsidRPr="00145B3D" w:rsidRDefault="00744081" w:rsidP="0033736E">
            <w:pPr>
              <w:pStyle w:val="Tablebody"/>
              <w:rPr>
                <w:color w:val="auto"/>
                <w:lang w:val="en-AU"/>
              </w:rPr>
            </w:pPr>
          </w:p>
        </w:tc>
        <w:tc>
          <w:tcPr>
            <w:tcW w:w="2009" w:type="dxa"/>
            <w:tcMar>
              <w:top w:w="28" w:type="dxa"/>
              <w:left w:w="57" w:type="dxa"/>
              <w:bottom w:w="28" w:type="dxa"/>
              <w:right w:w="57" w:type="dxa"/>
            </w:tcMar>
          </w:tcPr>
          <w:p w14:paraId="050FE743" w14:textId="77777777" w:rsidR="00744081" w:rsidRPr="00145B3D" w:rsidRDefault="00744081" w:rsidP="0033736E">
            <w:pPr>
              <w:pStyle w:val="Tablebody"/>
              <w:rPr>
                <w:color w:val="auto"/>
                <w:lang w:val="en-AU"/>
              </w:rPr>
            </w:pPr>
          </w:p>
        </w:tc>
        <w:tc>
          <w:tcPr>
            <w:tcW w:w="2263" w:type="dxa"/>
            <w:tcMar>
              <w:top w:w="28" w:type="dxa"/>
              <w:left w:w="57" w:type="dxa"/>
              <w:bottom w:w="28" w:type="dxa"/>
              <w:right w:w="57" w:type="dxa"/>
            </w:tcMar>
          </w:tcPr>
          <w:p w14:paraId="4E27A13F" w14:textId="77777777" w:rsidR="00744081" w:rsidRPr="00145B3D" w:rsidRDefault="00744081" w:rsidP="0033736E">
            <w:pPr>
              <w:pStyle w:val="Tablebody"/>
              <w:rPr>
                <w:color w:val="auto"/>
                <w:lang w:val="en-AU"/>
              </w:rPr>
            </w:pPr>
          </w:p>
        </w:tc>
      </w:tr>
      <w:tr w:rsidR="00744081" w:rsidRPr="000A3500" w14:paraId="7151B2A3" w14:textId="77777777" w:rsidTr="009055EB">
        <w:trPr>
          <w:trHeight w:val="483"/>
        </w:trPr>
        <w:tc>
          <w:tcPr>
            <w:tcW w:w="1437" w:type="dxa"/>
            <w:tcMar>
              <w:top w:w="28" w:type="dxa"/>
              <w:left w:w="57" w:type="dxa"/>
              <w:bottom w:w="28" w:type="dxa"/>
              <w:right w:w="57" w:type="dxa"/>
            </w:tcMar>
            <w:vAlign w:val="center"/>
          </w:tcPr>
          <w:p w14:paraId="01C19F05" w14:textId="77777777" w:rsidR="00744081" w:rsidRPr="000A3500" w:rsidRDefault="00744081" w:rsidP="009055EB">
            <w:pPr>
              <w:pStyle w:val="Tablebody"/>
              <w:rPr>
                <w:lang w:val="en-AU" w:eastAsia="en-AU"/>
              </w:rPr>
            </w:pPr>
            <w:r w:rsidRPr="000A3500">
              <w:rPr>
                <w:lang w:val="en-AU" w:eastAsia="en-AU"/>
              </w:rPr>
              <w:t xml:space="preserve">Social </w:t>
            </w:r>
          </w:p>
        </w:tc>
        <w:tc>
          <w:tcPr>
            <w:tcW w:w="1960" w:type="dxa"/>
            <w:tcMar>
              <w:top w:w="28" w:type="dxa"/>
              <w:left w:w="57" w:type="dxa"/>
              <w:bottom w:w="28" w:type="dxa"/>
              <w:right w:w="57" w:type="dxa"/>
            </w:tcMar>
          </w:tcPr>
          <w:p w14:paraId="7BFE2B33" w14:textId="77777777" w:rsidR="00744081" w:rsidRPr="00145B3D" w:rsidRDefault="00744081" w:rsidP="0033736E">
            <w:pPr>
              <w:pStyle w:val="Tablebody"/>
              <w:rPr>
                <w:color w:val="auto"/>
                <w:lang w:val="en-AU" w:eastAsia="en-AU"/>
              </w:rPr>
            </w:pPr>
          </w:p>
        </w:tc>
        <w:tc>
          <w:tcPr>
            <w:tcW w:w="1843" w:type="dxa"/>
            <w:tcMar>
              <w:top w:w="28" w:type="dxa"/>
              <w:left w:w="57" w:type="dxa"/>
              <w:bottom w:w="28" w:type="dxa"/>
              <w:right w:w="57" w:type="dxa"/>
            </w:tcMar>
          </w:tcPr>
          <w:p w14:paraId="60CC400F" w14:textId="77777777" w:rsidR="00744081" w:rsidRPr="00145B3D" w:rsidRDefault="00744081" w:rsidP="0033736E">
            <w:pPr>
              <w:pStyle w:val="Tablebody"/>
              <w:rPr>
                <w:color w:val="auto"/>
                <w:lang w:val="en-AU"/>
              </w:rPr>
            </w:pPr>
          </w:p>
        </w:tc>
        <w:tc>
          <w:tcPr>
            <w:tcW w:w="2009" w:type="dxa"/>
            <w:tcMar>
              <w:top w:w="28" w:type="dxa"/>
              <w:left w:w="57" w:type="dxa"/>
              <w:bottom w:w="28" w:type="dxa"/>
              <w:right w:w="57" w:type="dxa"/>
            </w:tcMar>
          </w:tcPr>
          <w:p w14:paraId="16C26C06" w14:textId="77777777" w:rsidR="00744081" w:rsidRPr="00145B3D" w:rsidRDefault="00744081" w:rsidP="0033736E">
            <w:pPr>
              <w:contextualSpacing/>
              <w:rPr>
                <w:rFonts w:cs="Calibri"/>
                <w:color w:val="auto"/>
                <w:sz w:val="18"/>
                <w:szCs w:val="18"/>
                <w:lang w:val="en-AU"/>
              </w:rPr>
            </w:pPr>
          </w:p>
        </w:tc>
        <w:tc>
          <w:tcPr>
            <w:tcW w:w="2263" w:type="dxa"/>
            <w:tcMar>
              <w:top w:w="28" w:type="dxa"/>
              <w:left w:w="57" w:type="dxa"/>
              <w:bottom w:w="28" w:type="dxa"/>
              <w:right w:w="57" w:type="dxa"/>
            </w:tcMar>
          </w:tcPr>
          <w:p w14:paraId="3BB6DD39" w14:textId="77777777" w:rsidR="00744081" w:rsidRPr="00145B3D" w:rsidRDefault="00744081" w:rsidP="00440B07">
            <w:pPr>
              <w:pStyle w:val="Tablebodyindent"/>
              <w:numPr>
                <w:ilvl w:val="0"/>
                <w:numId w:val="0"/>
              </w:numPr>
              <w:ind w:left="215" w:hanging="215"/>
              <w:rPr>
                <w:color w:val="auto"/>
                <w:lang w:val="en-AU" w:eastAsia="en-AU"/>
              </w:rPr>
            </w:pPr>
          </w:p>
        </w:tc>
      </w:tr>
    </w:tbl>
    <w:p w14:paraId="61B9F561" w14:textId="44C3DA5A" w:rsidR="008C6404" w:rsidRPr="000A3500" w:rsidRDefault="008C6404" w:rsidP="00284014">
      <w:pPr>
        <w:pStyle w:val="Activitytext"/>
      </w:pPr>
      <w:r w:rsidRPr="000A3500">
        <w:t xml:space="preserve"> </w:t>
      </w:r>
      <w:r w:rsidR="00575446" w:rsidRPr="000A3500">
        <w:t xml:space="preserve"> </w:t>
      </w:r>
      <w:r w:rsidR="007A1A64" w:rsidRPr="000A3500">
        <w:t xml:space="preserve"> </w:t>
      </w:r>
    </w:p>
    <w:p w14:paraId="4392D842" w14:textId="710F506E" w:rsidR="00C03C15" w:rsidRPr="000A3500" w:rsidRDefault="00B75510" w:rsidP="00DB5BA2">
      <w:pPr>
        <w:pStyle w:val="Activitytext"/>
        <w:numPr>
          <w:ilvl w:val="0"/>
          <w:numId w:val="23"/>
        </w:numPr>
      </w:pPr>
      <w:r w:rsidRPr="000A3500">
        <w:t>You a</w:t>
      </w:r>
      <w:r w:rsidR="004E4994" w:rsidRPr="000A3500">
        <w:t xml:space="preserve">nd chosen members of your team </w:t>
      </w:r>
      <w:r w:rsidRPr="000A3500">
        <w:t>have been tasked to create your own corporate sustainability framework,</w:t>
      </w:r>
      <w:r w:rsidR="004E4994" w:rsidRPr="000A3500">
        <w:t xml:space="preserve"> </w:t>
      </w:r>
      <w:r w:rsidR="00C03C15" w:rsidRPr="000A3500">
        <w:t>incorporat</w:t>
      </w:r>
      <w:r w:rsidRPr="000A3500">
        <w:t>ing</w:t>
      </w:r>
      <w:r w:rsidR="00C03C15" w:rsidRPr="000A3500">
        <w:t xml:space="preserve"> and support</w:t>
      </w:r>
      <w:r w:rsidRPr="000A3500">
        <w:t>ing</w:t>
      </w:r>
      <w:r w:rsidR="00C03C15" w:rsidRPr="000A3500">
        <w:t xml:space="preserve"> triple bottom line principals. Highlight</w:t>
      </w:r>
      <w:r w:rsidR="00BF10C7" w:rsidRPr="000A3500">
        <w:t xml:space="preserve"> at least one goal</w:t>
      </w:r>
      <w:r w:rsidRPr="000A3500">
        <w:t>,</w:t>
      </w:r>
      <w:r w:rsidR="00BF10C7" w:rsidRPr="000A3500">
        <w:t xml:space="preserve"> </w:t>
      </w:r>
      <w:r w:rsidR="00C03C15" w:rsidRPr="000A3500">
        <w:t xml:space="preserve">under each of these </w:t>
      </w:r>
      <w:r w:rsidR="000A3500" w:rsidRPr="000A3500">
        <w:t>headings that</w:t>
      </w:r>
      <w:r w:rsidR="00BF10C7" w:rsidRPr="000A3500">
        <w:t xml:space="preserve"> you would like to achieve for the business.</w:t>
      </w:r>
      <w:r w:rsidR="00C03C15" w:rsidRPr="000A3500">
        <w:t xml:space="preserve"> </w:t>
      </w:r>
    </w:p>
    <w:p w14:paraId="3AD00994" w14:textId="37D71E13" w:rsidR="005E0E87" w:rsidRPr="000A3500" w:rsidRDefault="005E0E87" w:rsidP="002B2BAE">
      <w:pPr>
        <w:pStyle w:val="Activitytext"/>
        <w:spacing w:before="240"/>
        <w:ind w:left="360"/>
      </w:pPr>
      <w:r w:rsidRPr="000A3500">
        <w:t xml:space="preserve">Astute Ability Finance Group's Corporate Responsibility approach found in this website: </w:t>
      </w:r>
      <w:hyperlink r:id="rId29" w:history="1">
        <w:r w:rsidRPr="000A3500">
          <w:rPr>
            <w:rStyle w:val="Hyperlink"/>
          </w:rPr>
          <w:t>http://astuteability.com.au/corporate-responsibility/</w:t>
        </w:r>
      </w:hyperlink>
      <w:r w:rsidRPr="000A3500">
        <w:t xml:space="preserve"> is an example that you may use as a reference.</w:t>
      </w:r>
    </w:p>
    <w:tbl>
      <w:tblPr>
        <w:tblStyle w:val="TableGrid1"/>
        <w:tblW w:w="9096" w:type="dxa"/>
        <w:tblInd w:w="421" w:type="dxa"/>
        <w:tblLayout w:type="fixed"/>
        <w:tblLook w:val="04A0" w:firstRow="1" w:lastRow="0" w:firstColumn="1" w:lastColumn="0" w:noHBand="0" w:noVBand="1"/>
      </w:tblPr>
      <w:tblGrid>
        <w:gridCol w:w="2409"/>
        <w:gridCol w:w="6687"/>
      </w:tblGrid>
      <w:tr w:rsidR="00A905A9" w:rsidRPr="000A3500" w14:paraId="660C38C6" w14:textId="77777777" w:rsidTr="002B2BAE">
        <w:trPr>
          <w:trHeight w:val="113"/>
        </w:trPr>
        <w:tc>
          <w:tcPr>
            <w:tcW w:w="2409" w:type="dxa"/>
            <w:shd w:val="clear" w:color="auto" w:fill="D9D9D9" w:themeFill="background1" w:themeFillShade="D9"/>
            <w:tcMar>
              <w:top w:w="28" w:type="dxa"/>
              <w:left w:w="57" w:type="dxa"/>
              <w:bottom w:w="28" w:type="dxa"/>
              <w:right w:w="57" w:type="dxa"/>
            </w:tcMar>
          </w:tcPr>
          <w:p w14:paraId="7AF2B081" w14:textId="0FF52088" w:rsidR="00A905A9" w:rsidRPr="000A3500" w:rsidRDefault="00C61EAE" w:rsidP="00CD2561">
            <w:pPr>
              <w:pStyle w:val="Tablebody"/>
              <w:rPr>
                <w:b/>
                <w:lang w:val="en-AU" w:eastAsia="en-AU"/>
              </w:rPr>
            </w:pPr>
            <w:r w:rsidRPr="000A3500">
              <w:rPr>
                <w:b/>
                <w:lang w:val="en-AU" w:eastAsia="en-AU"/>
              </w:rPr>
              <w:lastRenderedPageBreak/>
              <w:t>Areas of the business</w:t>
            </w:r>
          </w:p>
        </w:tc>
        <w:tc>
          <w:tcPr>
            <w:tcW w:w="6687" w:type="dxa"/>
            <w:shd w:val="clear" w:color="auto" w:fill="D9D9D9" w:themeFill="background1" w:themeFillShade="D9"/>
            <w:tcMar>
              <w:top w:w="28" w:type="dxa"/>
              <w:left w:w="57" w:type="dxa"/>
              <w:bottom w:w="28" w:type="dxa"/>
              <w:right w:w="57" w:type="dxa"/>
            </w:tcMar>
          </w:tcPr>
          <w:p w14:paraId="459AFDED" w14:textId="42213B84" w:rsidR="00A905A9" w:rsidRPr="000A3500" w:rsidRDefault="00C61EAE" w:rsidP="00CD2561">
            <w:pPr>
              <w:pStyle w:val="Tablebody"/>
              <w:rPr>
                <w:b/>
                <w:lang w:val="en-AU" w:eastAsia="en-AU"/>
              </w:rPr>
            </w:pPr>
            <w:r w:rsidRPr="000A3500">
              <w:rPr>
                <w:b/>
                <w:lang w:val="en-AU" w:eastAsia="en-AU"/>
              </w:rPr>
              <w:t>Sustainability goal</w:t>
            </w:r>
          </w:p>
        </w:tc>
      </w:tr>
      <w:tr w:rsidR="00A905A9" w:rsidRPr="000A3500" w14:paraId="344EE7F7" w14:textId="77777777" w:rsidTr="002B2BAE">
        <w:trPr>
          <w:trHeight w:val="134"/>
        </w:trPr>
        <w:tc>
          <w:tcPr>
            <w:tcW w:w="2409" w:type="dxa"/>
            <w:tcMar>
              <w:top w:w="28" w:type="dxa"/>
              <w:left w:w="57" w:type="dxa"/>
              <w:bottom w:w="28" w:type="dxa"/>
              <w:right w:w="57" w:type="dxa"/>
            </w:tcMar>
          </w:tcPr>
          <w:p w14:paraId="7DEAEF4C" w14:textId="59810B2C" w:rsidR="00A905A9" w:rsidRPr="000A3500" w:rsidRDefault="00A905A9" w:rsidP="00CD2561">
            <w:pPr>
              <w:pStyle w:val="Tablebody"/>
              <w:rPr>
                <w:lang w:val="en-AU" w:eastAsia="en-AU"/>
              </w:rPr>
            </w:pPr>
            <w:r w:rsidRPr="000A3500">
              <w:rPr>
                <w:lang w:val="en-AU" w:eastAsia="en-AU"/>
              </w:rPr>
              <w:t>Your customers</w:t>
            </w:r>
          </w:p>
        </w:tc>
        <w:tc>
          <w:tcPr>
            <w:tcW w:w="6687" w:type="dxa"/>
            <w:tcMar>
              <w:top w:w="28" w:type="dxa"/>
              <w:left w:w="57" w:type="dxa"/>
              <w:bottom w:w="28" w:type="dxa"/>
              <w:right w:w="57" w:type="dxa"/>
            </w:tcMar>
          </w:tcPr>
          <w:p w14:paraId="38EB41FA" w14:textId="77777777" w:rsidR="00A905A9" w:rsidRPr="000A3500" w:rsidRDefault="00A905A9" w:rsidP="00CD2561">
            <w:pPr>
              <w:pStyle w:val="Tablebody"/>
              <w:rPr>
                <w:lang w:val="en-AU" w:eastAsia="en-AU"/>
              </w:rPr>
            </w:pPr>
          </w:p>
        </w:tc>
      </w:tr>
      <w:tr w:rsidR="00A905A9" w:rsidRPr="000A3500" w14:paraId="5907187D" w14:textId="77777777" w:rsidTr="002B2BAE">
        <w:trPr>
          <w:trHeight w:val="134"/>
        </w:trPr>
        <w:tc>
          <w:tcPr>
            <w:tcW w:w="2409" w:type="dxa"/>
            <w:tcMar>
              <w:top w:w="28" w:type="dxa"/>
              <w:left w:w="57" w:type="dxa"/>
              <w:bottom w:w="28" w:type="dxa"/>
              <w:right w:w="57" w:type="dxa"/>
            </w:tcMar>
          </w:tcPr>
          <w:p w14:paraId="5225C7E5" w14:textId="7C980797" w:rsidR="00A905A9" w:rsidRPr="000A3500" w:rsidRDefault="00A905A9" w:rsidP="00CD2561">
            <w:pPr>
              <w:pStyle w:val="Tablebody"/>
              <w:rPr>
                <w:lang w:val="en-AU" w:eastAsia="en-AU"/>
              </w:rPr>
            </w:pPr>
            <w:r w:rsidRPr="000A3500">
              <w:rPr>
                <w:lang w:val="en-AU" w:eastAsia="en-AU"/>
              </w:rPr>
              <w:t>Your staff</w:t>
            </w:r>
          </w:p>
        </w:tc>
        <w:tc>
          <w:tcPr>
            <w:tcW w:w="6687" w:type="dxa"/>
            <w:tcMar>
              <w:top w:w="28" w:type="dxa"/>
              <w:left w:w="57" w:type="dxa"/>
              <w:bottom w:w="28" w:type="dxa"/>
              <w:right w:w="57" w:type="dxa"/>
            </w:tcMar>
          </w:tcPr>
          <w:p w14:paraId="0E727BE1" w14:textId="77777777" w:rsidR="00A905A9" w:rsidRPr="000A3500" w:rsidRDefault="00A905A9" w:rsidP="00CD2561">
            <w:pPr>
              <w:pStyle w:val="Tablebody"/>
              <w:rPr>
                <w:lang w:val="en-AU" w:eastAsia="en-AU"/>
              </w:rPr>
            </w:pPr>
          </w:p>
        </w:tc>
      </w:tr>
      <w:tr w:rsidR="00A905A9" w:rsidRPr="000A3500" w14:paraId="03458204" w14:textId="77777777" w:rsidTr="002B2BAE">
        <w:trPr>
          <w:trHeight w:val="134"/>
        </w:trPr>
        <w:tc>
          <w:tcPr>
            <w:tcW w:w="2409" w:type="dxa"/>
            <w:tcMar>
              <w:top w:w="28" w:type="dxa"/>
              <w:left w:w="57" w:type="dxa"/>
              <w:bottom w:w="28" w:type="dxa"/>
              <w:right w:w="57" w:type="dxa"/>
            </w:tcMar>
          </w:tcPr>
          <w:p w14:paraId="004364A2" w14:textId="7DCBE27A" w:rsidR="00A905A9" w:rsidRPr="000A3500" w:rsidRDefault="00A905A9" w:rsidP="00CD2561">
            <w:pPr>
              <w:pStyle w:val="Tablebody"/>
              <w:rPr>
                <w:lang w:val="en-AU" w:eastAsia="en-AU"/>
              </w:rPr>
            </w:pPr>
            <w:r w:rsidRPr="000A3500">
              <w:rPr>
                <w:lang w:val="en-AU" w:eastAsia="en-AU"/>
              </w:rPr>
              <w:t>The community</w:t>
            </w:r>
          </w:p>
        </w:tc>
        <w:tc>
          <w:tcPr>
            <w:tcW w:w="6687" w:type="dxa"/>
            <w:tcMar>
              <w:top w:w="28" w:type="dxa"/>
              <w:left w:w="57" w:type="dxa"/>
              <w:bottom w:w="28" w:type="dxa"/>
              <w:right w:w="57" w:type="dxa"/>
            </w:tcMar>
          </w:tcPr>
          <w:p w14:paraId="34783993" w14:textId="77777777" w:rsidR="00A905A9" w:rsidRPr="000A3500" w:rsidRDefault="00A905A9" w:rsidP="00CD2561">
            <w:pPr>
              <w:pStyle w:val="Tablebody"/>
              <w:rPr>
                <w:lang w:val="en-AU" w:eastAsia="en-AU"/>
              </w:rPr>
            </w:pPr>
          </w:p>
        </w:tc>
      </w:tr>
      <w:tr w:rsidR="00A905A9" w:rsidRPr="000A3500" w14:paraId="4DDE82A4" w14:textId="77777777" w:rsidTr="002B2BAE">
        <w:trPr>
          <w:trHeight w:val="134"/>
        </w:trPr>
        <w:tc>
          <w:tcPr>
            <w:tcW w:w="2409" w:type="dxa"/>
            <w:tcMar>
              <w:top w:w="28" w:type="dxa"/>
              <w:left w:w="57" w:type="dxa"/>
              <w:bottom w:w="28" w:type="dxa"/>
              <w:right w:w="57" w:type="dxa"/>
            </w:tcMar>
          </w:tcPr>
          <w:p w14:paraId="4A9F289D" w14:textId="285D0183" w:rsidR="00A905A9" w:rsidRPr="000A3500" w:rsidRDefault="00A905A9" w:rsidP="00CD2561">
            <w:pPr>
              <w:pStyle w:val="Tablebody"/>
              <w:rPr>
                <w:lang w:val="en-AU" w:eastAsia="en-AU"/>
              </w:rPr>
            </w:pPr>
            <w:r w:rsidRPr="000A3500">
              <w:rPr>
                <w:lang w:val="en-AU" w:eastAsia="en-AU"/>
              </w:rPr>
              <w:t>The environment</w:t>
            </w:r>
          </w:p>
        </w:tc>
        <w:tc>
          <w:tcPr>
            <w:tcW w:w="6687" w:type="dxa"/>
            <w:tcMar>
              <w:top w:w="28" w:type="dxa"/>
              <w:left w:w="57" w:type="dxa"/>
              <w:bottom w:w="28" w:type="dxa"/>
              <w:right w:w="57" w:type="dxa"/>
            </w:tcMar>
          </w:tcPr>
          <w:p w14:paraId="56E5EDBE" w14:textId="77777777" w:rsidR="00A905A9" w:rsidRPr="000A3500" w:rsidRDefault="00A905A9" w:rsidP="00CD2561">
            <w:pPr>
              <w:pStyle w:val="Tablebody"/>
              <w:rPr>
                <w:lang w:val="en-AU" w:eastAsia="en-AU"/>
              </w:rPr>
            </w:pPr>
          </w:p>
        </w:tc>
      </w:tr>
    </w:tbl>
    <w:p w14:paraId="702BCE2E" w14:textId="20DD1E15" w:rsidR="00C03C15" w:rsidRPr="000A3500" w:rsidRDefault="007553A5" w:rsidP="00DB5BA2">
      <w:pPr>
        <w:pStyle w:val="Activitytext"/>
        <w:numPr>
          <w:ilvl w:val="0"/>
          <w:numId w:val="23"/>
        </w:numPr>
        <w:spacing w:before="240"/>
      </w:pPr>
      <w:r w:rsidRPr="000A3500">
        <w:t xml:space="preserve">Based on your goals, </w:t>
      </w:r>
      <w:r w:rsidR="00B75510" w:rsidRPr="000A3500">
        <w:t xml:space="preserve">highlight </w:t>
      </w:r>
      <w:r w:rsidR="00AE3D60" w:rsidRPr="000A3500">
        <w:t>t</w:t>
      </w:r>
      <w:r w:rsidR="00BF10C7" w:rsidRPr="000A3500">
        <w:t xml:space="preserve">he </w:t>
      </w:r>
      <w:r w:rsidR="00B75510" w:rsidRPr="000A3500">
        <w:t xml:space="preserve">potential </w:t>
      </w:r>
      <w:r w:rsidR="00BF10C7" w:rsidRPr="000A3500">
        <w:t xml:space="preserve">economic </w:t>
      </w:r>
      <w:r w:rsidR="00AE3D60" w:rsidRPr="000A3500">
        <w:t>outcome/s on your business and the greater community</w:t>
      </w:r>
      <w:r w:rsidR="00B75510" w:rsidRPr="000A3500">
        <w:t>.</w:t>
      </w:r>
    </w:p>
    <w:tbl>
      <w:tblPr>
        <w:tblStyle w:val="TableGrid1"/>
        <w:tblW w:w="9072" w:type="dxa"/>
        <w:tblInd w:w="421" w:type="dxa"/>
        <w:tblLayout w:type="fixed"/>
        <w:tblLook w:val="04A0" w:firstRow="1" w:lastRow="0" w:firstColumn="1" w:lastColumn="0" w:noHBand="0" w:noVBand="1"/>
      </w:tblPr>
      <w:tblGrid>
        <w:gridCol w:w="4252"/>
        <w:gridCol w:w="4820"/>
      </w:tblGrid>
      <w:tr w:rsidR="00744081" w:rsidRPr="000A3500" w14:paraId="42BF1FBE" w14:textId="7CC1AA33" w:rsidTr="00440B07">
        <w:trPr>
          <w:trHeight w:val="113"/>
        </w:trPr>
        <w:tc>
          <w:tcPr>
            <w:tcW w:w="4252" w:type="dxa"/>
            <w:shd w:val="clear" w:color="auto" w:fill="D9D9D9" w:themeFill="background1" w:themeFillShade="D9"/>
            <w:tcMar>
              <w:top w:w="28" w:type="dxa"/>
              <w:left w:w="57" w:type="dxa"/>
              <w:bottom w:w="28" w:type="dxa"/>
              <w:right w:w="57" w:type="dxa"/>
            </w:tcMar>
          </w:tcPr>
          <w:p w14:paraId="419315FB" w14:textId="61C6931D" w:rsidR="00744081" w:rsidRPr="000A3500" w:rsidRDefault="00744081" w:rsidP="00CD2561">
            <w:pPr>
              <w:pStyle w:val="Tablebody"/>
              <w:rPr>
                <w:b/>
                <w:lang w:val="en-AU" w:eastAsia="en-AU"/>
              </w:rPr>
            </w:pPr>
            <w:r w:rsidRPr="000A3500">
              <w:rPr>
                <w:b/>
                <w:lang w:val="en-AU" w:eastAsia="en-AU"/>
              </w:rPr>
              <w:t>Sustainability goal</w:t>
            </w:r>
          </w:p>
        </w:tc>
        <w:tc>
          <w:tcPr>
            <w:tcW w:w="4820" w:type="dxa"/>
            <w:shd w:val="clear" w:color="auto" w:fill="D9D9D9" w:themeFill="background1" w:themeFillShade="D9"/>
          </w:tcPr>
          <w:p w14:paraId="2CAB514D" w14:textId="532C33A8" w:rsidR="00744081" w:rsidRPr="000A3500" w:rsidRDefault="00744081" w:rsidP="00CD2561">
            <w:pPr>
              <w:pStyle w:val="Tablebody"/>
              <w:rPr>
                <w:b/>
                <w:lang w:val="en-AU" w:eastAsia="en-AU"/>
              </w:rPr>
            </w:pPr>
            <w:r w:rsidRPr="000A3500">
              <w:rPr>
                <w:b/>
                <w:lang w:val="en-AU" w:eastAsia="en-AU"/>
              </w:rPr>
              <w:t>Economic outcome/s</w:t>
            </w:r>
          </w:p>
        </w:tc>
      </w:tr>
      <w:tr w:rsidR="00744081" w:rsidRPr="000A3500" w14:paraId="5753A89A" w14:textId="435ACAAB" w:rsidTr="00440B07">
        <w:trPr>
          <w:trHeight w:val="134"/>
        </w:trPr>
        <w:tc>
          <w:tcPr>
            <w:tcW w:w="4252" w:type="dxa"/>
            <w:tcMar>
              <w:top w:w="28" w:type="dxa"/>
              <w:left w:w="57" w:type="dxa"/>
              <w:bottom w:w="28" w:type="dxa"/>
              <w:right w:w="57" w:type="dxa"/>
            </w:tcMar>
          </w:tcPr>
          <w:p w14:paraId="3B697253" w14:textId="77777777" w:rsidR="00744081" w:rsidRPr="000A3500" w:rsidRDefault="00744081" w:rsidP="00CD2561">
            <w:pPr>
              <w:pStyle w:val="Tablebody"/>
              <w:rPr>
                <w:lang w:val="en-AU" w:eastAsia="en-AU"/>
              </w:rPr>
            </w:pPr>
          </w:p>
        </w:tc>
        <w:tc>
          <w:tcPr>
            <w:tcW w:w="4820" w:type="dxa"/>
          </w:tcPr>
          <w:p w14:paraId="0D1DD7D8" w14:textId="77777777" w:rsidR="00744081" w:rsidRPr="000A3500" w:rsidRDefault="00744081" w:rsidP="00CD2561">
            <w:pPr>
              <w:pStyle w:val="Tablebody"/>
              <w:rPr>
                <w:lang w:val="en-AU" w:eastAsia="en-AU"/>
              </w:rPr>
            </w:pPr>
          </w:p>
        </w:tc>
      </w:tr>
      <w:tr w:rsidR="00744081" w:rsidRPr="000A3500" w14:paraId="3C7890BE" w14:textId="4CEE2527" w:rsidTr="00440B07">
        <w:trPr>
          <w:trHeight w:val="134"/>
        </w:trPr>
        <w:tc>
          <w:tcPr>
            <w:tcW w:w="4252" w:type="dxa"/>
            <w:tcMar>
              <w:top w:w="28" w:type="dxa"/>
              <w:left w:w="57" w:type="dxa"/>
              <w:bottom w:w="28" w:type="dxa"/>
              <w:right w:w="57" w:type="dxa"/>
            </w:tcMar>
          </w:tcPr>
          <w:p w14:paraId="792285EB" w14:textId="77777777" w:rsidR="00744081" w:rsidRPr="000A3500" w:rsidRDefault="00744081" w:rsidP="00CD2561">
            <w:pPr>
              <w:pStyle w:val="Tablebody"/>
              <w:rPr>
                <w:lang w:val="en-AU" w:eastAsia="en-AU"/>
              </w:rPr>
            </w:pPr>
          </w:p>
        </w:tc>
        <w:tc>
          <w:tcPr>
            <w:tcW w:w="4820" w:type="dxa"/>
          </w:tcPr>
          <w:p w14:paraId="67141F09" w14:textId="77777777" w:rsidR="00744081" w:rsidRPr="000A3500" w:rsidRDefault="00744081" w:rsidP="00CD2561">
            <w:pPr>
              <w:pStyle w:val="Tablebody"/>
              <w:rPr>
                <w:lang w:val="en-AU" w:eastAsia="en-AU"/>
              </w:rPr>
            </w:pPr>
          </w:p>
        </w:tc>
      </w:tr>
      <w:tr w:rsidR="00744081" w:rsidRPr="000A3500" w14:paraId="0BE1E4BA" w14:textId="09F77C42" w:rsidTr="00440B07">
        <w:trPr>
          <w:trHeight w:val="134"/>
        </w:trPr>
        <w:tc>
          <w:tcPr>
            <w:tcW w:w="4252" w:type="dxa"/>
            <w:tcMar>
              <w:top w:w="28" w:type="dxa"/>
              <w:left w:w="57" w:type="dxa"/>
              <w:bottom w:w="28" w:type="dxa"/>
              <w:right w:w="57" w:type="dxa"/>
            </w:tcMar>
          </w:tcPr>
          <w:p w14:paraId="05F46561" w14:textId="77777777" w:rsidR="00744081" w:rsidRPr="000A3500" w:rsidRDefault="00744081" w:rsidP="00CD2561">
            <w:pPr>
              <w:pStyle w:val="Tablebody"/>
              <w:rPr>
                <w:lang w:val="en-AU" w:eastAsia="en-AU"/>
              </w:rPr>
            </w:pPr>
          </w:p>
        </w:tc>
        <w:tc>
          <w:tcPr>
            <w:tcW w:w="4820" w:type="dxa"/>
          </w:tcPr>
          <w:p w14:paraId="7666973C" w14:textId="77777777" w:rsidR="00744081" w:rsidRPr="000A3500" w:rsidRDefault="00744081" w:rsidP="00CD2561">
            <w:pPr>
              <w:pStyle w:val="Tablebody"/>
              <w:rPr>
                <w:lang w:val="en-AU" w:eastAsia="en-AU"/>
              </w:rPr>
            </w:pPr>
          </w:p>
        </w:tc>
      </w:tr>
      <w:tr w:rsidR="00744081" w:rsidRPr="000A3500" w14:paraId="095D3FEC" w14:textId="58C4DFE4" w:rsidTr="00440B07">
        <w:trPr>
          <w:trHeight w:val="134"/>
        </w:trPr>
        <w:tc>
          <w:tcPr>
            <w:tcW w:w="4252" w:type="dxa"/>
            <w:tcMar>
              <w:top w:w="28" w:type="dxa"/>
              <w:left w:w="57" w:type="dxa"/>
              <w:bottom w:w="28" w:type="dxa"/>
              <w:right w:w="57" w:type="dxa"/>
            </w:tcMar>
          </w:tcPr>
          <w:p w14:paraId="343FA9AE" w14:textId="77777777" w:rsidR="00744081" w:rsidRPr="000A3500" w:rsidRDefault="00744081" w:rsidP="00CD2561">
            <w:pPr>
              <w:pStyle w:val="Tablebody"/>
              <w:rPr>
                <w:lang w:val="en-AU" w:eastAsia="en-AU"/>
              </w:rPr>
            </w:pPr>
          </w:p>
        </w:tc>
        <w:tc>
          <w:tcPr>
            <w:tcW w:w="4820" w:type="dxa"/>
          </w:tcPr>
          <w:p w14:paraId="13CE1ADA" w14:textId="77777777" w:rsidR="00744081" w:rsidRPr="000A3500" w:rsidRDefault="00744081" w:rsidP="00CD2561">
            <w:pPr>
              <w:pStyle w:val="Tablebody"/>
              <w:rPr>
                <w:lang w:val="en-AU" w:eastAsia="en-AU"/>
              </w:rPr>
            </w:pPr>
          </w:p>
        </w:tc>
      </w:tr>
    </w:tbl>
    <w:p w14:paraId="4DC36E48" w14:textId="77777777" w:rsidR="00740233" w:rsidRPr="000A3500" w:rsidRDefault="00740233" w:rsidP="004F3FC4">
      <w:pPr>
        <w:ind w:left="360"/>
        <w:rPr>
          <w:rFonts w:ascii="Calibri" w:hAnsi="Calibri" w:cs="Calibri"/>
        </w:rPr>
      </w:pPr>
    </w:p>
    <w:p w14:paraId="5D6A901A" w14:textId="6C584758" w:rsidR="00740233" w:rsidRPr="000A3500" w:rsidRDefault="00740233" w:rsidP="004F3FC4">
      <w:pPr>
        <w:pStyle w:val="Activitytext"/>
        <w:ind w:left="360"/>
      </w:pPr>
    </w:p>
    <w:p w14:paraId="73D95F10" w14:textId="77777777" w:rsidR="00832BD2" w:rsidRPr="000A3500" w:rsidRDefault="00832BD2">
      <w:pPr>
        <w:rPr>
          <w:rFonts w:ascii="Verdana" w:hAnsi="Verdana" w:cs="Verdana"/>
          <w:b/>
          <w:bCs/>
          <w:sz w:val="24"/>
          <w:szCs w:val="24"/>
          <w:highlight w:val="yellow"/>
        </w:rPr>
      </w:pPr>
      <w:r w:rsidRPr="000A3500">
        <w:rPr>
          <w:highlight w:val="yellow"/>
        </w:rPr>
        <w:br w:type="page"/>
      </w:r>
    </w:p>
    <w:p w14:paraId="1AF82201" w14:textId="54C1C93D" w:rsidR="00BB6634" w:rsidRPr="000A3500" w:rsidRDefault="00BB6634" w:rsidP="00BB6634">
      <w:pPr>
        <w:pStyle w:val="ActivityHead"/>
        <w:rPr>
          <w:color w:val="auto"/>
        </w:rPr>
      </w:pPr>
      <w:r w:rsidRPr="000A3500">
        <w:lastRenderedPageBreak/>
        <w:t>Task 9 – Short Answers</w:t>
      </w:r>
    </w:p>
    <w:p w14:paraId="179ADB7F" w14:textId="5DD7C0FA" w:rsidR="00BB6634" w:rsidRPr="000A3500" w:rsidRDefault="00BB6634" w:rsidP="00DB5BA2">
      <w:pPr>
        <w:pStyle w:val="Activitytext"/>
        <w:numPr>
          <w:ilvl w:val="0"/>
          <w:numId w:val="21"/>
        </w:numPr>
        <w:ind w:left="426" w:hanging="426"/>
      </w:pPr>
      <w:r w:rsidRPr="000A3500">
        <w:t xml:space="preserve">List at least three of the main sectors of the financial services industry that may impact your role as a finance broker. </w:t>
      </w:r>
    </w:p>
    <w:p w14:paraId="68781FE7" w14:textId="77777777" w:rsidR="009055EB" w:rsidRPr="000A3500" w:rsidRDefault="009055EB" w:rsidP="009055EB">
      <w:pPr>
        <w:pStyle w:val="Activitytext"/>
        <w:ind w:left="426"/>
      </w:pPr>
    </w:p>
    <w:p w14:paraId="39C9E9DC" w14:textId="0551A169" w:rsidR="00BB6634" w:rsidRPr="000A3500" w:rsidRDefault="002C301A" w:rsidP="00DB5BA2">
      <w:pPr>
        <w:pStyle w:val="Activitytext"/>
        <w:numPr>
          <w:ilvl w:val="0"/>
          <w:numId w:val="21"/>
        </w:numPr>
        <w:ind w:left="426" w:hanging="426"/>
      </w:pPr>
      <w:r w:rsidRPr="000A3500">
        <w:t>I</w:t>
      </w:r>
      <w:r w:rsidR="00D11CD1" w:rsidRPr="000A3500">
        <w:t>n your own words</w:t>
      </w:r>
      <w:r w:rsidR="00B75510" w:rsidRPr="000A3500">
        <w:t>,</w:t>
      </w:r>
      <w:r w:rsidRPr="000A3500">
        <w:t xml:space="preserve"> briefly</w:t>
      </w:r>
      <w:r w:rsidR="00D11CD1" w:rsidRPr="000A3500">
        <w:t xml:space="preserve"> </w:t>
      </w:r>
      <w:r w:rsidR="00BB6634" w:rsidRPr="000A3500">
        <w:t>explain the memorandum of unde</w:t>
      </w:r>
      <w:r w:rsidR="00E74576" w:rsidRPr="000A3500">
        <w:t>rstanding between ASIC and APRA.</w:t>
      </w:r>
      <w:r w:rsidR="00BB6634" w:rsidRPr="000A3500">
        <w:t xml:space="preserve"> </w:t>
      </w:r>
    </w:p>
    <w:p w14:paraId="121D66E1" w14:textId="10EF72DE" w:rsidR="00BB6634" w:rsidRPr="000A3500" w:rsidRDefault="00BB6634" w:rsidP="00E74576">
      <w:pPr>
        <w:pStyle w:val="Activitytext"/>
        <w:ind w:left="426"/>
        <w:rPr>
          <w:rStyle w:val="Hyperlink"/>
          <w:color w:val="000000"/>
          <w:u w:val="none"/>
        </w:rPr>
      </w:pPr>
      <w:r w:rsidRPr="000A3500">
        <w:t xml:space="preserve">Refer to </w:t>
      </w:r>
      <w:r w:rsidR="00E74576" w:rsidRPr="000A3500">
        <w:t>ASIC</w:t>
      </w:r>
      <w:r w:rsidRPr="000A3500">
        <w:t xml:space="preserve"> link to assist you with the answer: </w:t>
      </w:r>
      <w:hyperlink r:id="rId30" w:history="1">
        <w:r w:rsidR="00B23039" w:rsidRPr="00A2023F">
          <w:rPr>
            <w:rStyle w:val="Hyperlink"/>
          </w:rPr>
          <w:t>https://asic.gov.au/about-asic/what-we-do/our-role/other-regulators-and-organisations/the-asic-apra-relationship/</w:t>
        </w:r>
      </w:hyperlink>
    </w:p>
    <w:p w14:paraId="12E65444" w14:textId="77777777" w:rsidR="003C4B26" w:rsidRPr="000A3500" w:rsidRDefault="003C4B26" w:rsidP="009055EB">
      <w:pPr>
        <w:pStyle w:val="Activitytext"/>
        <w:ind w:left="426"/>
      </w:pPr>
    </w:p>
    <w:p w14:paraId="296562FF" w14:textId="09C69A5E" w:rsidR="003C4B26" w:rsidRPr="000A3500" w:rsidRDefault="00E74576" w:rsidP="003C4B26">
      <w:pPr>
        <w:pStyle w:val="Activityhead2"/>
      </w:pPr>
      <w:r w:rsidRPr="000A3500">
        <w:t>SCENARIO –</w:t>
      </w:r>
      <w:r w:rsidR="003C4B26" w:rsidRPr="000A3500">
        <w:t xml:space="preserve"> RESPONSIBLE LENDING </w:t>
      </w:r>
      <w:r w:rsidR="00073020" w:rsidRPr="000A3500">
        <w:t>CONDUCT OBLIGATIONS</w:t>
      </w:r>
    </w:p>
    <w:p w14:paraId="31939FFD" w14:textId="1A54D83F" w:rsidR="003C4B26" w:rsidRPr="000A3500" w:rsidRDefault="003C4B26" w:rsidP="003C4B26">
      <w:pPr>
        <w:pStyle w:val="Activitytext"/>
      </w:pPr>
      <w:r w:rsidRPr="000A3500">
        <w:t xml:space="preserve">Paul Janes has a tiling business and has earnt $90,000 for the most recent financial year. His wife Melanie works at Coles Supermarket on a part time basis and she has been promised the position of </w:t>
      </w:r>
      <w:r w:rsidR="00E6251A" w:rsidRPr="000A3500">
        <w:t>Store Manager</w:t>
      </w:r>
      <w:r w:rsidR="00CD2561" w:rsidRPr="000A3500">
        <w:t>,</w:t>
      </w:r>
      <w:r w:rsidRPr="000A3500">
        <w:t xml:space="preserve"> likely to earn $20,000 more than what she is currently earning. The couple are in their </w:t>
      </w:r>
      <w:r w:rsidR="003276DA" w:rsidRPr="000A3500">
        <w:t xml:space="preserve">mid </w:t>
      </w:r>
      <w:r w:rsidR="00E74576" w:rsidRPr="000A3500">
        <w:t>40</w:t>
      </w:r>
      <w:r w:rsidRPr="000A3500">
        <w:t xml:space="preserve">’s and have a son living at home. They have a current home loan of $250,000. They are seeking a personal loan from you for an overseas trip of $50,000. The couple have approximately three credit cards. </w:t>
      </w:r>
    </w:p>
    <w:p w14:paraId="4BDC1689" w14:textId="7D9195B9" w:rsidR="00CC5BCF" w:rsidRPr="000A3500" w:rsidRDefault="00BB6634" w:rsidP="00DB5BA2">
      <w:pPr>
        <w:pStyle w:val="Activitytext"/>
        <w:numPr>
          <w:ilvl w:val="0"/>
          <w:numId w:val="21"/>
        </w:numPr>
        <w:ind w:left="284" w:hanging="284"/>
      </w:pPr>
      <w:r w:rsidRPr="000A3500">
        <w:t xml:space="preserve">What are two </w:t>
      </w:r>
      <w:r w:rsidR="003C4B26" w:rsidRPr="000A3500">
        <w:t>or more qualifying questions you should ask the client</w:t>
      </w:r>
      <w:r w:rsidR="004E4994" w:rsidRPr="000A3500">
        <w:t>s in the above scenario</w:t>
      </w:r>
      <w:r w:rsidR="003C4B26" w:rsidRPr="000A3500">
        <w:t xml:space="preserve"> to clarify their financial situation</w:t>
      </w:r>
      <w:r w:rsidR="00CC5BCF" w:rsidRPr="000A3500">
        <w:t xml:space="preserve">? </w:t>
      </w:r>
    </w:p>
    <w:p w14:paraId="636CD714" w14:textId="77777777" w:rsidR="009055EB" w:rsidRPr="000A3500" w:rsidRDefault="009055EB" w:rsidP="009055EB">
      <w:pPr>
        <w:pStyle w:val="Activitytext"/>
        <w:ind w:left="284"/>
      </w:pPr>
    </w:p>
    <w:p w14:paraId="002D7C21" w14:textId="77777777" w:rsidR="00BB6634" w:rsidRPr="000A3500" w:rsidRDefault="00BB6634" w:rsidP="00DB5BA2">
      <w:pPr>
        <w:pStyle w:val="Activitytext"/>
        <w:numPr>
          <w:ilvl w:val="0"/>
          <w:numId w:val="21"/>
        </w:numPr>
        <w:ind w:left="284" w:hanging="284"/>
      </w:pPr>
      <w:r w:rsidRPr="000A3500">
        <w:t>Why is it important to make reasonable enquiries about a client?</w:t>
      </w:r>
    </w:p>
    <w:p w14:paraId="61840543" w14:textId="77777777" w:rsidR="009055EB" w:rsidRPr="000A3500" w:rsidRDefault="009055EB" w:rsidP="009055EB">
      <w:pPr>
        <w:pStyle w:val="Activitytext"/>
        <w:spacing w:before="240"/>
        <w:ind w:left="284"/>
      </w:pPr>
    </w:p>
    <w:p w14:paraId="6BFFA15A" w14:textId="7FDA0E96" w:rsidR="00BB6634" w:rsidRPr="000A3500" w:rsidRDefault="00BB6634" w:rsidP="00DB5BA2">
      <w:pPr>
        <w:pStyle w:val="Activitytext"/>
        <w:numPr>
          <w:ilvl w:val="0"/>
          <w:numId w:val="21"/>
        </w:numPr>
        <w:spacing w:before="240"/>
        <w:ind w:left="284" w:hanging="284"/>
      </w:pPr>
      <w:r w:rsidRPr="000A3500">
        <w:t xml:space="preserve">Why is it important to take steps to verify a </w:t>
      </w:r>
      <w:r w:rsidR="00CC5BCF" w:rsidRPr="000A3500">
        <w:t>customer’s</w:t>
      </w:r>
      <w:r w:rsidRPr="000A3500">
        <w:t xml:space="preserve"> information? </w:t>
      </w:r>
    </w:p>
    <w:p w14:paraId="20CAC3DE" w14:textId="77777777" w:rsidR="009055EB" w:rsidRPr="000A3500" w:rsidRDefault="009055EB" w:rsidP="009055EB">
      <w:pPr>
        <w:pStyle w:val="Activitytext"/>
        <w:spacing w:before="240"/>
        <w:ind w:left="284"/>
      </w:pPr>
    </w:p>
    <w:p w14:paraId="55E7F6BB" w14:textId="3A37A034" w:rsidR="00D64D04" w:rsidRPr="000A3500" w:rsidRDefault="00D64D04" w:rsidP="00D64D04">
      <w:pPr>
        <w:pStyle w:val="Activityhead2"/>
        <w:rPr>
          <w:color w:val="auto"/>
        </w:rPr>
      </w:pPr>
      <w:r w:rsidRPr="000A3500">
        <w:rPr>
          <w:color w:val="auto"/>
        </w:rPr>
        <w:t xml:space="preserve">SCENARIO </w:t>
      </w:r>
      <w:r w:rsidR="00E74576" w:rsidRPr="000A3500">
        <w:rPr>
          <w:color w:val="auto"/>
        </w:rPr>
        <w:t>–</w:t>
      </w:r>
      <w:r w:rsidR="00BB6634" w:rsidRPr="000A3500">
        <w:rPr>
          <w:color w:val="auto"/>
        </w:rPr>
        <w:t xml:space="preserve"> </w:t>
      </w:r>
      <w:r w:rsidR="00400F14" w:rsidRPr="000A3500">
        <w:rPr>
          <w:color w:val="auto"/>
        </w:rPr>
        <w:t>Anti-</w:t>
      </w:r>
      <w:r w:rsidR="00B14430" w:rsidRPr="000A3500">
        <w:rPr>
          <w:color w:val="auto"/>
        </w:rPr>
        <w:t>m</w:t>
      </w:r>
      <w:r w:rsidR="00400F14" w:rsidRPr="000A3500">
        <w:rPr>
          <w:color w:val="auto"/>
        </w:rPr>
        <w:t xml:space="preserve">oney laundering &amp; </w:t>
      </w:r>
      <w:r w:rsidR="00B14430" w:rsidRPr="000A3500">
        <w:rPr>
          <w:color w:val="auto"/>
        </w:rPr>
        <w:t>c</w:t>
      </w:r>
      <w:r w:rsidR="00400F14" w:rsidRPr="000A3500">
        <w:rPr>
          <w:color w:val="auto"/>
        </w:rPr>
        <w:t>ounter terrorism financing</w:t>
      </w:r>
    </w:p>
    <w:p w14:paraId="4B2E8052" w14:textId="3D36ED88" w:rsidR="00D64D04" w:rsidRPr="000A3500" w:rsidRDefault="00DC1E70" w:rsidP="00D64D04">
      <w:pPr>
        <w:pStyle w:val="Activitytext"/>
      </w:pPr>
      <w:r w:rsidRPr="000A3500">
        <w:t>Sam K</w:t>
      </w:r>
      <w:r w:rsidR="00D64D04" w:rsidRPr="000A3500">
        <w:t>night contacted you about obtaining a car loan and</w:t>
      </w:r>
      <w:r w:rsidR="004E4994" w:rsidRPr="000A3500">
        <w:t>,</w:t>
      </w:r>
      <w:r w:rsidR="00D64D04" w:rsidRPr="000A3500">
        <w:t xml:space="preserve"> as part of providing documents</w:t>
      </w:r>
      <w:r w:rsidR="004E4994" w:rsidRPr="000A3500">
        <w:t>,</w:t>
      </w:r>
      <w:r w:rsidR="00D64D04" w:rsidRPr="000A3500">
        <w:t xml:space="preserve"> he sent you uncertified copy of his driver’s licence. </w:t>
      </w:r>
    </w:p>
    <w:p w14:paraId="6967C6D6" w14:textId="65CC0B8B" w:rsidR="00400F14" w:rsidRPr="000A3500" w:rsidRDefault="00E6251A" w:rsidP="00DB5BA2">
      <w:pPr>
        <w:pStyle w:val="Activitytext"/>
        <w:numPr>
          <w:ilvl w:val="0"/>
          <w:numId w:val="21"/>
        </w:numPr>
        <w:ind w:left="426" w:hanging="426"/>
      </w:pPr>
      <w:r w:rsidRPr="000A3500">
        <w:t xml:space="preserve">What are your obligations under AML/CTF legislation in reference to </w:t>
      </w:r>
      <w:r w:rsidR="004E4994" w:rsidRPr="000A3500">
        <w:t>Sam’s</w:t>
      </w:r>
      <w:r w:rsidRPr="000A3500">
        <w:t xml:space="preserve"> identification? </w:t>
      </w:r>
      <w:r w:rsidR="004E4994" w:rsidRPr="000A3500">
        <w:t>(</w:t>
      </w:r>
      <w:r w:rsidR="00400F14" w:rsidRPr="000A3500">
        <w:t>Refer to section Module 1, Section 2 of your Learner Guide – Money laundering and terrorism financing</w:t>
      </w:r>
      <w:r w:rsidR="00AF3311" w:rsidRPr="000A3500">
        <w:t>.)</w:t>
      </w:r>
      <w:r w:rsidR="001650CD" w:rsidRPr="000A3500">
        <w:t xml:space="preserve"> </w:t>
      </w:r>
      <w:r w:rsidR="00AF3311" w:rsidRPr="000A3500">
        <w:t>E</w:t>
      </w:r>
      <w:r w:rsidR="00400F14" w:rsidRPr="000A3500">
        <w:t>xplain the requirements of the customer identification and verification process.</w:t>
      </w:r>
      <w:r w:rsidR="001650CD" w:rsidRPr="000A3500">
        <w:t xml:space="preserve"> </w:t>
      </w:r>
    </w:p>
    <w:p w14:paraId="3DFAD690" w14:textId="77777777" w:rsidR="009055EB" w:rsidRPr="000A3500" w:rsidRDefault="009055EB" w:rsidP="009055EB">
      <w:pPr>
        <w:pStyle w:val="Activitytext"/>
        <w:ind w:left="426"/>
      </w:pPr>
    </w:p>
    <w:p w14:paraId="4E42D1A3" w14:textId="1ABF3AC4" w:rsidR="00400F14" w:rsidRPr="000A3500" w:rsidRDefault="00400F14" w:rsidP="00DB5BA2">
      <w:pPr>
        <w:pStyle w:val="Activitytext"/>
        <w:numPr>
          <w:ilvl w:val="0"/>
          <w:numId w:val="21"/>
        </w:numPr>
        <w:ind w:left="426" w:hanging="426"/>
      </w:pPr>
      <w:r w:rsidRPr="000A3500">
        <w:t xml:space="preserve">Sam has also provided his tax assessment notice as evidence of his income for the loan application. As you have another Sam Knight (Samantha) on your books, you are </w:t>
      </w:r>
      <w:r w:rsidRPr="000A3500">
        <w:lastRenderedPageBreak/>
        <w:t xml:space="preserve">wondering whether you could perhaps file each </w:t>
      </w:r>
      <w:r w:rsidR="001C73A0" w:rsidRPr="000A3500">
        <w:t xml:space="preserve">of the </w:t>
      </w:r>
      <w:r w:rsidR="00AF3311" w:rsidRPr="000A3500">
        <w:t>“</w:t>
      </w:r>
      <w:r w:rsidRPr="000A3500">
        <w:t>Sam</w:t>
      </w:r>
      <w:r w:rsidR="001C73A0" w:rsidRPr="000A3500">
        <w:t>’s</w:t>
      </w:r>
      <w:r w:rsidR="00AF3311" w:rsidRPr="000A3500">
        <w:t>”</w:t>
      </w:r>
      <w:r w:rsidRPr="000A3500">
        <w:t xml:space="preserve"> by their tax file number for easy identification in the future. Referring to the use and disclosure of tax file </w:t>
      </w:r>
      <w:r w:rsidR="00B14430" w:rsidRPr="000A3500">
        <w:t>number information found under M</w:t>
      </w:r>
      <w:r w:rsidRPr="000A3500">
        <w:t>odule one</w:t>
      </w:r>
      <w:r w:rsidR="00B14430" w:rsidRPr="000A3500">
        <w:t>,</w:t>
      </w:r>
      <w:r w:rsidRPr="000A3500">
        <w:t xml:space="preserve"> </w:t>
      </w:r>
      <w:r w:rsidR="00B14430" w:rsidRPr="000A3500">
        <w:t>S</w:t>
      </w:r>
      <w:r w:rsidRPr="000A3500">
        <w:t xml:space="preserve">ection 2 of the learner guide, provide an explanation as to whether this is acceptable practice.  </w:t>
      </w:r>
    </w:p>
    <w:p w14:paraId="5B061D3D" w14:textId="77777777" w:rsidR="009055EB" w:rsidRPr="000A3500" w:rsidRDefault="009055EB" w:rsidP="009055EB">
      <w:pPr>
        <w:pStyle w:val="Activitytext"/>
        <w:ind w:left="426"/>
      </w:pPr>
    </w:p>
    <w:p w14:paraId="03EDFD30" w14:textId="77777777" w:rsidR="00400F14" w:rsidRPr="000A3500" w:rsidRDefault="00400F14" w:rsidP="00400F14">
      <w:pPr>
        <w:pStyle w:val="Activityhead2"/>
      </w:pPr>
      <w:r w:rsidRPr="000A3500">
        <w:t xml:space="preserve">SCENARIO 3 – HARDSHIP PROVISIONS  </w:t>
      </w:r>
    </w:p>
    <w:p w14:paraId="5C16C2D3" w14:textId="786BE6FE" w:rsidR="00400F14" w:rsidRPr="000A3500" w:rsidRDefault="00470306" w:rsidP="00400F14">
      <w:pPr>
        <w:pStyle w:val="Activitytext"/>
      </w:pPr>
      <w:r w:rsidRPr="000A3500">
        <w:t>Maddison and Andrew (</w:t>
      </w:r>
      <w:r w:rsidR="00400F14" w:rsidRPr="000A3500">
        <w:t>client</w:t>
      </w:r>
      <w:r w:rsidRPr="000A3500">
        <w:t>s</w:t>
      </w:r>
      <w:r w:rsidR="00400F14" w:rsidRPr="000A3500">
        <w:t xml:space="preserve"> of yours</w:t>
      </w:r>
      <w:r w:rsidRPr="000A3500">
        <w:t>)</w:t>
      </w:r>
      <w:r w:rsidR="00400F14" w:rsidRPr="000A3500">
        <w:t xml:space="preserve"> entered into a consumer loan with ABank. They have just been advised that Maddison is very</w:t>
      </w:r>
      <w:r w:rsidR="00145B3D">
        <w:t xml:space="preserve"> </w:t>
      </w:r>
      <w:r w:rsidR="00400F14" w:rsidRPr="000A3500">
        <w:t>unwell and has had several months off work. Her employer recently advised that they could no longer hold her job. As a result the couple have been struggling to meet their mortgage repayments and have fallen into default many times. They have provided a hardship application to the lender. Refer to the hardship provisions under responsible</w:t>
      </w:r>
      <w:r w:rsidR="00B14430" w:rsidRPr="000A3500">
        <w:t xml:space="preserve"> lending conduct obligation in Module 1, S</w:t>
      </w:r>
      <w:r w:rsidR="00400F14" w:rsidRPr="000A3500">
        <w:t xml:space="preserve">ection 2 of the learner guide. </w:t>
      </w:r>
    </w:p>
    <w:p w14:paraId="703CEED1" w14:textId="738D7F6C" w:rsidR="00400F14" w:rsidRPr="000A3500" w:rsidRDefault="00400F14" w:rsidP="00DB5BA2">
      <w:pPr>
        <w:pStyle w:val="Activitytext"/>
        <w:numPr>
          <w:ilvl w:val="0"/>
          <w:numId w:val="21"/>
        </w:numPr>
        <w:ind w:left="426" w:hanging="426"/>
      </w:pPr>
      <w:r w:rsidRPr="000A3500">
        <w:t>Explain what the lender must do within 21 days of receiving the hardsh</w:t>
      </w:r>
      <w:r w:rsidR="00B14430" w:rsidRPr="000A3500">
        <w:t>ip application.</w:t>
      </w:r>
      <w:r w:rsidRPr="000A3500">
        <w:t xml:space="preserve"> </w:t>
      </w:r>
    </w:p>
    <w:p w14:paraId="57A2B240" w14:textId="2E9334A7" w:rsidR="009055EB" w:rsidRPr="000A3500" w:rsidRDefault="000A3500" w:rsidP="009055EB">
      <w:pPr>
        <w:pStyle w:val="Activitytext"/>
        <w:ind w:left="426"/>
      </w:pPr>
      <w:r>
        <w:t xml:space="preserve"> </w:t>
      </w:r>
      <w:r w:rsidR="00AA2B46">
        <w:t xml:space="preserve"> </w:t>
      </w:r>
      <w:r w:rsidR="00FB2138">
        <w:t xml:space="preserve"> </w:t>
      </w:r>
      <w:r w:rsidR="000E177E">
        <w:t xml:space="preserve"> </w:t>
      </w:r>
      <w:r w:rsidR="00897B23">
        <w:t xml:space="preserve"> </w:t>
      </w:r>
      <w:r w:rsidR="00145B3D">
        <w:t xml:space="preserve"> </w:t>
      </w:r>
      <w:r w:rsidR="006E462E">
        <w:t xml:space="preserve"> </w:t>
      </w:r>
      <w:r w:rsidR="0054434F">
        <w:t xml:space="preserve"> </w:t>
      </w:r>
    </w:p>
    <w:sectPr w:rsidR="009055EB" w:rsidRPr="000A3500" w:rsidSect="00F863F9">
      <w:type w:val="continuous"/>
      <w:pgSz w:w="11906" w:h="16838" w:code="9"/>
      <w:pgMar w:top="851" w:right="1134" w:bottom="1134" w:left="1247" w:header="454" w:footer="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BD22DF" w14:textId="77777777" w:rsidR="00AF0271" w:rsidRDefault="00AF0271">
      <w:r>
        <w:separator/>
      </w:r>
    </w:p>
    <w:p w14:paraId="43EF8646" w14:textId="77777777" w:rsidR="00AF0271" w:rsidRDefault="00AF0271"/>
  </w:endnote>
  <w:endnote w:type="continuationSeparator" w:id="0">
    <w:p w14:paraId="11AD8BE7" w14:textId="77777777" w:rsidR="00AF0271" w:rsidRDefault="00AF0271">
      <w:r>
        <w:continuationSeparator/>
      </w:r>
    </w:p>
    <w:p w14:paraId="49DCE35A" w14:textId="77777777" w:rsidR="00AF0271" w:rsidRDefault="00AF02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sh Outline">
    <w:altName w:val="Courier New"/>
    <w:charset w:val="00"/>
    <w:family w:val="auto"/>
    <w:pitch w:val="variable"/>
    <w:sig w:usb0="00000083" w:usb1="00000000" w:usb2="00000000" w:usb3="00000000" w:csb0="00000009" w:csb1="00000000"/>
  </w:font>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Black">
    <w:panose1 w:val="020B0A04020102020204"/>
    <w:charset w:val="00"/>
    <w:family w:val="swiss"/>
    <w:pitch w:val="variable"/>
    <w:sig w:usb0="A00002AF" w:usb1="400078FB" w:usb2="00000000" w:usb3="00000000" w:csb0="0000009F" w:csb1="00000000"/>
  </w:font>
  <w:font w:name="Palatino">
    <w:altName w:val="Book Antiqua"/>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Verdana Italic">
    <w:panose1 w:val="020B06040305040B0204"/>
    <w:charset w:val="00"/>
    <w:family w:val="auto"/>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53A9B5" w14:textId="7518FCD8" w:rsidR="00BD41DC" w:rsidRPr="00DB55FA" w:rsidRDefault="00BD41DC" w:rsidP="00DB55FA">
    <w:pPr>
      <w:pStyle w:val="Masterheader"/>
      <w:tabs>
        <w:tab w:val="left" w:pos="1260"/>
        <w:tab w:val="right" w:pos="9540"/>
      </w:tabs>
      <w:ind w:right="79"/>
      <w:jc w:val="left"/>
      <w:rPr>
        <w:i w:val="0"/>
      </w:rPr>
    </w:pPr>
    <w:r>
      <w:rPr>
        <w:rFonts w:ascii="Arial" w:hAnsi="Arial" w:cs="Arial"/>
        <w:bCs/>
        <w:iCs w:val="0"/>
        <w:noProof/>
        <w:color w:val="auto"/>
        <w:szCs w:val="16"/>
        <w:lang w:val="en-US"/>
      </w:rPr>
      <w:drawing>
        <wp:anchor distT="0" distB="0" distL="114300" distR="114300" simplePos="0" relativeHeight="251657216" behindDoc="0" locked="0" layoutInCell="1" allowOverlap="1" wp14:anchorId="52250975" wp14:editId="29051432">
          <wp:simplePos x="0" y="0"/>
          <wp:positionH relativeFrom="column">
            <wp:posOffset>4401820</wp:posOffset>
          </wp:positionH>
          <wp:positionV relativeFrom="paragraph">
            <wp:posOffset>23495</wp:posOffset>
          </wp:positionV>
          <wp:extent cx="315595" cy="398780"/>
          <wp:effectExtent l="0" t="0" r="0" b="7620"/>
          <wp:wrapNone/>
          <wp:docPr id="11" name="Picture 11" descr="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descr="tre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5595" cy="398780"/>
                  </a:xfrm>
                  <a:prstGeom prst="rect">
                    <a:avLst/>
                  </a:prstGeom>
                  <a:noFill/>
                </pic:spPr>
              </pic:pic>
            </a:graphicData>
          </a:graphic>
          <wp14:sizeRelH relativeFrom="page">
            <wp14:pctWidth>0</wp14:pctWidth>
          </wp14:sizeRelH>
          <wp14:sizeRelV relativeFrom="page">
            <wp14:pctHeight>0</wp14:pctHeight>
          </wp14:sizeRelV>
        </wp:anchor>
      </w:drawing>
    </w:r>
    <w:r w:rsidRPr="008B77CD">
      <w:rPr>
        <w:rFonts w:ascii="Arial" w:hAnsi="Arial" w:cs="Arial"/>
        <w:bCs/>
        <w:iCs w:val="0"/>
        <w:color w:val="auto"/>
        <w:szCs w:val="16"/>
      </w:rPr>
      <w:tab/>
    </w:r>
    <w:r>
      <w:rPr>
        <w:i w:val="0"/>
        <w:noProof/>
        <w:lang w:val="en-US"/>
      </w:rPr>
      <mc:AlternateContent>
        <mc:Choice Requires="wps">
          <w:drawing>
            <wp:anchor distT="0" distB="0" distL="114300" distR="114300" simplePos="0" relativeHeight="251656192" behindDoc="0" locked="0" layoutInCell="1" allowOverlap="1" wp14:anchorId="71E8BA72" wp14:editId="26D850AA">
              <wp:simplePos x="0" y="0"/>
              <wp:positionH relativeFrom="column">
                <wp:posOffset>457200</wp:posOffset>
              </wp:positionH>
              <wp:positionV relativeFrom="paragraph">
                <wp:posOffset>20320</wp:posOffset>
              </wp:positionV>
              <wp:extent cx="0" cy="342900"/>
              <wp:effectExtent l="12700" t="7620" r="25400" b="30480"/>
              <wp:wrapNone/>
              <wp:docPr id="4" name="Line 2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3429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0F1E195B" id="Line 275" o:spid="_x0000_s1026" style="position:absolute;flip:x 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6pt" to="36pt,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" strokeweight=".5pt"/>
          </w:pict>
        </mc:Fallback>
      </mc:AlternateContent>
    </w:r>
    <w:r>
      <w:rPr>
        <w:rFonts w:ascii="Arial" w:hAnsi="Arial" w:cs="Arial"/>
        <w:bCs/>
        <w:iCs w:val="0"/>
        <w:color w:val="auto"/>
        <w:sz w:val="18"/>
      </w:rPr>
      <w:tab/>
    </w:r>
    <w:r w:rsidRPr="00382626">
      <w:rPr>
        <w:i w:val="0"/>
      </w:rPr>
      <w:br/>
    </w:r>
    <w:r>
      <w:rPr>
        <w:i w:val="0"/>
      </w:rPr>
      <w:t>A</w:t>
    </w:r>
    <w:r w:rsidRPr="00382626">
      <w:rPr>
        <w:rStyle w:val="FooterChar"/>
      </w:rPr>
      <w:fldChar w:fldCharType="begin"/>
    </w:r>
    <w:r w:rsidRPr="00382626">
      <w:rPr>
        <w:rStyle w:val="FooterChar"/>
      </w:rPr>
      <w:instrText xml:space="preserve"> PAGE </w:instrText>
    </w:r>
    <w:r w:rsidRPr="00382626">
      <w:rPr>
        <w:rStyle w:val="FooterChar"/>
      </w:rPr>
      <w:fldChar w:fldCharType="separate"/>
    </w:r>
    <w:r w:rsidR="00F22ACD">
      <w:rPr>
        <w:rStyle w:val="FooterChar"/>
        <w:noProof/>
      </w:rPr>
      <w:t>20</w:t>
    </w:r>
    <w:r w:rsidRPr="00382626">
      <w:rPr>
        <w:rStyle w:val="FooterChar"/>
      </w:rPr>
      <w:fldChar w:fldCharType="end"/>
    </w:r>
    <w:r>
      <w:rPr>
        <w:i w:val="0"/>
        <w:noProof/>
        <w:lang w:val="en-US"/>
      </w:rPr>
      <mc:AlternateContent>
        <mc:Choice Requires="wps">
          <w:drawing>
            <wp:anchor distT="0" distB="0" distL="114300" distR="114300" simplePos="0" relativeHeight="251655168" behindDoc="0" locked="0" layoutInCell="1" allowOverlap="1" wp14:anchorId="0845ABAB" wp14:editId="0E238E8E">
              <wp:simplePos x="0" y="0"/>
              <wp:positionH relativeFrom="column">
                <wp:posOffset>-46990</wp:posOffset>
              </wp:positionH>
              <wp:positionV relativeFrom="paragraph">
                <wp:posOffset>-34925</wp:posOffset>
              </wp:positionV>
              <wp:extent cx="6172200" cy="0"/>
              <wp:effectExtent l="16510" t="15875" r="21590" b="22225"/>
              <wp:wrapNone/>
              <wp:docPr id="3" name="Line 2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1722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749A0D12" id="Line 274" o:spid="_x0000_s1026" style="position:absolute;flip:x;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pt,-2.75pt" to="482.3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" strokeweight=".5pt"/>
          </w:pict>
        </mc:Fallback>
      </mc:AlternateContent>
    </w:r>
    <w:r w:rsidRPr="00382626">
      <w:rPr>
        <w:i w:val="0"/>
      </w:rPr>
      <w:tab/>
    </w:r>
    <w:r>
      <w:rPr>
        <w:i w:val="0"/>
      </w:rPr>
      <w:t>© AAMC Training Group</w:t>
    </w:r>
    <w:r w:rsidRPr="00382626">
      <w:rPr>
        <w:i w:val="0"/>
      </w:rPr>
      <w:tab/>
    </w:r>
    <w:r>
      <w:rPr>
        <w:i w:val="0"/>
      </w:rPr>
      <w:t>Assessment V</w:t>
    </w:r>
    <w:r>
      <w:rPr>
        <w:i w:val="0"/>
      </w:rPr>
      <w:fldChar w:fldCharType="begin"/>
    </w:r>
    <w:r>
      <w:rPr>
        <w:i w:val="0"/>
      </w:rPr>
      <w:instrText xml:space="preserve"> DOCPROPERTY cmsRevision </w:instrText>
    </w:r>
    <w:r>
      <w:rPr>
        <w:i w:val="0"/>
      </w:rPr>
      <w:fldChar w:fldCharType="separate"/>
    </w:r>
    <w:r>
      <w:rPr>
        <w:i w:val="0"/>
      </w:rPr>
      <w:t>3.6</w:t>
    </w:r>
    <w:r>
      <w:rPr>
        <w:i w:val="0"/>
      </w:rPr>
      <w:fldChar w:fldCharType="end"/>
    </w:r>
    <w:r>
      <w:rPr>
        <w:i w:val="0"/>
      </w:rPr>
      <w:b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3F33F8" w14:textId="6AEB9281" w:rsidR="00BD41DC" w:rsidRPr="00710A47" w:rsidRDefault="00BD41DC" w:rsidP="00710A47">
    <w:pPr>
      <w:pStyle w:val="Footer"/>
    </w:pPr>
    <w:r>
      <w:rPr>
        <w:i w:val="0"/>
        <w:noProof/>
        <w:lang w:val="en-US"/>
      </w:rPr>
      <w:drawing>
        <wp:anchor distT="0" distB="0" distL="114300" distR="114300" simplePos="0" relativeHeight="251663360" behindDoc="0" locked="0" layoutInCell="1" allowOverlap="1" wp14:anchorId="73D76329" wp14:editId="3A81D99D">
          <wp:simplePos x="0" y="0"/>
          <wp:positionH relativeFrom="column">
            <wp:posOffset>1349375</wp:posOffset>
          </wp:positionH>
          <wp:positionV relativeFrom="paragraph">
            <wp:posOffset>39370</wp:posOffset>
          </wp:positionV>
          <wp:extent cx="315595" cy="398780"/>
          <wp:effectExtent l="0" t="0" r="0" b="7620"/>
          <wp:wrapNone/>
          <wp:docPr id="12" name="Picture 12" descr="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descr="tre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5595" cy="398780"/>
                  </a:xfrm>
                  <a:prstGeom prst="rect">
                    <a:avLst/>
                  </a:prstGeom>
                  <a:noFill/>
                </pic:spPr>
              </pic:pic>
            </a:graphicData>
          </a:graphic>
          <wp14:sizeRelH relativeFrom="page">
            <wp14:pctWidth>0</wp14:pctWidth>
          </wp14:sizeRelH>
          <wp14:sizeRelV relativeFrom="page">
            <wp14:pctHeight>0</wp14:pctHeight>
          </wp14:sizeRelV>
        </wp:anchor>
      </w:drawing>
    </w:r>
    <w:r>
      <w:rPr>
        <w:i w:val="0"/>
        <w:noProof/>
        <w:lang w:val="en-US"/>
      </w:rPr>
      <mc:AlternateContent>
        <mc:Choice Requires="wps">
          <w:drawing>
            <wp:anchor distT="0" distB="0" distL="114300" distR="114300" simplePos="0" relativeHeight="251661312" behindDoc="0" locked="0" layoutInCell="1" allowOverlap="1" wp14:anchorId="290403E6" wp14:editId="03AB8096">
              <wp:simplePos x="0" y="0"/>
              <wp:positionH relativeFrom="column">
                <wp:posOffset>-46990</wp:posOffset>
              </wp:positionH>
              <wp:positionV relativeFrom="paragraph">
                <wp:posOffset>-34925</wp:posOffset>
              </wp:positionV>
              <wp:extent cx="6172200" cy="0"/>
              <wp:effectExtent l="16510" t="15875" r="21590" b="22225"/>
              <wp:wrapNone/>
              <wp:docPr id="2" name="Line 2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1722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22EA6A1C" id="Line 295" o:spid="_x0000_s1026" style="position:absolute;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pt,-2.75pt" to="482.3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" strokeweight=".5pt"/>
          </w:pict>
        </mc:Fallback>
      </mc:AlternateContent>
    </w:r>
    <w:r>
      <w:rPr>
        <w:i w:val="0"/>
        <w:noProof/>
        <w:lang w:val="en-US"/>
      </w:rPr>
      <mc:AlternateContent>
        <mc:Choice Requires="wps">
          <w:drawing>
            <wp:anchor distT="0" distB="0" distL="114300" distR="114300" simplePos="0" relativeHeight="251662336" behindDoc="0" locked="0" layoutInCell="1" allowOverlap="1" wp14:anchorId="1A164687" wp14:editId="6A5854F5">
              <wp:simplePos x="0" y="0"/>
              <wp:positionH relativeFrom="column">
                <wp:posOffset>5553710</wp:posOffset>
              </wp:positionH>
              <wp:positionV relativeFrom="paragraph">
                <wp:posOffset>20320</wp:posOffset>
              </wp:positionV>
              <wp:extent cx="0" cy="342900"/>
              <wp:effectExtent l="16510" t="7620" r="21590" b="30480"/>
              <wp:wrapNone/>
              <wp:docPr id="1" name="Line 2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34290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05429030" id="Line 296" o:spid="_x0000_s1026" style="position:absolute;flip:x 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7.3pt,1.6pt" to="437.3pt,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" strokeweight=".5pt"/>
          </w:pict>
        </mc:Fallback>
      </mc:AlternateContent>
    </w:r>
    <w:r>
      <w:rPr>
        <w:i w:val="0"/>
      </w:rPr>
      <w:tab/>
    </w:r>
    <w:r w:rsidRPr="00382626">
      <w:rPr>
        <w:i w:val="0"/>
      </w:rPr>
      <w:br/>
    </w:r>
    <w:r>
      <w:rPr>
        <w:i w:val="0"/>
      </w:rPr>
      <w:t>Assessment V</w:t>
    </w:r>
    <w:r>
      <w:rPr>
        <w:i w:val="0"/>
      </w:rPr>
      <w:fldChar w:fldCharType="begin"/>
    </w:r>
    <w:r>
      <w:rPr>
        <w:i w:val="0"/>
      </w:rPr>
      <w:instrText xml:space="preserve"> DOCPROPERTY cmsRevision </w:instrText>
    </w:r>
    <w:r>
      <w:rPr>
        <w:i w:val="0"/>
      </w:rPr>
      <w:fldChar w:fldCharType="separate"/>
    </w:r>
    <w:r>
      <w:rPr>
        <w:i w:val="0"/>
      </w:rPr>
      <w:t>3.6</w:t>
    </w:r>
    <w:r>
      <w:rPr>
        <w:i w:val="0"/>
      </w:rPr>
      <w:fldChar w:fldCharType="end"/>
    </w:r>
    <w:r w:rsidRPr="00382626">
      <w:rPr>
        <w:i w:val="0"/>
      </w:rPr>
      <w:tab/>
    </w:r>
    <w:r>
      <w:rPr>
        <w:i w:val="0"/>
      </w:rPr>
      <w:t>© AAMC Training Group</w:t>
    </w:r>
    <w:r>
      <w:tab/>
    </w:r>
    <w:r w:rsidRPr="000D3EDB">
      <w:rPr>
        <w:i w:val="0"/>
      </w:rPr>
      <w:t>A</w:t>
    </w:r>
    <w:r w:rsidRPr="00382626">
      <w:rPr>
        <w:rStyle w:val="PageNumber"/>
        <w:i w:val="0"/>
        <w:szCs w:val="24"/>
      </w:rPr>
      <w:fldChar w:fldCharType="begin"/>
    </w:r>
    <w:r w:rsidRPr="00382626">
      <w:rPr>
        <w:rStyle w:val="PageNumber"/>
        <w:i w:val="0"/>
        <w:szCs w:val="24"/>
      </w:rPr>
      <w:instrText xml:space="preserve"> PAGE </w:instrText>
    </w:r>
    <w:r w:rsidRPr="00382626">
      <w:rPr>
        <w:rStyle w:val="PageNumber"/>
        <w:i w:val="0"/>
        <w:szCs w:val="24"/>
      </w:rPr>
      <w:fldChar w:fldCharType="separate"/>
    </w:r>
    <w:r w:rsidR="00F22ACD">
      <w:rPr>
        <w:rStyle w:val="PageNumber"/>
        <w:i w:val="0"/>
        <w:noProof/>
        <w:szCs w:val="24"/>
      </w:rPr>
      <w:t>1</w:t>
    </w:r>
    <w:r w:rsidRPr="00382626">
      <w:rPr>
        <w:rStyle w:val="PageNumber"/>
        <w:i w:val="0"/>
        <w:szCs w:val="24"/>
      </w:rPr>
      <w:fldChar w:fldCharType="end"/>
    </w:r>
    <w:r>
      <w:rPr>
        <w:rStyle w:val="PageNumber"/>
        <w:i w:val="0"/>
        <w:szCs w:val="24"/>
      </w:rPr>
      <w:b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D8C1C2" w14:textId="77777777" w:rsidR="00AF0271" w:rsidRDefault="00AF0271">
      <w:r>
        <w:separator/>
      </w:r>
    </w:p>
    <w:p w14:paraId="778E15FA" w14:textId="77777777" w:rsidR="00AF0271" w:rsidRDefault="00AF0271"/>
  </w:footnote>
  <w:footnote w:type="continuationSeparator" w:id="0">
    <w:p w14:paraId="69980A70" w14:textId="77777777" w:rsidR="00AF0271" w:rsidRDefault="00AF0271">
      <w:r>
        <w:continuationSeparator/>
      </w:r>
    </w:p>
    <w:p w14:paraId="08D560A1" w14:textId="77777777" w:rsidR="00AF0271" w:rsidRDefault="00AF027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0BA189" w14:textId="5A33E8C1" w:rsidR="00BD41DC" w:rsidRPr="004274EF" w:rsidRDefault="00BD41DC" w:rsidP="00932E57">
    <w:pPr>
      <w:pStyle w:val="Footer"/>
      <w:spacing w:line="240" w:lineRule="auto"/>
      <w:jc w:val="right"/>
    </w:pPr>
    <w:r>
      <w:br/>
    </w:r>
    <w:r>
      <w:br/>
    </w:r>
    <w:r>
      <w:rPr>
        <w:noProof/>
        <w:lang w:val="en-US"/>
      </w:rPr>
      <w:drawing>
        <wp:anchor distT="0" distB="0" distL="114300" distR="114300" simplePos="0" relativeHeight="251658240" behindDoc="1" locked="0" layoutInCell="1" allowOverlap="1" wp14:anchorId="518F4F63" wp14:editId="33B8F8F7">
          <wp:simplePos x="0" y="0"/>
          <wp:positionH relativeFrom="column">
            <wp:posOffset>0</wp:posOffset>
          </wp:positionH>
          <wp:positionV relativeFrom="paragraph">
            <wp:posOffset>29210</wp:posOffset>
          </wp:positionV>
          <wp:extent cx="1143000" cy="502920"/>
          <wp:effectExtent l="0" t="0" r="0" b="5080"/>
          <wp:wrapNone/>
          <wp:docPr id="7" name="Picture 7" descr="AAMC transpa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descr="AAMC transpar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502920"/>
                  </a:xfrm>
                  <a:prstGeom prst="rect">
                    <a:avLst/>
                  </a:prstGeom>
                  <a:noFill/>
                </pic:spPr>
              </pic:pic>
            </a:graphicData>
          </a:graphic>
          <wp14:sizeRelH relativeFrom="page">
            <wp14:pctWidth>0</wp14:pctWidth>
          </wp14:sizeRelH>
          <wp14:sizeRelV relativeFrom="page">
            <wp14:pctHeight>0</wp14:pctHeight>
          </wp14:sizeRelV>
        </wp:anchor>
      </w:drawing>
    </w:r>
    <w:r>
      <w:rPr>
        <w:noProof/>
        <w:lang w:val="en-US"/>
      </w:rPr>
      <mc:AlternateContent>
        <mc:Choice Requires="wps">
          <w:drawing>
            <wp:anchor distT="0" distB="0" distL="114300" distR="114300" simplePos="0" relativeHeight="251660288" behindDoc="0" locked="0" layoutInCell="1" allowOverlap="1" wp14:anchorId="01E561C2" wp14:editId="5E4B1C96">
              <wp:simplePos x="0" y="0"/>
              <wp:positionH relativeFrom="column">
                <wp:posOffset>0</wp:posOffset>
              </wp:positionH>
              <wp:positionV relativeFrom="paragraph">
                <wp:posOffset>448310</wp:posOffset>
              </wp:positionV>
              <wp:extent cx="6057900" cy="0"/>
              <wp:effectExtent l="12700" t="16510" r="25400" b="21590"/>
              <wp:wrapNone/>
              <wp:docPr id="6" name="Line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579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5DB73715" id="Line 288" o:spid="_x0000_s1026" style="position:absolute;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5.3pt" to="477pt,3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" strokeweight=".5pt"/>
          </w:pict>
        </mc:Fallback>
      </mc:AlternateContent>
    </w:r>
    <w:r>
      <w:rPr>
        <w:noProof/>
        <w:lang w:val="en-US"/>
      </w:rPr>
      <w:drawing>
        <wp:anchor distT="0" distB="0" distL="114300" distR="114300" simplePos="0" relativeHeight="251659264" behindDoc="1" locked="0" layoutInCell="1" allowOverlap="1" wp14:anchorId="57E40C51" wp14:editId="621EDAED">
          <wp:simplePos x="0" y="0"/>
          <wp:positionH relativeFrom="column">
            <wp:posOffset>0</wp:posOffset>
          </wp:positionH>
          <wp:positionV relativeFrom="paragraph">
            <wp:posOffset>10160</wp:posOffset>
          </wp:positionV>
          <wp:extent cx="1143000" cy="502920"/>
          <wp:effectExtent l="0" t="0" r="0" b="5080"/>
          <wp:wrapTight wrapText="bothSides">
            <wp:wrapPolygon edited="0">
              <wp:start x="0" y="0"/>
              <wp:lineTo x="0" y="20727"/>
              <wp:lineTo x="21120" y="20727"/>
              <wp:lineTo x="21120" y="0"/>
              <wp:lineTo x="0" y="0"/>
            </wp:wrapPolygon>
          </wp:wrapTight>
          <wp:docPr id="8" name="Picture 8" descr="AAMC transpa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descr="AAMC transpar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502920"/>
                  </a:xfrm>
                  <a:prstGeom prst="rect">
                    <a:avLst/>
                  </a:prstGeom>
                  <a:noFill/>
                </pic:spPr>
              </pic:pic>
            </a:graphicData>
          </a:graphic>
          <wp14:sizeRelH relativeFrom="page">
            <wp14:pctWidth>0</wp14:pctWidth>
          </wp14:sizeRelH>
          <wp14:sizeRelV relativeFrom="page">
            <wp14:pctHeight>0</wp14:pctHeight>
          </wp14:sizeRelV>
        </wp:anchor>
      </w:drawing>
    </w:r>
    <w:r w:rsidRPr="008A6B1F">
      <w:rPr>
        <w:szCs w:val="48"/>
      </w:rPr>
      <w:t xml:space="preserve"> </w:t>
    </w:r>
    <w:r w:rsidRPr="00FB0F1B">
      <w:rPr>
        <w:szCs w:val="48"/>
        <w:lang w:bidi="ta-IN"/>
      </w:rPr>
      <w:t>F</w:t>
    </w:r>
    <w:r>
      <w:rPr>
        <w:szCs w:val="48"/>
        <w:lang w:bidi="ta-IN"/>
      </w:rPr>
      <w:t>inancial Services Legislation &amp; Compliance</w:t>
    </w:r>
  </w:p>
  <w:p w14:paraId="2D40EB7F" w14:textId="77777777" w:rsidR="00BD41DC" w:rsidRPr="002C34BB" w:rsidRDefault="00BD41DC" w:rsidP="00932E57">
    <w:pPr>
      <w:pStyle w:val="Footer"/>
      <w:spacing w:line="240" w:lineRule="auto"/>
      <w:jc w:val="right"/>
    </w:pPr>
  </w:p>
  <w:p w14:paraId="2E97421A" w14:textId="77777777" w:rsidR="00BD41DC" w:rsidRPr="00B54FDA" w:rsidRDefault="00BD41DC" w:rsidP="00932E57">
    <w:pPr>
      <w:pStyle w:val="Footer"/>
    </w:pPr>
  </w:p>
  <w:p w14:paraId="7BCFA68D" w14:textId="77777777" w:rsidR="00BD41DC" w:rsidRPr="00932E57" w:rsidRDefault="00BD41DC" w:rsidP="00932E57">
    <w:pPr>
      <w:pStyle w:val="Foo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6B8386" w14:textId="4FEAD2F7" w:rsidR="00BD41DC" w:rsidRPr="004274EF" w:rsidRDefault="00BD41DC" w:rsidP="005A3683">
    <w:pPr>
      <w:pStyle w:val="Footer"/>
      <w:spacing w:line="240" w:lineRule="auto"/>
      <w:jc w:val="right"/>
    </w:pPr>
    <w:r>
      <w:br/>
    </w:r>
    <w:r>
      <w:br/>
    </w:r>
    <w:r>
      <w:rPr>
        <w:noProof/>
        <w:lang w:val="en-US"/>
      </w:rPr>
      <w:drawing>
        <wp:anchor distT="0" distB="0" distL="114300" distR="114300" simplePos="0" relativeHeight="251652096" behindDoc="1" locked="0" layoutInCell="1" allowOverlap="1" wp14:anchorId="62B96C26" wp14:editId="7B2EDD40">
          <wp:simplePos x="0" y="0"/>
          <wp:positionH relativeFrom="column">
            <wp:posOffset>0</wp:posOffset>
          </wp:positionH>
          <wp:positionV relativeFrom="paragraph">
            <wp:posOffset>29210</wp:posOffset>
          </wp:positionV>
          <wp:extent cx="1143000" cy="502920"/>
          <wp:effectExtent l="0" t="0" r="0" b="5080"/>
          <wp:wrapNone/>
          <wp:docPr id="9" name="Picture 9" descr="AAMC transpa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descr="AAMC transpar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502920"/>
                  </a:xfrm>
                  <a:prstGeom prst="rect">
                    <a:avLst/>
                  </a:prstGeom>
                  <a:noFill/>
                </pic:spPr>
              </pic:pic>
            </a:graphicData>
          </a:graphic>
          <wp14:sizeRelH relativeFrom="page">
            <wp14:pctWidth>0</wp14:pctWidth>
          </wp14:sizeRelH>
          <wp14:sizeRelV relativeFrom="page">
            <wp14:pctHeight>0</wp14:pctHeight>
          </wp14:sizeRelV>
        </wp:anchor>
      </w:drawing>
    </w:r>
    <w:r>
      <w:rPr>
        <w:noProof/>
        <w:lang w:val="en-US"/>
      </w:rPr>
      <mc:AlternateContent>
        <mc:Choice Requires="wps">
          <w:drawing>
            <wp:anchor distT="0" distB="0" distL="114300" distR="114300" simplePos="0" relativeHeight="251654144" behindDoc="0" locked="0" layoutInCell="1" allowOverlap="1" wp14:anchorId="7E76CDC9" wp14:editId="070843C6">
              <wp:simplePos x="0" y="0"/>
              <wp:positionH relativeFrom="column">
                <wp:posOffset>0</wp:posOffset>
              </wp:positionH>
              <wp:positionV relativeFrom="paragraph">
                <wp:posOffset>448310</wp:posOffset>
              </wp:positionV>
              <wp:extent cx="6057900" cy="0"/>
              <wp:effectExtent l="12700" t="16510" r="25400" b="21590"/>
              <wp:wrapNone/>
              <wp:docPr id="5" name="Line 2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579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006142EC" id="Line 264" o:spid="_x0000_s1026" style="position:absolute;flip:x;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5.3pt" to="477pt,3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" strokeweight=".5pt"/>
          </w:pict>
        </mc:Fallback>
      </mc:AlternateContent>
    </w:r>
    <w:r>
      <w:rPr>
        <w:noProof/>
        <w:lang w:val="en-US"/>
      </w:rPr>
      <w:drawing>
        <wp:anchor distT="0" distB="0" distL="114300" distR="114300" simplePos="0" relativeHeight="251653120" behindDoc="1" locked="0" layoutInCell="1" allowOverlap="1" wp14:anchorId="2EC18C03" wp14:editId="54C8F0E0">
          <wp:simplePos x="0" y="0"/>
          <wp:positionH relativeFrom="column">
            <wp:posOffset>0</wp:posOffset>
          </wp:positionH>
          <wp:positionV relativeFrom="paragraph">
            <wp:posOffset>10160</wp:posOffset>
          </wp:positionV>
          <wp:extent cx="1143000" cy="502920"/>
          <wp:effectExtent l="0" t="0" r="0" b="5080"/>
          <wp:wrapTight wrapText="bothSides">
            <wp:wrapPolygon edited="0">
              <wp:start x="0" y="0"/>
              <wp:lineTo x="0" y="20727"/>
              <wp:lineTo x="21120" y="20727"/>
              <wp:lineTo x="21120" y="0"/>
              <wp:lineTo x="0" y="0"/>
            </wp:wrapPolygon>
          </wp:wrapTight>
          <wp:docPr id="10" name="Picture 10" descr="AAMC transpa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AAMC transpar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502920"/>
                  </a:xfrm>
                  <a:prstGeom prst="rect">
                    <a:avLst/>
                  </a:prstGeom>
                  <a:noFill/>
                </pic:spPr>
              </pic:pic>
            </a:graphicData>
          </a:graphic>
          <wp14:sizeRelH relativeFrom="page">
            <wp14:pctWidth>0</wp14:pctWidth>
          </wp14:sizeRelH>
          <wp14:sizeRelV relativeFrom="page">
            <wp14:pctHeight>0</wp14:pctHeight>
          </wp14:sizeRelV>
        </wp:anchor>
      </w:drawing>
    </w:r>
    <w:r w:rsidRPr="008A6B1F">
      <w:rPr>
        <w:szCs w:val="48"/>
      </w:rPr>
      <w:t xml:space="preserve"> </w:t>
    </w:r>
    <w:r w:rsidRPr="00FB0F1B">
      <w:rPr>
        <w:szCs w:val="48"/>
        <w:lang w:bidi="ta-IN"/>
      </w:rPr>
      <w:t>F</w:t>
    </w:r>
    <w:r>
      <w:rPr>
        <w:szCs w:val="48"/>
        <w:lang w:bidi="ta-IN"/>
      </w:rPr>
      <w:t>inancial Services Legislation &amp; Compliance</w:t>
    </w:r>
  </w:p>
  <w:p w14:paraId="74A18F55" w14:textId="77777777" w:rsidR="00BD41DC" w:rsidRPr="002C34BB" w:rsidRDefault="00BD41DC" w:rsidP="005A3683">
    <w:pPr>
      <w:pStyle w:val="Footer"/>
      <w:spacing w:line="240" w:lineRule="auto"/>
      <w:jc w:val="right"/>
    </w:pPr>
  </w:p>
  <w:p w14:paraId="7504A00B" w14:textId="2350CD61" w:rsidR="00BD41DC" w:rsidRPr="00B54FDA" w:rsidRDefault="00BD41DC" w:rsidP="00357141">
    <w:pPr>
      <w:pStyle w:val="Activitytex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E71B4C"/>
    <w:multiLevelType w:val="hybridMultilevel"/>
    <w:tmpl w:val="83AAB7FC"/>
    <w:lvl w:ilvl="0" w:tplc="0C09000F">
      <w:start w:val="1"/>
      <w:numFmt w:val="decimal"/>
      <w:lvlText w:val="%1."/>
      <w:lvlJc w:val="left"/>
      <w:pPr>
        <w:ind w:left="360" w:hanging="360"/>
      </w:pPr>
    </w:lvl>
    <w:lvl w:ilvl="1" w:tplc="DFAEC384">
      <w:numFmt w:val="bullet"/>
      <w:lvlText w:val="•"/>
      <w:lvlJc w:val="left"/>
      <w:pPr>
        <w:ind w:left="1080" w:hanging="360"/>
      </w:pPr>
      <w:rPr>
        <w:rFonts w:ascii="Verdana" w:eastAsia="Times New Roman" w:hAnsi="Verdana" w:cs="Aria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EB61753"/>
    <w:multiLevelType w:val="hybridMultilevel"/>
    <w:tmpl w:val="15CEE1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EC661E4"/>
    <w:multiLevelType w:val="hybridMultilevel"/>
    <w:tmpl w:val="C94E45E6"/>
    <w:lvl w:ilvl="0" w:tplc="FF7CD612">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 w15:restartNumberingAfterBreak="0">
    <w:nsid w:val="0EF579A7"/>
    <w:multiLevelType w:val="hybridMultilevel"/>
    <w:tmpl w:val="0D98D71C"/>
    <w:lvl w:ilvl="0" w:tplc="0C090019">
      <w:start w:val="1"/>
      <w:numFmt w:val="lowerLetter"/>
      <w:lvlText w:val="%1."/>
      <w:lvlJc w:val="left"/>
      <w:pPr>
        <w:ind w:left="720" w:hanging="360"/>
      </w:pPr>
      <w:rPr>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3C652E2"/>
    <w:multiLevelType w:val="hybridMultilevel"/>
    <w:tmpl w:val="1D9C569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20FA4D10"/>
    <w:multiLevelType w:val="hybridMultilevel"/>
    <w:tmpl w:val="6422D6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2455B0"/>
    <w:multiLevelType w:val="hybridMultilevel"/>
    <w:tmpl w:val="1892F56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30AB4B34"/>
    <w:multiLevelType w:val="hybridMultilevel"/>
    <w:tmpl w:val="7E9CBE06"/>
    <w:lvl w:ilvl="0" w:tplc="70307156">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8" w15:restartNumberingAfterBreak="0">
    <w:nsid w:val="315964D9"/>
    <w:multiLevelType w:val="hybridMultilevel"/>
    <w:tmpl w:val="63F2C2FA"/>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44B4D1A"/>
    <w:multiLevelType w:val="hybridMultilevel"/>
    <w:tmpl w:val="FFA0356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3880431A"/>
    <w:multiLevelType w:val="hybridMultilevel"/>
    <w:tmpl w:val="C682E9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425732AE"/>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2" w15:restartNumberingAfterBreak="0">
    <w:nsid w:val="472062C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4ECE7D57"/>
    <w:multiLevelType w:val="multilevel"/>
    <w:tmpl w:val="7D744CB8"/>
    <w:lvl w:ilvl="0">
      <w:start w:val="1"/>
      <w:numFmt w:val="bullet"/>
      <w:lvlText w:val=""/>
      <w:lvlJc w:val="left"/>
      <w:pPr>
        <w:tabs>
          <w:tab w:val="num" w:pos="720"/>
        </w:tabs>
        <w:ind w:left="720" w:hanging="360"/>
      </w:pPr>
      <w:rPr>
        <w:rFonts w:ascii="Symbol" w:hAnsi="Symbol" w:hint="default"/>
        <w:color w:val="FF0000"/>
        <w:sz w:val="20"/>
      </w:rPr>
    </w:lvl>
    <w:lvl w:ilvl="1">
      <w:start w:val="1"/>
      <w:numFmt w:val="upperLetter"/>
      <w:lvlText w:val="%2)"/>
      <w:lvlJc w:val="left"/>
      <w:pPr>
        <w:ind w:left="1440" w:hanging="360"/>
      </w:pPr>
      <w:rPr>
        <w:rFonts w:hint="default"/>
      </w:rPr>
    </w:lvl>
    <w:lvl w:ilvl="2">
      <w:start w:val="2"/>
      <w:numFmt w:val="lowerLetter"/>
      <w:lvlText w:val="%3)"/>
      <w:lvlJc w:val="left"/>
      <w:pPr>
        <w:ind w:left="2160" w:hanging="360"/>
      </w:pPr>
      <w:rPr>
        <w:rFonts w:hint="default"/>
      </w:rPr>
    </w:lvl>
    <w:lvl w:ilvl="3">
      <w:start w:val="1"/>
      <w:numFmt w:val="upperLetter"/>
      <w:lvlText w:val="%4."/>
      <w:lvlJc w:val="left"/>
      <w:pPr>
        <w:ind w:left="2880" w:hanging="360"/>
      </w:pPr>
      <w:rPr>
        <w:rFonts w:hint="default"/>
      </w:rPr>
    </w:lvl>
    <w:lvl w:ilvl="4">
      <w:start w:val="1"/>
      <w:numFmt w:val="decimal"/>
      <w:lvlText w:val="%5."/>
      <w:lvlJc w:val="left"/>
      <w:pPr>
        <w:ind w:left="3600" w:hanging="360"/>
      </w:pPr>
      <w:rPr>
        <w:rFonts w:hint="default"/>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31057B0"/>
    <w:multiLevelType w:val="hybridMultilevel"/>
    <w:tmpl w:val="B6DC968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540A5058"/>
    <w:multiLevelType w:val="hybridMultilevel"/>
    <w:tmpl w:val="025CE03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5A984417"/>
    <w:multiLevelType w:val="hybridMultilevel"/>
    <w:tmpl w:val="ABC4F682"/>
    <w:lvl w:ilvl="0" w:tplc="0C09000F">
      <w:start w:val="1"/>
      <w:numFmt w:val="decimal"/>
      <w:lvlText w:val="%1."/>
      <w:lvlJc w:val="left"/>
      <w:pPr>
        <w:ind w:left="360" w:hanging="360"/>
      </w:pPr>
    </w:lvl>
    <w:lvl w:ilvl="1" w:tplc="DFAEC384">
      <w:numFmt w:val="bullet"/>
      <w:lvlText w:val="•"/>
      <w:lvlJc w:val="left"/>
      <w:pPr>
        <w:ind w:left="1080" w:hanging="360"/>
      </w:pPr>
      <w:rPr>
        <w:rFonts w:ascii="Verdana" w:eastAsia="Times New Roman" w:hAnsi="Verdana" w:cs="Aria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5B0D4CC8"/>
    <w:multiLevelType w:val="hybridMultilevel"/>
    <w:tmpl w:val="276EF2CA"/>
    <w:lvl w:ilvl="0" w:tplc="0C090001">
      <w:start w:val="1"/>
      <w:numFmt w:val="bullet"/>
      <w:pStyle w:val="RTO1TextBullet1"/>
      <w:lvlText w:val=""/>
      <w:lvlJc w:val="left"/>
      <w:pPr>
        <w:tabs>
          <w:tab w:val="num" w:pos="729"/>
        </w:tabs>
        <w:ind w:left="729" w:hanging="360"/>
      </w:pPr>
      <w:rPr>
        <w:rFonts w:ascii="Wingdings" w:hAnsi="Wingdings"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F7274E2"/>
    <w:multiLevelType w:val="hybridMultilevel"/>
    <w:tmpl w:val="2AA695A2"/>
    <w:lvl w:ilvl="0" w:tplc="E9EEFACE">
      <w:start w:val="1"/>
      <w:numFmt w:val="bullet"/>
      <w:pStyle w:val="Tablebodyindent"/>
      <w:lvlText w:val=""/>
      <w:lvlJc w:val="left"/>
      <w:pPr>
        <w:ind w:left="777" w:hanging="360"/>
      </w:pPr>
      <w:rPr>
        <w:rFonts w:ascii="Symbol" w:hAnsi="Symbol" w:hint="default"/>
        <w:sz w:val="18"/>
      </w:rPr>
    </w:lvl>
    <w:lvl w:ilvl="1" w:tplc="0C090003">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19" w15:restartNumberingAfterBreak="0">
    <w:nsid w:val="66594141"/>
    <w:multiLevelType w:val="hybridMultilevel"/>
    <w:tmpl w:val="458EC82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6B4A5136"/>
    <w:multiLevelType w:val="hybridMultilevel"/>
    <w:tmpl w:val="7A14B0B2"/>
    <w:lvl w:ilvl="0" w:tplc="FFFFFFFF">
      <w:numFmt w:val="decimal"/>
      <w:pStyle w:val="Bodynumbinden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6FB07964"/>
    <w:multiLevelType w:val="hybridMultilevel"/>
    <w:tmpl w:val="7DDE1382"/>
    <w:lvl w:ilvl="0" w:tplc="B8843648">
      <w:start w:val="1"/>
      <w:numFmt w:val="lowerLetter"/>
      <w:lvlText w:val="%1)"/>
      <w:lvlJc w:val="left"/>
      <w:pPr>
        <w:ind w:left="360" w:hanging="360"/>
      </w:pPr>
      <w:rPr>
        <w:strike w:val="0"/>
      </w:rPr>
    </w:lvl>
    <w:lvl w:ilvl="1" w:tplc="DFAEC384">
      <w:numFmt w:val="bullet"/>
      <w:lvlText w:val="•"/>
      <w:lvlJc w:val="left"/>
      <w:pPr>
        <w:ind w:left="1080" w:hanging="360"/>
      </w:pPr>
      <w:rPr>
        <w:rFonts w:ascii="Verdana" w:eastAsia="Times New Roman" w:hAnsi="Verdana" w:cs="Aria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772777A3"/>
    <w:multiLevelType w:val="hybridMultilevel"/>
    <w:tmpl w:val="73C0EE0C"/>
    <w:lvl w:ilvl="0" w:tplc="0C09000F">
      <w:start w:val="1"/>
      <w:numFmt w:val="decimal"/>
      <w:lvlText w:val="%1."/>
      <w:lvlJc w:val="left"/>
      <w:pPr>
        <w:ind w:left="720" w:hanging="360"/>
      </w:pPr>
      <w:rPr>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72F0F16"/>
    <w:multiLevelType w:val="hybridMultilevel"/>
    <w:tmpl w:val="7238714A"/>
    <w:lvl w:ilvl="0" w:tplc="0C09000F">
      <w:start w:val="1"/>
      <w:numFmt w:val="decimal"/>
      <w:lvlText w:val="%1."/>
      <w:lvlJc w:val="left"/>
      <w:pPr>
        <w:ind w:left="-774" w:hanging="360"/>
      </w:pPr>
    </w:lvl>
    <w:lvl w:ilvl="1" w:tplc="0C090019">
      <w:start w:val="1"/>
      <w:numFmt w:val="lowerLetter"/>
      <w:lvlText w:val="%2."/>
      <w:lvlJc w:val="left"/>
      <w:pPr>
        <w:ind w:left="-54" w:hanging="360"/>
      </w:pPr>
    </w:lvl>
    <w:lvl w:ilvl="2" w:tplc="0C09000F">
      <w:start w:val="1"/>
      <w:numFmt w:val="decimal"/>
      <w:lvlText w:val="%3."/>
      <w:lvlJc w:val="left"/>
      <w:pPr>
        <w:ind w:left="666" w:hanging="180"/>
      </w:pPr>
    </w:lvl>
    <w:lvl w:ilvl="3" w:tplc="0C09000F" w:tentative="1">
      <w:start w:val="1"/>
      <w:numFmt w:val="decimal"/>
      <w:lvlText w:val="%4."/>
      <w:lvlJc w:val="left"/>
      <w:pPr>
        <w:ind w:left="1386" w:hanging="360"/>
      </w:pPr>
    </w:lvl>
    <w:lvl w:ilvl="4" w:tplc="0C090019" w:tentative="1">
      <w:start w:val="1"/>
      <w:numFmt w:val="lowerLetter"/>
      <w:lvlText w:val="%5."/>
      <w:lvlJc w:val="left"/>
      <w:pPr>
        <w:ind w:left="2106" w:hanging="360"/>
      </w:pPr>
    </w:lvl>
    <w:lvl w:ilvl="5" w:tplc="0C09001B" w:tentative="1">
      <w:start w:val="1"/>
      <w:numFmt w:val="lowerRoman"/>
      <w:lvlText w:val="%6."/>
      <w:lvlJc w:val="right"/>
      <w:pPr>
        <w:ind w:left="2826" w:hanging="180"/>
      </w:pPr>
    </w:lvl>
    <w:lvl w:ilvl="6" w:tplc="0C09000F" w:tentative="1">
      <w:start w:val="1"/>
      <w:numFmt w:val="decimal"/>
      <w:lvlText w:val="%7."/>
      <w:lvlJc w:val="left"/>
      <w:pPr>
        <w:ind w:left="3546" w:hanging="360"/>
      </w:pPr>
    </w:lvl>
    <w:lvl w:ilvl="7" w:tplc="0C090019" w:tentative="1">
      <w:start w:val="1"/>
      <w:numFmt w:val="lowerLetter"/>
      <w:lvlText w:val="%8."/>
      <w:lvlJc w:val="left"/>
      <w:pPr>
        <w:ind w:left="4266" w:hanging="360"/>
      </w:pPr>
    </w:lvl>
    <w:lvl w:ilvl="8" w:tplc="0C09001B" w:tentative="1">
      <w:start w:val="1"/>
      <w:numFmt w:val="lowerRoman"/>
      <w:lvlText w:val="%9."/>
      <w:lvlJc w:val="right"/>
      <w:pPr>
        <w:ind w:left="4986" w:hanging="180"/>
      </w:pPr>
    </w:lvl>
  </w:abstractNum>
  <w:abstractNum w:abstractNumId="24" w15:restartNumberingAfterBreak="0">
    <w:nsid w:val="7A3F130C"/>
    <w:multiLevelType w:val="hybridMultilevel"/>
    <w:tmpl w:val="4C8613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7D6E38F3"/>
    <w:multiLevelType w:val="hybridMultilevel"/>
    <w:tmpl w:val="DBBA22BE"/>
    <w:lvl w:ilvl="0" w:tplc="51964B5E">
      <w:start w:val="1"/>
      <w:numFmt w:val="bullet"/>
      <w:pStyle w:val="BodyTextindent1"/>
      <w:lvlText w:val=""/>
      <w:lvlJc w:val="left"/>
      <w:pPr>
        <w:tabs>
          <w:tab w:val="num" w:pos="360"/>
        </w:tabs>
        <w:ind w:left="360" w:hanging="360"/>
      </w:pPr>
      <w:rPr>
        <w:rFonts w:ascii="Symbol" w:hAnsi="Symbol" w:hint="default"/>
        <w:sz w:val="20"/>
      </w:rPr>
    </w:lvl>
    <w:lvl w:ilvl="1" w:tplc="0C090003" w:tentative="1">
      <w:start w:val="1"/>
      <w:numFmt w:val="bullet"/>
      <w:lvlText w:val="o"/>
      <w:lvlJc w:val="left"/>
      <w:pPr>
        <w:tabs>
          <w:tab w:val="num" w:pos="-903"/>
        </w:tabs>
        <w:ind w:left="-903" w:hanging="360"/>
      </w:pPr>
      <w:rPr>
        <w:rFonts w:ascii="Courier New" w:hAnsi="Courier New" w:cs="Courier New" w:hint="default"/>
      </w:rPr>
    </w:lvl>
    <w:lvl w:ilvl="2" w:tplc="0C090005" w:tentative="1">
      <w:start w:val="1"/>
      <w:numFmt w:val="bullet"/>
      <w:lvlText w:val=""/>
      <w:lvlJc w:val="left"/>
      <w:pPr>
        <w:tabs>
          <w:tab w:val="num" w:pos="-183"/>
        </w:tabs>
        <w:ind w:left="-183" w:hanging="360"/>
      </w:pPr>
      <w:rPr>
        <w:rFonts w:ascii="Wingdings" w:hAnsi="Wingdings" w:hint="default"/>
      </w:rPr>
    </w:lvl>
    <w:lvl w:ilvl="3" w:tplc="0C090001" w:tentative="1">
      <w:start w:val="1"/>
      <w:numFmt w:val="bullet"/>
      <w:lvlText w:val=""/>
      <w:lvlJc w:val="left"/>
      <w:pPr>
        <w:tabs>
          <w:tab w:val="num" w:pos="537"/>
        </w:tabs>
        <w:ind w:left="537" w:hanging="360"/>
      </w:pPr>
      <w:rPr>
        <w:rFonts w:ascii="Symbol" w:hAnsi="Symbol" w:hint="default"/>
      </w:rPr>
    </w:lvl>
    <w:lvl w:ilvl="4" w:tplc="0C090003" w:tentative="1">
      <w:start w:val="1"/>
      <w:numFmt w:val="bullet"/>
      <w:lvlText w:val="o"/>
      <w:lvlJc w:val="left"/>
      <w:pPr>
        <w:tabs>
          <w:tab w:val="num" w:pos="1257"/>
        </w:tabs>
        <w:ind w:left="1257" w:hanging="360"/>
      </w:pPr>
      <w:rPr>
        <w:rFonts w:ascii="Courier New" w:hAnsi="Courier New" w:cs="Courier New" w:hint="default"/>
      </w:rPr>
    </w:lvl>
    <w:lvl w:ilvl="5" w:tplc="0C090005" w:tentative="1">
      <w:start w:val="1"/>
      <w:numFmt w:val="bullet"/>
      <w:lvlText w:val=""/>
      <w:lvlJc w:val="left"/>
      <w:pPr>
        <w:tabs>
          <w:tab w:val="num" w:pos="1977"/>
        </w:tabs>
        <w:ind w:left="1977" w:hanging="360"/>
      </w:pPr>
      <w:rPr>
        <w:rFonts w:ascii="Wingdings" w:hAnsi="Wingdings" w:hint="default"/>
      </w:rPr>
    </w:lvl>
    <w:lvl w:ilvl="6" w:tplc="0C090001" w:tentative="1">
      <w:start w:val="1"/>
      <w:numFmt w:val="bullet"/>
      <w:lvlText w:val=""/>
      <w:lvlJc w:val="left"/>
      <w:pPr>
        <w:tabs>
          <w:tab w:val="num" w:pos="2697"/>
        </w:tabs>
        <w:ind w:left="2697" w:hanging="360"/>
      </w:pPr>
      <w:rPr>
        <w:rFonts w:ascii="Symbol" w:hAnsi="Symbol" w:hint="default"/>
      </w:rPr>
    </w:lvl>
    <w:lvl w:ilvl="7" w:tplc="0C090003" w:tentative="1">
      <w:start w:val="1"/>
      <w:numFmt w:val="bullet"/>
      <w:lvlText w:val="o"/>
      <w:lvlJc w:val="left"/>
      <w:pPr>
        <w:tabs>
          <w:tab w:val="num" w:pos="3417"/>
        </w:tabs>
        <w:ind w:left="3417" w:hanging="360"/>
      </w:pPr>
      <w:rPr>
        <w:rFonts w:ascii="Courier New" w:hAnsi="Courier New" w:cs="Courier New" w:hint="default"/>
      </w:rPr>
    </w:lvl>
    <w:lvl w:ilvl="8" w:tplc="0C090005" w:tentative="1">
      <w:start w:val="1"/>
      <w:numFmt w:val="bullet"/>
      <w:lvlText w:val=""/>
      <w:lvlJc w:val="left"/>
      <w:pPr>
        <w:tabs>
          <w:tab w:val="num" w:pos="4137"/>
        </w:tabs>
        <w:ind w:left="4137" w:hanging="360"/>
      </w:pPr>
      <w:rPr>
        <w:rFonts w:ascii="Wingdings" w:hAnsi="Wingdings" w:hint="default"/>
      </w:rPr>
    </w:lvl>
  </w:abstractNum>
  <w:num w:numId="1">
    <w:abstractNumId w:val="12"/>
  </w:num>
  <w:num w:numId="2">
    <w:abstractNumId w:val="17"/>
  </w:num>
  <w:num w:numId="3">
    <w:abstractNumId w:val="11"/>
  </w:num>
  <w:num w:numId="4">
    <w:abstractNumId w:val="25"/>
  </w:num>
  <w:num w:numId="5">
    <w:abstractNumId w:val="1"/>
  </w:num>
  <w:num w:numId="6">
    <w:abstractNumId w:val="20"/>
  </w:num>
  <w:num w:numId="7">
    <w:abstractNumId w:val="2"/>
  </w:num>
  <w:num w:numId="8">
    <w:abstractNumId w:val="9"/>
  </w:num>
  <w:num w:numId="9">
    <w:abstractNumId w:val="10"/>
  </w:num>
  <w:num w:numId="10">
    <w:abstractNumId w:val="18"/>
  </w:num>
  <w:num w:numId="11">
    <w:abstractNumId w:val="13"/>
  </w:num>
  <w:num w:numId="12">
    <w:abstractNumId w:val="4"/>
  </w:num>
  <w:num w:numId="13">
    <w:abstractNumId w:val="23"/>
  </w:num>
  <w:num w:numId="14">
    <w:abstractNumId w:val="8"/>
  </w:num>
  <w:num w:numId="15">
    <w:abstractNumId w:val="15"/>
  </w:num>
  <w:num w:numId="16">
    <w:abstractNumId w:val="24"/>
  </w:num>
  <w:num w:numId="17">
    <w:abstractNumId w:val="3"/>
  </w:num>
  <w:num w:numId="18">
    <w:abstractNumId w:val="16"/>
  </w:num>
  <w:num w:numId="19">
    <w:abstractNumId w:val="21"/>
  </w:num>
  <w:num w:numId="20">
    <w:abstractNumId w:val="14"/>
  </w:num>
  <w:num w:numId="21">
    <w:abstractNumId w:val="22"/>
  </w:num>
  <w:num w:numId="22">
    <w:abstractNumId w:val="5"/>
  </w:num>
  <w:num w:numId="23">
    <w:abstractNumId w:val="0"/>
  </w:num>
  <w:num w:numId="24">
    <w:abstractNumId w:val="6"/>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num>
  <w:num w:numId="27">
    <w:abstractNumId w:val="19"/>
  </w:num>
  <w:num w:numId="28">
    <w:abstractNumId w:val="7"/>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mirrorMargins/>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09"/>
  <w:evenAndOddHeaders/>
  <w:characterSpacingControl w:val="doNotCompress"/>
  <w:hdrShapeDefaults>
    <o:shapedefaults v:ext="edit" spidmax="2049" fill="f" fillcolor="white" stroke="f">
      <v:fill color="white" on="f"/>
      <v:stroke on="f"/>
      <o:colormru v:ext="edit" colors="silver,#ffc,#ff9,#dd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24B6"/>
    <w:rsid w:val="00000DFD"/>
    <w:rsid w:val="00004CCC"/>
    <w:rsid w:val="0000546C"/>
    <w:rsid w:val="000056C8"/>
    <w:rsid w:val="0000792B"/>
    <w:rsid w:val="000104FB"/>
    <w:rsid w:val="0001361A"/>
    <w:rsid w:val="00013F48"/>
    <w:rsid w:val="00014179"/>
    <w:rsid w:val="00014D70"/>
    <w:rsid w:val="00015C57"/>
    <w:rsid w:val="00017CA2"/>
    <w:rsid w:val="000230F0"/>
    <w:rsid w:val="000255D7"/>
    <w:rsid w:val="00025FEB"/>
    <w:rsid w:val="00026ECF"/>
    <w:rsid w:val="000273F6"/>
    <w:rsid w:val="0003140E"/>
    <w:rsid w:val="00031A28"/>
    <w:rsid w:val="00031A9F"/>
    <w:rsid w:val="000324B6"/>
    <w:rsid w:val="00032531"/>
    <w:rsid w:val="000347B9"/>
    <w:rsid w:val="00035916"/>
    <w:rsid w:val="00037743"/>
    <w:rsid w:val="00037976"/>
    <w:rsid w:val="00041C5E"/>
    <w:rsid w:val="00044314"/>
    <w:rsid w:val="0004488F"/>
    <w:rsid w:val="00045F34"/>
    <w:rsid w:val="00046CB1"/>
    <w:rsid w:val="00050459"/>
    <w:rsid w:val="00051D47"/>
    <w:rsid w:val="00054D51"/>
    <w:rsid w:val="00061E17"/>
    <w:rsid w:val="0006295C"/>
    <w:rsid w:val="000635FE"/>
    <w:rsid w:val="00065EE0"/>
    <w:rsid w:val="0006724D"/>
    <w:rsid w:val="000677C3"/>
    <w:rsid w:val="000677F0"/>
    <w:rsid w:val="0007065A"/>
    <w:rsid w:val="00070DFA"/>
    <w:rsid w:val="00071A43"/>
    <w:rsid w:val="000720AB"/>
    <w:rsid w:val="00073020"/>
    <w:rsid w:val="00074608"/>
    <w:rsid w:val="000767F7"/>
    <w:rsid w:val="000779C7"/>
    <w:rsid w:val="00084529"/>
    <w:rsid w:val="00084A72"/>
    <w:rsid w:val="000857BC"/>
    <w:rsid w:val="00085EF8"/>
    <w:rsid w:val="00086081"/>
    <w:rsid w:val="000906B4"/>
    <w:rsid w:val="000912C2"/>
    <w:rsid w:val="00092BD0"/>
    <w:rsid w:val="000948BA"/>
    <w:rsid w:val="0009633E"/>
    <w:rsid w:val="000A17FC"/>
    <w:rsid w:val="000A3500"/>
    <w:rsid w:val="000A3AE5"/>
    <w:rsid w:val="000A63E4"/>
    <w:rsid w:val="000A670A"/>
    <w:rsid w:val="000A6C09"/>
    <w:rsid w:val="000B0082"/>
    <w:rsid w:val="000B0A0D"/>
    <w:rsid w:val="000B11D2"/>
    <w:rsid w:val="000B4354"/>
    <w:rsid w:val="000B43F0"/>
    <w:rsid w:val="000B4D6B"/>
    <w:rsid w:val="000B5B37"/>
    <w:rsid w:val="000C0793"/>
    <w:rsid w:val="000C0E5A"/>
    <w:rsid w:val="000C3809"/>
    <w:rsid w:val="000C39A4"/>
    <w:rsid w:val="000C4E99"/>
    <w:rsid w:val="000C6C8F"/>
    <w:rsid w:val="000C6CBD"/>
    <w:rsid w:val="000C7E88"/>
    <w:rsid w:val="000D1709"/>
    <w:rsid w:val="000D3730"/>
    <w:rsid w:val="000D3EDB"/>
    <w:rsid w:val="000D5670"/>
    <w:rsid w:val="000D5804"/>
    <w:rsid w:val="000D6AF3"/>
    <w:rsid w:val="000D7494"/>
    <w:rsid w:val="000D7F32"/>
    <w:rsid w:val="000E0549"/>
    <w:rsid w:val="000E0C69"/>
    <w:rsid w:val="000E177E"/>
    <w:rsid w:val="000E2860"/>
    <w:rsid w:val="000E3DF9"/>
    <w:rsid w:val="000E40B6"/>
    <w:rsid w:val="000E53B6"/>
    <w:rsid w:val="000E6134"/>
    <w:rsid w:val="000E619F"/>
    <w:rsid w:val="000E7671"/>
    <w:rsid w:val="000E7D37"/>
    <w:rsid w:val="000E7FA2"/>
    <w:rsid w:val="000F0956"/>
    <w:rsid w:val="000F42E4"/>
    <w:rsid w:val="000F484C"/>
    <w:rsid w:val="000F4BA8"/>
    <w:rsid w:val="000F59A9"/>
    <w:rsid w:val="000F5D34"/>
    <w:rsid w:val="000F6894"/>
    <w:rsid w:val="001008CF"/>
    <w:rsid w:val="00103DB0"/>
    <w:rsid w:val="00103E57"/>
    <w:rsid w:val="00105047"/>
    <w:rsid w:val="00105BF7"/>
    <w:rsid w:val="00106B96"/>
    <w:rsid w:val="00110A87"/>
    <w:rsid w:val="00110CA7"/>
    <w:rsid w:val="0011378B"/>
    <w:rsid w:val="00115525"/>
    <w:rsid w:val="00115B83"/>
    <w:rsid w:val="001202D9"/>
    <w:rsid w:val="00120A3B"/>
    <w:rsid w:val="001257AE"/>
    <w:rsid w:val="00127F87"/>
    <w:rsid w:val="00130F4F"/>
    <w:rsid w:val="00130FBE"/>
    <w:rsid w:val="00135F5A"/>
    <w:rsid w:val="00137827"/>
    <w:rsid w:val="00140E25"/>
    <w:rsid w:val="00140F9C"/>
    <w:rsid w:val="001439A2"/>
    <w:rsid w:val="00145B3D"/>
    <w:rsid w:val="0014793E"/>
    <w:rsid w:val="0015057E"/>
    <w:rsid w:val="001537BF"/>
    <w:rsid w:val="00153C40"/>
    <w:rsid w:val="00154A37"/>
    <w:rsid w:val="001569D5"/>
    <w:rsid w:val="00156F5C"/>
    <w:rsid w:val="00157033"/>
    <w:rsid w:val="001603D3"/>
    <w:rsid w:val="00161122"/>
    <w:rsid w:val="001636F3"/>
    <w:rsid w:val="001644E9"/>
    <w:rsid w:val="001650CD"/>
    <w:rsid w:val="00165E1A"/>
    <w:rsid w:val="001664D5"/>
    <w:rsid w:val="00172234"/>
    <w:rsid w:val="0017228E"/>
    <w:rsid w:val="00174372"/>
    <w:rsid w:val="00174CA1"/>
    <w:rsid w:val="00174D98"/>
    <w:rsid w:val="00175DD1"/>
    <w:rsid w:val="00176E77"/>
    <w:rsid w:val="00177727"/>
    <w:rsid w:val="00177EAC"/>
    <w:rsid w:val="0018286D"/>
    <w:rsid w:val="0018316B"/>
    <w:rsid w:val="00183226"/>
    <w:rsid w:val="00183F4D"/>
    <w:rsid w:val="00185497"/>
    <w:rsid w:val="00193159"/>
    <w:rsid w:val="00194A70"/>
    <w:rsid w:val="00196976"/>
    <w:rsid w:val="00196E74"/>
    <w:rsid w:val="001A162C"/>
    <w:rsid w:val="001A2092"/>
    <w:rsid w:val="001A37B5"/>
    <w:rsid w:val="001A5686"/>
    <w:rsid w:val="001A5704"/>
    <w:rsid w:val="001A69CF"/>
    <w:rsid w:val="001A7DBA"/>
    <w:rsid w:val="001B2C8E"/>
    <w:rsid w:val="001B3008"/>
    <w:rsid w:val="001B3BB2"/>
    <w:rsid w:val="001B5239"/>
    <w:rsid w:val="001B670D"/>
    <w:rsid w:val="001C030E"/>
    <w:rsid w:val="001C0353"/>
    <w:rsid w:val="001C0BB9"/>
    <w:rsid w:val="001C0C22"/>
    <w:rsid w:val="001C1346"/>
    <w:rsid w:val="001C2996"/>
    <w:rsid w:val="001C333C"/>
    <w:rsid w:val="001C3C40"/>
    <w:rsid w:val="001C726F"/>
    <w:rsid w:val="001C73A0"/>
    <w:rsid w:val="001C7789"/>
    <w:rsid w:val="001C7AF0"/>
    <w:rsid w:val="001C7BE7"/>
    <w:rsid w:val="001C7F2D"/>
    <w:rsid w:val="001D1E27"/>
    <w:rsid w:val="001D240A"/>
    <w:rsid w:val="001D42F2"/>
    <w:rsid w:val="001D5F21"/>
    <w:rsid w:val="001D60FF"/>
    <w:rsid w:val="001D7477"/>
    <w:rsid w:val="001D7F56"/>
    <w:rsid w:val="001E1089"/>
    <w:rsid w:val="001E1843"/>
    <w:rsid w:val="001E7BF9"/>
    <w:rsid w:val="001F02A9"/>
    <w:rsid w:val="001F0669"/>
    <w:rsid w:val="001F0EEF"/>
    <w:rsid w:val="001F1BBE"/>
    <w:rsid w:val="001F4DDA"/>
    <w:rsid w:val="001F4FEA"/>
    <w:rsid w:val="001F50D1"/>
    <w:rsid w:val="001F57AC"/>
    <w:rsid w:val="001F69A7"/>
    <w:rsid w:val="001F6C31"/>
    <w:rsid w:val="001F7A3E"/>
    <w:rsid w:val="00201124"/>
    <w:rsid w:val="002022B9"/>
    <w:rsid w:val="00202EB8"/>
    <w:rsid w:val="00204C17"/>
    <w:rsid w:val="0020610C"/>
    <w:rsid w:val="00206F41"/>
    <w:rsid w:val="00206FC6"/>
    <w:rsid w:val="002076AD"/>
    <w:rsid w:val="00207E63"/>
    <w:rsid w:val="002100C5"/>
    <w:rsid w:val="00210DF6"/>
    <w:rsid w:val="00211ECE"/>
    <w:rsid w:val="0021306F"/>
    <w:rsid w:val="00215238"/>
    <w:rsid w:val="0021558E"/>
    <w:rsid w:val="0021592D"/>
    <w:rsid w:val="00221A30"/>
    <w:rsid w:val="002220EC"/>
    <w:rsid w:val="002255E4"/>
    <w:rsid w:val="00225850"/>
    <w:rsid w:val="002307B7"/>
    <w:rsid w:val="0023289D"/>
    <w:rsid w:val="002374A2"/>
    <w:rsid w:val="00240A53"/>
    <w:rsid w:val="00241BF4"/>
    <w:rsid w:val="00241DF6"/>
    <w:rsid w:val="00244999"/>
    <w:rsid w:val="00245704"/>
    <w:rsid w:val="002460FF"/>
    <w:rsid w:val="00246571"/>
    <w:rsid w:val="00246D32"/>
    <w:rsid w:val="00247B4C"/>
    <w:rsid w:val="00250047"/>
    <w:rsid w:val="00251697"/>
    <w:rsid w:val="00251FD3"/>
    <w:rsid w:val="00252EE9"/>
    <w:rsid w:val="002533F0"/>
    <w:rsid w:val="00253865"/>
    <w:rsid w:val="0025397D"/>
    <w:rsid w:val="00253C46"/>
    <w:rsid w:val="00253DC7"/>
    <w:rsid w:val="00255BE2"/>
    <w:rsid w:val="00256208"/>
    <w:rsid w:val="00261660"/>
    <w:rsid w:val="00262A7E"/>
    <w:rsid w:val="002644EC"/>
    <w:rsid w:val="00266DE5"/>
    <w:rsid w:val="00267EE1"/>
    <w:rsid w:val="00267F9C"/>
    <w:rsid w:val="0027076C"/>
    <w:rsid w:val="0027077E"/>
    <w:rsid w:val="00272B4C"/>
    <w:rsid w:val="0027370E"/>
    <w:rsid w:val="0027419D"/>
    <w:rsid w:val="00274D8E"/>
    <w:rsid w:val="00275223"/>
    <w:rsid w:val="00277B81"/>
    <w:rsid w:val="002802E4"/>
    <w:rsid w:val="002832CF"/>
    <w:rsid w:val="00284014"/>
    <w:rsid w:val="002862D5"/>
    <w:rsid w:val="002867BF"/>
    <w:rsid w:val="00286CE7"/>
    <w:rsid w:val="002909F9"/>
    <w:rsid w:val="00293CBD"/>
    <w:rsid w:val="00293FCC"/>
    <w:rsid w:val="002946CE"/>
    <w:rsid w:val="00295B8F"/>
    <w:rsid w:val="00296A26"/>
    <w:rsid w:val="00296D17"/>
    <w:rsid w:val="00297664"/>
    <w:rsid w:val="002A0257"/>
    <w:rsid w:val="002A03F6"/>
    <w:rsid w:val="002A0797"/>
    <w:rsid w:val="002A141D"/>
    <w:rsid w:val="002A177D"/>
    <w:rsid w:val="002A19C1"/>
    <w:rsid w:val="002A1C0B"/>
    <w:rsid w:val="002A3D99"/>
    <w:rsid w:val="002A4EEB"/>
    <w:rsid w:val="002A4FA0"/>
    <w:rsid w:val="002A5202"/>
    <w:rsid w:val="002A5D54"/>
    <w:rsid w:val="002A69FA"/>
    <w:rsid w:val="002B2BAE"/>
    <w:rsid w:val="002B43D2"/>
    <w:rsid w:val="002B48E1"/>
    <w:rsid w:val="002C12E0"/>
    <w:rsid w:val="002C1697"/>
    <w:rsid w:val="002C1E25"/>
    <w:rsid w:val="002C301A"/>
    <w:rsid w:val="002C34BB"/>
    <w:rsid w:val="002C3969"/>
    <w:rsid w:val="002C49DB"/>
    <w:rsid w:val="002C5759"/>
    <w:rsid w:val="002C57B6"/>
    <w:rsid w:val="002C7430"/>
    <w:rsid w:val="002D18B5"/>
    <w:rsid w:val="002D1B69"/>
    <w:rsid w:val="002D20FC"/>
    <w:rsid w:val="002D5C72"/>
    <w:rsid w:val="002D633C"/>
    <w:rsid w:val="002D6C13"/>
    <w:rsid w:val="002D6DE4"/>
    <w:rsid w:val="002D795F"/>
    <w:rsid w:val="002D7BC8"/>
    <w:rsid w:val="002D7E33"/>
    <w:rsid w:val="002E05C3"/>
    <w:rsid w:val="002E144B"/>
    <w:rsid w:val="002E237D"/>
    <w:rsid w:val="002E6EBD"/>
    <w:rsid w:val="002E73D5"/>
    <w:rsid w:val="002F0622"/>
    <w:rsid w:val="002F1AFB"/>
    <w:rsid w:val="002F276E"/>
    <w:rsid w:val="002F3608"/>
    <w:rsid w:val="002F716E"/>
    <w:rsid w:val="002F750E"/>
    <w:rsid w:val="002F7E58"/>
    <w:rsid w:val="003004CD"/>
    <w:rsid w:val="00301E0E"/>
    <w:rsid w:val="00303605"/>
    <w:rsid w:val="00304C3B"/>
    <w:rsid w:val="00304EA1"/>
    <w:rsid w:val="00304FE3"/>
    <w:rsid w:val="00310519"/>
    <w:rsid w:val="003105DE"/>
    <w:rsid w:val="00310B8A"/>
    <w:rsid w:val="00311CC5"/>
    <w:rsid w:val="003128BD"/>
    <w:rsid w:val="00316632"/>
    <w:rsid w:val="00317F44"/>
    <w:rsid w:val="00320060"/>
    <w:rsid w:val="00321BB2"/>
    <w:rsid w:val="00321F06"/>
    <w:rsid w:val="003276DA"/>
    <w:rsid w:val="00330808"/>
    <w:rsid w:val="00332B83"/>
    <w:rsid w:val="003341AB"/>
    <w:rsid w:val="003350E7"/>
    <w:rsid w:val="0033736E"/>
    <w:rsid w:val="003402A1"/>
    <w:rsid w:val="003419E0"/>
    <w:rsid w:val="003456AD"/>
    <w:rsid w:val="00347A27"/>
    <w:rsid w:val="00347A5E"/>
    <w:rsid w:val="00347C3E"/>
    <w:rsid w:val="00351E5E"/>
    <w:rsid w:val="003521F6"/>
    <w:rsid w:val="0035275B"/>
    <w:rsid w:val="0035414C"/>
    <w:rsid w:val="003555A4"/>
    <w:rsid w:val="003555D9"/>
    <w:rsid w:val="00355705"/>
    <w:rsid w:val="00356F98"/>
    <w:rsid w:val="00357141"/>
    <w:rsid w:val="00357BAD"/>
    <w:rsid w:val="00360C21"/>
    <w:rsid w:val="00361A17"/>
    <w:rsid w:val="00361B5D"/>
    <w:rsid w:val="00362355"/>
    <w:rsid w:val="003646CA"/>
    <w:rsid w:val="003663CF"/>
    <w:rsid w:val="00367EF6"/>
    <w:rsid w:val="0037046C"/>
    <w:rsid w:val="00370A08"/>
    <w:rsid w:val="00370E86"/>
    <w:rsid w:val="0037112B"/>
    <w:rsid w:val="003736D1"/>
    <w:rsid w:val="00374268"/>
    <w:rsid w:val="003744C3"/>
    <w:rsid w:val="00377841"/>
    <w:rsid w:val="0038013D"/>
    <w:rsid w:val="00382626"/>
    <w:rsid w:val="00382E2D"/>
    <w:rsid w:val="00386A22"/>
    <w:rsid w:val="00391165"/>
    <w:rsid w:val="00392925"/>
    <w:rsid w:val="00393ECE"/>
    <w:rsid w:val="00395DCA"/>
    <w:rsid w:val="00395DF3"/>
    <w:rsid w:val="003964D5"/>
    <w:rsid w:val="003A0574"/>
    <w:rsid w:val="003A0E7F"/>
    <w:rsid w:val="003A18FF"/>
    <w:rsid w:val="003A450D"/>
    <w:rsid w:val="003A5B17"/>
    <w:rsid w:val="003A7C04"/>
    <w:rsid w:val="003B4FB7"/>
    <w:rsid w:val="003B5082"/>
    <w:rsid w:val="003B6991"/>
    <w:rsid w:val="003B6B90"/>
    <w:rsid w:val="003B6E0E"/>
    <w:rsid w:val="003B77ED"/>
    <w:rsid w:val="003C0715"/>
    <w:rsid w:val="003C1BE8"/>
    <w:rsid w:val="003C3CB3"/>
    <w:rsid w:val="003C4B26"/>
    <w:rsid w:val="003C6337"/>
    <w:rsid w:val="003C695C"/>
    <w:rsid w:val="003D0B5F"/>
    <w:rsid w:val="003D2050"/>
    <w:rsid w:val="003D482A"/>
    <w:rsid w:val="003D5388"/>
    <w:rsid w:val="003D5506"/>
    <w:rsid w:val="003D550B"/>
    <w:rsid w:val="003E00BA"/>
    <w:rsid w:val="003E04B7"/>
    <w:rsid w:val="003E2459"/>
    <w:rsid w:val="003E3106"/>
    <w:rsid w:val="003E390C"/>
    <w:rsid w:val="003E4E7A"/>
    <w:rsid w:val="003E568A"/>
    <w:rsid w:val="003E6B3A"/>
    <w:rsid w:val="003E7F0D"/>
    <w:rsid w:val="003F03AB"/>
    <w:rsid w:val="003F0D48"/>
    <w:rsid w:val="003F192B"/>
    <w:rsid w:val="003F3A6B"/>
    <w:rsid w:val="003F3A6D"/>
    <w:rsid w:val="003F56D7"/>
    <w:rsid w:val="003F5942"/>
    <w:rsid w:val="00400F14"/>
    <w:rsid w:val="004019C4"/>
    <w:rsid w:val="00403D90"/>
    <w:rsid w:val="00403DE7"/>
    <w:rsid w:val="00406065"/>
    <w:rsid w:val="00406890"/>
    <w:rsid w:val="004109B1"/>
    <w:rsid w:val="00414491"/>
    <w:rsid w:val="00414BD1"/>
    <w:rsid w:val="00414F51"/>
    <w:rsid w:val="0041627E"/>
    <w:rsid w:val="0041667D"/>
    <w:rsid w:val="00420AF2"/>
    <w:rsid w:val="00422C59"/>
    <w:rsid w:val="00424365"/>
    <w:rsid w:val="004243AD"/>
    <w:rsid w:val="004274EF"/>
    <w:rsid w:val="00427D8D"/>
    <w:rsid w:val="0043243B"/>
    <w:rsid w:val="00432769"/>
    <w:rsid w:val="00433FE8"/>
    <w:rsid w:val="00435017"/>
    <w:rsid w:val="004351F4"/>
    <w:rsid w:val="004364B4"/>
    <w:rsid w:val="004406D6"/>
    <w:rsid w:val="00440B07"/>
    <w:rsid w:val="00441811"/>
    <w:rsid w:val="00441CDA"/>
    <w:rsid w:val="004424D9"/>
    <w:rsid w:val="00442998"/>
    <w:rsid w:val="00442D05"/>
    <w:rsid w:val="00443D3C"/>
    <w:rsid w:val="00444C08"/>
    <w:rsid w:val="0044517C"/>
    <w:rsid w:val="004462B9"/>
    <w:rsid w:val="004546C0"/>
    <w:rsid w:val="004548A2"/>
    <w:rsid w:val="00454C8E"/>
    <w:rsid w:val="00455D8E"/>
    <w:rsid w:val="00457F8D"/>
    <w:rsid w:val="004609A8"/>
    <w:rsid w:val="00460BF3"/>
    <w:rsid w:val="00460FFA"/>
    <w:rsid w:val="004632B2"/>
    <w:rsid w:val="00464493"/>
    <w:rsid w:val="00464B8E"/>
    <w:rsid w:val="00465D55"/>
    <w:rsid w:val="00466D18"/>
    <w:rsid w:val="00470306"/>
    <w:rsid w:val="004719ED"/>
    <w:rsid w:val="00471AB4"/>
    <w:rsid w:val="00472A36"/>
    <w:rsid w:val="00472F6E"/>
    <w:rsid w:val="004745D7"/>
    <w:rsid w:val="00476B6D"/>
    <w:rsid w:val="00477E78"/>
    <w:rsid w:val="00480237"/>
    <w:rsid w:val="004805E1"/>
    <w:rsid w:val="00484967"/>
    <w:rsid w:val="00485A59"/>
    <w:rsid w:val="004875DA"/>
    <w:rsid w:val="00492A6E"/>
    <w:rsid w:val="00492DF7"/>
    <w:rsid w:val="00492F04"/>
    <w:rsid w:val="004934B3"/>
    <w:rsid w:val="00494C87"/>
    <w:rsid w:val="00494F10"/>
    <w:rsid w:val="00495E01"/>
    <w:rsid w:val="00495FF9"/>
    <w:rsid w:val="004A0377"/>
    <w:rsid w:val="004A0724"/>
    <w:rsid w:val="004A1247"/>
    <w:rsid w:val="004A1B9F"/>
    <w:rsid w:val="004A1C78"/>
    <w:rsid w:val="004A1EB3"/>
    <w:rsid w:val="004A358E"/>
    <w:rsid w:val="004A4171"/>
    <w:rsid w:val="004A5087"/>
    <w:rsid w:val="004A54AE"/>
    <w:rsid w:val="004A6916"/>
    <w:rsid w:val="004A75B6"/>
    <w:rsid w:val="004A7B65"/>
    <w:rsid w:val="004B02F4"/>
    <w:rsid w:val="004B4A84"/>
    <w:rsid w:val="004B4CD6"/>
    <w:rsid w:val="004B559E"/>
    <w:rsid w:val="004C39DC"/>
    <w:rsid w:val="004C4CDC"/>
    <w:rsid w:val="004D1123"/>
    <w:rsid w:val="004D1297"/>
    <w:rsid w:val="004D23FB"/>
    <w:rsid w:val="004D3A51"/>
    <w:rsid w:val="004D4A99"/>
    <w:rsid w:val="004D6AE9"/>
    <w:rsid w:val="004D7E9B"/>
    <w:rsid w:val="004E2199"/>
    <w:rsid w:val="004E26B5"/>
    <w:rsid w:val="004E3367"/>
    <w:rsid w:val="004E4994"/>
    <w:rsid w:val="004E53CA"/>
    <w:rsid w:val="004E5475"/>
    <w:rsid w:val="004E5CBB"/>
    <w:rsid w:val="004F01B1"/>
    <w:rsid w:val="004F1AE9"/>
    <w:rsid w:val="004F2BEC"/>
    <w:rsid w:val="004F3FC4"/>
    <w:rsid w:val="004F53E8"/>
    <w:rsid w:val="005014D9"/>
    <w:rsid w:val="00502DF0"/>
    <w:rsid w:val="00503617"/>
    <w:rsid w:val="00503E86"/>
    <w:rsid w:val="0050644F"/>
    <w:rsid w:val="00507362"/>
    <w:rsid w:val="00511504"/>
    <w:rsid w:val="005117D4"/>
    <w:rsid w:val="00511D6C"/>
    <w:rsid w:val="00513C8D"/>
    <w:rsid w:val="00515337"/>
    <w:rsid w:val="00516FF5"/>
    <w:rsid w:val="00517A34"/>
    <w:rsid w:val="0052121F"/>
    <w:rsid w:val="00521583"/>
    <w:rsid w:val="00522459"/>
    <w:rsid w:val="00523C06"/>
    <w:rsid w:val="00524843"/>
    <w:rsid w:val="005277A8"/>
    <w:rsid w:val="005304E4"/>
    <w:rsid w:val="0053251C"/>
    <w:rsid w:val="00532B04"/>
    <w:rsid w:val="00532B0E"/>
    <w:rsid w:val="00532DA6"/>
    <w:rsid w:val="00533F41"/>
    <w:rsid w:val="00534649"/>
    <w:rsid w:val="00535066"/>
    <w:rsid w:val="0053530E"/>
    <w:rsid w:val="00536233"/>
    <w:rsid w:val="00537BE0"/>
    <w:rsid w:val="00540D1E"/>
    <w:rsid w:val="00543A82"/>
    <w:rsid w:val="005440AD"/>
    <w:rsid w:val="0054434F"/>
    <w:rsid w:val="00546BDF"/>
    <w:rsid w:val="0054751B"/>
    <w:rsid w:val="00551022"/>
    <w:rsid w:val="00551446"/>
    <w:rsid w:val="005516E1"/>
    <w:rsid w:val="00554EAE"/>
    <w:rsid w:val="005569BC"/>
    <w:rsid w:val="00556F12"/>
    <w:rsid w:val="00556FC1"/>
    <w:rsid w:val="00561322"/>
    <w:rsid w:val="0056310B"/>
    <w:rsid w:val="0056467B"/>
    <w:rsid w:val="00567697"/>
    <w:rsid w:val="00570E6B"/>
    <w:rsid w:val="00573220"/>
    <w:rsid w:val="00574A1F"/>
    <w:rsid w:val="00575155"/>
    <w:rsid w:val="00575446"/>
    <w:rsid w:val="00577E45"/>
    <w:rsid w:val="005807C4"/>
    <w:rsid w:val="00580A2C"/>
    <w:rsid w:val="0058140C"/>
    <w:rsid w:val="00581BCC"/>
    <w:rsid w:val="00581CFB"/>
    <w:rsid w:val="005835E9"/>
    <w:rsid w:val="005847DB"/>
    <w:rsid w:val="00584A70"/>
    <w:rsid w:val="00584E87"/>
    <w:rsid w:val="005855A6"/>
    <w:rsid w:val="00585EC5"/>
    <w:rsid w:val="005867EF"/>
    <w:rsid w:val="00590129"/>
    <w:rsid w:val="00590158"/>
    <w:rsid w:val="005907A6"/>
    <w:rsid w:val="00591284"/>
    <w:rsid w:val="00591467"/>
    <w:rsid w:val="00591986"/>
    <w:rsid w:val="00594135"/>
    <w:rsid w:val="00595079"/>
    <w:rsid w:val="00596AAC"/>
    <w:rsid w:val="00596F9D"/>
    <w:rsid w:val="005A15F6"/>
    <w:rsid w:val="005A1842"/>
    <w:rsid w:val="005A3683"/>
    <w:rsid w:val="005A3DC7"/>
    <w:rsid w:val="005A41F0"/>
    <w:rsid w:val="005A76D7"/>
    <w:rsid w:val="005A7779"/>
    <w:rsid w:val="005A77B9"/>
    <w:rsid w:val="005B1CB0"/>
    <w:rsid w:val="005B2098"/>
    <w:rsid w:val="005B4F03"/>
    <w:rsid w:val="005B5584"/>
    <w:rsid w:val="005B7322"/>
    <w:rsid w:val="005B73D0"/>
    <w:rsid w:val="005C0CB9"/>
    <w:rsid w:val="005C0D84"/>
    <w:rsid w:val="005C0F71"/>
    <w:rsid w:val="005C225C"/>
    <w:rsid w:val="005C2700"/>
    <w:rsid w:val="005C3391"/>
    <w:rsid w:val="005C471E"/>
    <w:rsid w:val="005C4AF6"/>
    <w:rsid w:val="005C5170"/>
    <w:rsid w:val="005C51AB"/>
    <w:rsid w:val="005C76BF"/>
    <w:rsid w:val="005D1D66"/>
    <w:rsid w:val="005D1ED7"/>
    <w:rsid w:val="005D2CC6"/>
    <w:rsid w:val="005D30C6"/>
    <w:rsid w:val="005D5125"/>
    <w:rsid w:val="005D54CD"/>
    <w:rsid w:val="005D570D"/>
    <w:rsid w:val="005D67BF"/>
    <w:rsid w:val="005D75E7"/>
    <w:rsid w:val="005E04B1"/>
    <w:rsid w:val="005E0E87"/>
    <w:rsid w:val="005E2DF7"/>
    <w:rsid w:val="005E5C32"/>
    <w:rsid w:val="005E67FD"/>
    <w:rsid w:val="005E6DDD"/>
    <w:rsid w:val="005E7153"/>
    <w:rsid w:val="005F14BD"/>
    <w:rsid w:val="005F2B81"/>
    <w:rsid w:val="005F371E"/>
    <w:rsid w:val="005F5775"/>
    <w:rsid w:val="005F5EE6"/>
    <w:rsid w:val="006025C7"/>
    <w:rsid w:val="00605303"/>
    <w:rsid w:val="006063CC"/>
    <w:rsid w:val="006064FF"/>
    <w:rsid w:val="00611971"/>
    <w:rsid w:val="00611A42"/>
    <w:rsid w:val="00620A63"/>
    <w:rsid w:val="00621785"/>
    <w:rsid w:val="00621A10"/>
    <w:rsid w:val="00622ECC"/>
    <w:rsid w:val="006235C0"/>
    <w:rsid w:val="0062481F"/>
    <w:rsid w:val="006250DF"/>
    <w:rsid w:val="0062672B"/>
    <w:rsid w:val="00634C92"/>
    <w:rsid w:val="00640265"/>
    <w:rsid w:val="00642880"/>
    <w:rsid w:val="00644D0F"/>
    <w:rsid w:val="006458B0"/>
    <w:rsid w:val="0065156F"/>
    <w:rsid w:val="00657672"/>
    <w:rsid w:val="00660702"/>
    <w:rsid w:val="006611DC"/>
    <w:rsid w:val="00661FB9"/>
    <w:rsid w:val="00663F3D"/>
    <w:rsid w:val="00665FCE"/>
    <w:rsid w:val="00667027"/>
    <w:rsid w:val="0066777F"/>
    <w:rsid w:val="006701EF"/>
    <w:rsid w:val="00670B05"/>
    <w:rsid w:val="00671522"/>
    <w:rsid w:val="00673047"/>
    <w:rsid w:val="00673B45"/>
    <w:rsid w:val="006742F4"/>
    <w:rsid w:val="0067476C"/>
    <w:rsid w:val="006757F0"/>
    <w:rsid w:val="00676842"/>
    <w:rsid w:val="00680383"/>
    <w:rsid w:val="00680EFB"/>
    <w:rsid w:val="00681B0E"/>
    <w:rsid w:val="006828ED"/>
    <w:rsid w:val="006849F9"/>
    <w:rsid w:val="00684AA5"/>
    <w:rsid w:val="006864B1"/>
    <w:rsid w:val="00686CA3"/>
    <w:rsid w:val="00686DC6"/>
    <w:rsid w:val="00686FBC"/>
    <w:rsid w:val="006873BD"/>
    <w:rsid w:val="00691D78"/>
    <w:rsid w:val="006932CB"/>
    <w:rsid w:val="006940F7"/>
    <w:rsid w:val="0069725C"/>
    <w:rsid w:val="006A04D2"/>
    <w:rsid w:val="006A071D"/>
    <w:rsid w:val="006A19CF"/>
    <w:rsid w:val="006A5696"/>
    <w:rsid w:val="006B20D0"/>
    <w:rsid w:val="006B2AD8"/>
    <w:rsid w:val="006B3810"/>
    <w:rsid w:val="006B3BB8"/>
    <w:rsid w:val="006B3DBA"/>
    <w:rsid w:val="006B4B1F"/>
    <w:rsid w:val="006B519F"/>
    <w:rsid w:val="006B5731"/>
    <w:rsid w:val="006B6F9D"/>
    <w:rsid w:val="006C0371"/>
    <w:rsid w:val="006C27E8"/>
    <w:rsid w:val="006C3092"/>
    <w:rsid w:val="006C428B"/>
    <w:rsid w:val="006C48C0"/>
    <w:rsid w:val="006C5CA8"/>
    <w:rsid w:val="006C5DB8"/>
    <w:rsid w:val="006C6137"/>
    <w:rsid w:val="006C74F5"/>
    <w:rsid w:val="006C7CEC"/>
    <w:rsid w:val="006D0767"/>
    <w:rsid w:val="006D0B2B"/>
    <w:rsid w:val="006D25FD"/>
    <w:rsid w:val="006D2D85"/>
    <w:rsid w:val="006D3301"/>
    <w:rsid w:val="006D3AA8"/>
    <w:rsid w:val="006E071F"/>
    <w:rsid w:val="006E3CDF"/>
    <w:rsid w:val="006E41B5"/>
    <w:rsid w:val="006E462E"/>
    <w:rsid w:val="006E51F3"/>
    <w:rsid w:val="006E53BD"/>
    <w:rsid w:val="006E56E5"/>
    <w:rsid w:val="006E71AB"/>
    <w:rsid w:val="006E7834"/>
    <w:rsid w:val="006F0F12"/>
    <w:rsid w:val="006F1DAA"/>
    <w:rsid w:val="006F32D0"/>
    <w:rsid w:val="006F667A"/>
    <w:rsid w:val="006F6CC9"/>
    <w:rsid w:val="006F6F3B"/>
    <w:rsid w:val="007004DC"/>
    <w:rsid w:val="007009E8"/>
    <w:rsid w:val="00702244"/>
    <w:rsid w:val="00704394"/>
    <w:rsid w:val="00705B19"/>
    <w:rsid w:val="00705E94"/>
    <w:rsid w:val="00706015"/>
    <w:rsid w:val="007062DF"/>
    <w:rsid w:val="00707639"/>
    <w:rsid w:val="007077A1"/>
    <w:rsid w:val="007105AF"/>
    <w:rsid w:val="00710A47"/>
    <w:rsid w:val="00710BD3"/>
    <w:rsid w:val="007122C0"/>
    <w:rsid w:val="0071262C"/>
    <w:rsid w:val="00713997"/>
    <w:rsid w:val="007172F2"/>
    <w:rsid w:val="007176EE"/>
    <w:rsid w:val="00717FC2"/>
    <w:rsid w:val="007216E9"/>
    <w:rsid w:val="00721F7D"/>
    <w:rsid w:val="00723FD1"/>
    <w:rsid w:val="007257A8"/>
    <w:rsid w:val="00733599"/>
    <w:rsid w:val="00734798"/>
    <w:rsid w:val="00734CE7"/>
    <w:rsid w:val="00734E66"/>
    <w:rsid w:val="0073540D"/>
    <w:rsid w:val="00735497"/>
    <w:rsid w:val="007366BF"/>
    <w:rsid w:val="00736901"/>
    <w:rsid w:val="00740233"/>
    <w:rsid w:val="007403AC"/>
    <w:rsid w:val="00740991"/>
    <w:rsid w:val="00741D33"/>
    <w:rsid w:val="00744081"/>
    <w:rsid w:val="0074456F"/>
    <w:rsid w:val="00744668"/>
    <w:rsid w:val="00744FEC"/>
    <w:rsid w:val="00746B40"/>
    <w:rsid w:val="007553A5"/>
    <w:rsid w:val="007558E1"/>
    <w:rsid w:val="007559B5"/>
    <w:rsid w:val="00756FDE"/>
    <w:rsid w:val="0075726F"/>
    <w:rsid w:val="00761C3B"/>
    <w:rsid w:val="00762904"/>
    <w:rsid w:val="00762F8D"/>
    <w:rsid w:val="00763D60"/>
    <w:rsid w:val="00763FDB"/>
    <w:rsid w:val="007649EC"/>
    <w:rsid w:val="00765B3B"/>
    <w:rsid w:val="00765E5D"/>
    <w:rsid w:val="00770BF3"/>
    <w:rsid w:val="00771F3D"/>
    <w:rsid w:val="00773A17"/>
    <w:rsid w:val="00774221"/>
    <w:rsid w:val="00774694"/>
    <w:rsid w:val="0077592D"/>
    <w:rsid w:val="0077710D"/>
    <w:rsid w:val="00780A44"/>
    <w:rsid w:val="007824EF"/>
    <w:rsid w:val="0078314B"/>
    <w:rsid w:val="00786DE9"/>
    <w:rsid w:val="0078737F"/>
    <w:rsid w:val="007877CF"/>
    <w:rsid w:val="007905F1"/>
    <w:rsid w:val="00790EAD"/>
    <w:rsid w:val="007927F2"/>
    <w:rsid w:val="00793AD2"/>
    <w:rsid w:val="00794A4E"/>
    <w:rsid w:val="00794EE1"/>
    <w:rsid w:val="007951B9"/>
    <w:rsid w:val="007A0CFF"/>
    <w:rsid w:val="007A0F66"/>
    <w:rsid w:val="007A1A64"/>
    <w:rsid w:val="007A5223"/>
    <w:rsid w:val="007A5F8D"/>
    <w:rsid w:val="007A70A3"/>
    <w:rsid w:val="007B0FC1"/>
    <w:rsid w:val="007B1127"/>
    <w:rsid w:val="007B211A"/>
    <w:rsid w:val="007B3C67"/>
    <w:rsid w:val="007B5924"/>
    <w:rsid w:val="007B5C6E"/>
    <w:rsid w:val="007B661E"/>
    <w:rsid w:val="007B7CF9"/>
    <w:rsid w:val="007C07EF"/>
    <w:rsid w:val="007C421B"/>
    <w:rsid w:val="007C4A10"/>
    <w:rsid w:val="007C6937"/>
    <w:rsid w:val="007C78AF"/>
    <w:rsid w:val="007D6A80"/>
    <w:rsid w:val="007D7B96"/>
    <w:rsid w:val="007E5720"/>
    <w:rsid w:val="007F07E5"/>
    <w:rsid w:val="007F1DE5"/>
    <w:rsid w:val="007F2BAA"/>
    <w:rsid w:val="007F34B3"/>
    <w:rsid w:val="007F3FF6"/>
    <w:rsid w:val="007F55DA"/>
    <w:rsid w:val="007F7015"/>
    <w:rsid w:val="007F70A6"/>
    <w:rsid w:val="008004F8"/>
    <w:rsid w:val="0080054A"/>
    <w:rsid w:val="00801B06"/>
    <w:rsid w:val="00804243"/>
    <w:rsid w:val="008045BE"/>
    <w:rsid w:val="008053E6"/>
    <w:rsid w:val="00805BC8"/>
    <w:rsid w:val="00807531"/>
    <w:rsid w:val="00807B75"/>
    <w:rsid w:val="0081107F"/>
    <w:rsid w:val="00811160"/>
    <w:rsid w:val="00811E6D"/>
    <w:rsid w:val="00813B11"/>
    <w:rsid w:val="00813EF9"/>
    <w:rsid w:val="008143BB"/>
    <w:rsid w:val="00814B4C"/>
    <w:rsid w:val="008160A1"/>
    <w:rsid w:val="0081752A"/>
    <w:rsid w:val="00821B27"/>
    <w:rsid w:val="008222D1"/>
    <w:rsid w:val="008235EF"/>
    <w:rsid w:val="00825689"/>
    <w:rsid w:val="0082606F"/>
    <w:rsid w:val="00831115"/>
    <w:rsid w:val="00832761"/>
    <w:rsid w:val="00832BD2"/>
    <w:rsid w:val="0083347C"/>
    <w:rsid w:val="00833DAD"/>
    <w:rsid w:val="00837274"/>
    <w:rsid w:val="00837A98"/>
    <w:rsid w:val="0084040C"/>
    <w:rsid w:val="00841B3D"/>
    <w:rsid w:val="00843F19"/>
    <w:rsid w:val="00844318"/>
    <w:rsid w:val="00845E4E"/>
    <w:rsid w:val="00846931"/>
    <w:rsid w:val="00846DDD"/>
    <w:rsid w:val="0084745E"/>
    <w:rsid w:val="00853418"/>
    <w:rsid w:val="00853D35"/>
    <w:rsid w:val="008541C0"/>
    <w:rsid w:val="008576D7"/>
    <w:rsid w:val="00862CF2"/>
    <w:rsid w:val="0086542F"/>
    <w:rsid w:val="00866712"/>
    <w:rsid w:val="00871AD9"/>
    <w:rsid w:val="00874BFC"/>
    <w:rsid w:val="008755CE"/>
    <w:rsid w:val="00875B95"/>
    <w:rsid w:val="00875BB4"/>
    <w:rsid w:val="00876C63"/>
    <w:rsid w:val="008774C6"/>
    <w:rsid w:val="0087752B"/>
    <w:rsid w:val="00881437"/>
    <w:rsid w:val="008825CA"/>
    <w:rsid w:val="00882A9C"/>
    <w:rsid w:val="00883D7C"/>
    <w:rsid w:val="00884818"/>
    <w:rsid w:val="00886144"/>
    <w:rsid w:val="00886949"/>
    <w:rsid w:val="00887595"/>
    <w:rsid w:val="008919DF"/>
    <w:rsid w:val="00895631"/>
    <w:rsid w:val="00896BEA"/>
    <w:rsid w:val="00897B23"/>
    <w:rsid w:val="00897B40"/>
    <w:rsid w:val="008A1383"/>
    <w:rsid w:val="008A2F1E"/>
    <w:rsid w:val="008A3275"/>
    <w:rsid w:val="008A6567"/>
    <w:rsid w:val="008A6B1F"/>
    <w:rsid w:val="008A744B"/>
    <w:rsid w:val="008B0C7D"/>
    <w:rsid w:val="008B1A50"/>
    <w:rsid w:val="008B439A"/>
    <w:rsid w:val="008B5E7F"/>
    <w:rsid w:val="008B77CD"/>
    <w:rsid w:val="008C0BE5"/>
    <w:rsid w:val="008C1830"/>
    <w:rsid w:val="008C3065"/>
    <w:rsid w:val="008C6404"/>
    <w:rsid w:val="008D0905"/>
    <w:rsid w:val="008D20BD"/>
    <w:rsid w:val="008D32C3"/>
    <w:rsid w:val="008D35CC"/>
    <w:rsid w:val="008D702E"/>
    <w:rsid w:val="008E08CD"/>
    <w:rsid w:val="008E0D3F"/>
    <w:rsid w:val="008E19A0"/>
    <w:rsid w:val="008E1CD7"/>
    <w:rsid w:val="008E2C27"/>
    <w:rsid w:val="008E4525"/>
    <w:rsid w:val="008E592C"/>
    <w:rsid w:val="008E5D80"/>
    <w:rsid w:val="008F00C4"/>
    <w:rsid w:val="008F2675"/>
    <w:rsid w:val="008F4E25"/>
    <w:rsid w:val="008F6276"/>
    <w:rsid w:val="008F75B8"/>
    <w:rsid w:val="0090026C"/>
    <w:rsid w:val="0090034A"/>
    <w:rsid w:val="00901B93"/>
    <w:rsid w:val="009024E4"/>
    <w:rsid w:val="00902A29"/>
    <w:rsid w:val="00904FCE"/>
    <w:rsid w:val="009055EB"/>
    <w:rsid w:val="00913513"/>
    <w:rsid w:val="009150DF"/>
    <w:rsid w:val="00915152"/>
    <w:rsid w:val="009151F6"/>
    <w:rsid w:val="009162FF"/>
    <w:rsid w:val="00916AA1"/>
    <w:rsid w:val="00923E3C"/>
    <w:rsid w:val="00925D71"/>
    <w:rsid w:val="00926A5F"/>
    <w:rsid w:val="00926E7C"/>
    <w:rsid w:val="00930166"/>
    <w:rsid w:val="00930B73"/>
    <w:rsid w:val="00931BF6"/>
    <w:rsid w:val="0093228F"/>
    <w:rsid w:val="0093284A"/>
    <w:rsid w:val="009329FA"/>
    <w:rsid w:val="00932E57"/>
    <w:rsid w:val="00933024"/>
    <w:rsid w:val="00935B00"/>
    <w:rsid w:val="00936E82"/>
    <w:rsid w:val="009376B4"/>
    <w:rsid w:val="0094407D"/>
    <w:rsid w:val="00944882"/>
    <w:rsid w:val="009461ED"/>
    <w:rsid w:val="00946E38"/>
    <w:rsid w:val="00947A40"/>
    <w:rsid w:val="00952B06"/>
    <w:rsid w:val="00953816"/>
    <w:rsid w:val="009561B8"/>
    <w:rsid w:val="00956263"/>
    <w:rsid w:val="0095743E"/>
    <w:rsid w:val="00957FB5"/>
    <w:rsid w:val="0096368D"/>
    <w:rsid w:val="00963AAE"/>
    <w:rsid w:val="00964563"/>
    <w:rsid w:val="009667E3"/>
    <w:rsid w:val="00967C5F"/>
    <w:rsid w:val="009724F7"/>
    <w:rsid w:val="00980EE5"/>
    <w:rsid w:val="00980FAE"/>
    <w:rsid w:val="00982669"/>
    <w:rsid w:val="00982727"/>
    <w:rsid w:val="00982DFD"/>
    <w:rsid w:val="00986803"/>
    <w:rsid w:val="00987ED2"/>
    <w:rsid w:val="00990B9E"/>
    <w:rsid w:val="00990E03"/>
    <w:rsid w:val="009918F4"/>
    <w:rsid w:val="00993F34"/>
    <w:rsid w:val="00996285"/>
    <w:rsid w:val="0099636E"/>
    <w:rsid w:val="009A1275"/>
    <w:rsid w:val="009A17C2"/>
    <w:rsid w:val="009A1CC4"/>
    <w:rsid w:val="009A32D0"/>
    <w:rsid w:val="009A4B09"/>
    <w:rsid w:val="009B2A94"/>
    <w:rsid w:val="009B37C2"/>
    <w:rsid w:val="009B4470"/>
    <w:rsid w:val="009B7B57"/>
    <w:rsid w:val="009B7DCC"/>
    <w:rsid w:val="009C1FE1"/>
    <w:rsid w:val="009C304E"/>
    <w:rsid w:val="009C45D7"/>
    <w:rsid w:val="009C45F1"/>
    <w:rsid w:val="009C4943"/>
    <w:rsid w:val="009C4AF1"/>
    <w:rsid w:val="009C657E"/>
    <w:rsid w:val="009C7B66"/>
    <w:rsid w:val="009C7FDB"/>
    <w:rsid w:val="009D0053"/>
    <w:rsid w:val="009D46B6"/>
    <w:rsid w:val="009D6AF7"/>
    <w:rsid w:val="009D6FC6"/>
    <w:rsid w:val="009D751E"/>
    <w:rsid w:val="009D7FB2"/>
    <w:rsid w:val="009E00F2"/>
    <w:rsid w:val="009E09D4"/>
    <w:rsid w:val="009E1151"/>
    <w:rsid w:val="009E617E"/>
    <w:rsid w:val="009E7DC8"/>
    <w:rsid w:val="009F07E5"/>
    <w:rsid w:val="009F3A48"/>
    <w:rsid w:val="009F3DF0"/>
    <w:rsid w:val="009F7C9B"/>
    <w:rsid w:val="00A00E72"/>
    <w:rsid w:val="00A01F13"/>
    <w:rsid w:val="00A10430"/>
    <w:rsid w:val="00A10C04"/>
    <w:rsid w:val="00A10CB0"/>
    <w:rsid w:val="00A10D61"/>
    <w:rsid w:val="00A115EC"/>
    <w:rsid w:val="00A1784A"/>
    <w:rsid w:val="00A2075C"/>
    <w:rsid w:val="00A2119E"/>
    <w:rsid w:val="00A21507"/>
    <w:rsid w:val="00A22252"/>
    <w:rsid w:val="00A241F4"/>
    <w:rsid w:val="00A30D96"/>
    <w:rsid w:val="00A3135A"/>
    <w:rsid w:val="00A31B77"/>
    <w:rsid w:val="00A32548"/>
    <w:rsid w:val="00A34699"/>
    <w:rsid w:val="00A35466"/>
    <w:rsid w:val="00A361B9"/>
    <w:rsid w:val="00A372CF"/>
    <w:rsid w:val="00A375CA"/>
    <w:rsid w:val="00A3764E"/>
    <w:rsid w:val="00A41471"/>
    <w:rsid w:val="00A416E5"/>
    <w:rsid w:val="00A421D9"/>
    <w:rsid w:val="00A432F0"/>
    <w:rsid w:val="00A43B03"/>
    <w:rsid w:val="00A43B1F"/>
    <w:rsid w:val="00A45A91"/>
    <w:rsid w:val="00A45BD8"/>
    <w:rsid w:val="00A46BA4"/>
    <w:rsid w:val="00A46F47"/>
    <w:rsid w:val="00A47FBE"/>
    <w:rsid w:val="00A509A8"/>
    <w:rsid w:val="00A50BDD"/>
    <w:rsid w:val="00A52F02"/>
    <w:rsid w:val="00A5453E"/>
    <w:rsid w:val="00A5527C"/>
    <w:rsid w:val="00A57577"/>
    <w:rsid w:val="00A57DDA"/>
    <w:rsid w:val="00A57EED"/>
    <w:rsid w:val="00A6531B"/>
    <w:rsid w:val="00A67007"/>
    <w:rsid w:val="00A67153"/>
    <w:rsid w:val="00A6716E"/>
    <w:rsid w:val="00A70B69"/>
    <w:rsid w:val="00A71349"/>
    <w:rsid w:val="00A72392"/>
    <w:rsid w:val="00A734AB"/>
    <w:rsid w:val="00A75936"/>
    <w:rsid w:val="00A76AD8"/>
    <w:rsid w:val="00A774EB"/>
    <w:rsid w:val="00A81D3B"/>
    <w:rsid w:val="00A8494D"/>
    <w:rsid w:val="00A84D73"/>
    <w:rsid w:val="00A85A95"/>
    <w:rsid w:val="00A86615"/>
    <w:rsid w:val="00A87E5A"/>
    <w:rsid w:val="00A905A9"/>
    <w:rsid w:val="00A91EDD"/>
    <w:rsid w:val="00A93A90"/>
    <w:rsid w:val="00A94B84"/>
    <w:rsid w:val="00A94DA6"/>
    <w:rsid w:val="00A9541E"/>
    <w:rsid w:val="00AA1C92"/>
    <w:rsid w:val="00AA2B46"/>
    <w:rsid w:val="00AA6113"/>
    <w:rsid w:val="00AA6C57"/>
    <w:rsid w:val="00AB00A5"/>
    <w:rsid w:val="00AB140D"/>
    <w:rsid w:val="00AB3302"/>
    <w:rsid w:val="00AB5166"/>
    <w:rsid w:val="00AB54EE"/>
    <w:rsid w:val="00AB55A3"/>
    <w:rsid w:val="00AB61B1"/>
    <w:rsid w:val="00AB6A7B"/>
    <w:rsid w:val="00AB73C5"/>
    <w:rsid w:val="00AC102B"/>
    <w:rsid w:val="00AC48C9"/>
    <w:rsid w:val="00AC5AED"/>
    <w:rsid w:val="00AC7029"/>
    <w:rsid w:val="00AC707B"/>
    <w:rsid w:val="00AD21FF"/>
    <w:rsid w:val="00AD2FC3"/>
    <w:rsid w:val="00AD59EF"/>
    <w:rsid w:val="00AD59FE"/>
    <w:rsid w:val="00AD62FF"/>
    <w:rsid w:val="00AD797C"/>
    <w:rsid w:val="00AE35DE"/>
    <w:rsid w:val="00AE3B2C"/>
    <w:rsid w:val="00AE3D60"/>
    <w:rsid w:val="00AF0271"/>
    <w:rsid w:val="00AF0C04"/>
    <w:rsid w:val="00AF16FA"/>
    <w:rsid w:val="00AF3311"/>
    <w:rsid w:val="00AF4ABB"/>
    <w:rsid w:val="00AF56B7"/>
    <w:rsid w:val="00AF5D78"/>
    <w:rsid w:val="00B00A7B"/>
    <w:rsid w:val="00B00D45"/>
    <w:rsid w:val="00B01856"/>
    <w:rsid w:val="00B05453"/>
    <w:rsid w:val="00B12495"/>
    <w:rsid w:val="00B12C73"/>
    <w:rsid w:val="00B12EE0"/>
    <w:rsid w:val="00B13319"/>
    <w:rsid w:val="00B134E7"/>
    <w:rsid w:val="00B13DAE"/>
    <w:rsid w:val="00B14430"/>
    <w:rsid w:val="00B1631C"/>
    <w:rsid w:val="00B167E0"/>
    <w:rsid w:val="00B17D7D"/>
    <w:rsid w:val="00B223E1"/>
    <w:rsid w:val="00B23039"/>
    <w:rsid w:val="00B23A50"/>
    <w:rsid w:val="00B3066E"/>
    <w:rsid w:val="00B34D07"/>
    <w:rsid w:val="00B35609"/>
    <w:rsid w:val="00B369FB"/>
    <w:rsid w:val="00B37501"/>
    <w:rsid w:val="00B40386"/>
    <w:rsid w:val="00B4150D"/>
    <w:rsid w:val="00B4248A"/>
    <w:rsid w:val="00B44BD5"/>
    <w:rsid w:val="00B44CFD"/>
    <w:rsid w:val="00B45088"/>
    <w:rsid w:val="00B54FDA"/>
    <w:rsid w:val="00B56091"/>
    <w:rsid w:val="00B568B7"/>
    <w:rsid w:val="00B6015F"/>
    <w:rsid w:val="00B6113E"/>
    <w:rsid w:val="00B623C5"/>
    <w:rsid w:val="00B62C89"/>
    <w:rsid w:val="00B676B4"/>
    <w:rsid w:val="00B67853"/>
    <w:rsid w:val="00B678EA"/>
    <w:rsid w:val="00B67FBB"/>
    <w:rsid w:val="00B70110"/>
    <w:rsid w:val="00B70835"/>
    <w:rsid w:val="00B733D3"/>
    <w:rsid w:val="00B7428D"/>
    <w:rsid w:val="00B744FA"/>
    <w:rsid w:val="00B75510"/>
    <w:rsid w:val="00B7593B"/>
    <w:rsid w:val="00B80BB5"/>
    <w:rsid w:val="00B80D07"/>
    <w:rsid w:val="00B81AAD"/>
    <w:rsid w:val="00B81D1F"/>
    <w:rsid w:val="00B820E3"/>
    <w:rsid w:val="00B84B7D"/>
    <w:rsid w:val="00B864AD"/>
    <w:rsid w:val="00B938BD"/>
    <w:rsid w:val="00B94A16"/>
    <w:rsid w:val="00B94B14"/>
    <w:rsid w:val="00B94E8F"/>
    <w:rsid w:val="00B951A2"/>
    <w:rsid w:val="00B9670C"/>
    <w:rsid w:val="00B97C88"/>
    <w:rsid w:val="00B97F55"/>
    <w:rsid w:val="00B97FE7"/>
    <w:rsid w:val="00BA1D44"/>
    <w:rsid w:val="00BA2799"/>
    <w:rsid w:val="00BA4701"/>
    <w:rsid w:val="00BA644F"/>
    <w:rsid w:val="00BA74AE"/>
    <w:rsid w:val="00BB0CEA"/>
    <w:rsid w:val="00BB2B2E"/>
    <w:rsid w:val="00BB3A06"/>
    <w:rsid w:val="00BB4098"/>
    <w:rsid w:val="00BB44B0"/>
    <w:rsid w:val="00BB4655"/>
    <w:rsid w:val="00BB4770"/>
    <w:rsid w:val="00BB514D"/>
    <w:rsid w:val="00BB53DB"/>
    <w:rsid w:val="00BB6634"/>
    <w:rsid w:val="00BB6931"/>
    <w:rsid w:val="00BB7313"/>
    <w:rsid w:val="00BB756A"/>
    <w:rsid w:val="00BC119A"/>
    <w:rsid w:val="00BC281E"/>
    <w:rsid w:val="00BC3284"/>
    <w:rsid w:val="00BC33B4"/>
    <w:rsid w:val="00BC6D9E"/>
    <w:rsid w:val="00BD1343"/>
    <w:rsid w:val="00BD14C3"/>
    <w:rsid w:val="00BD41DC"/>
    <w:rsid w:val="00BD4DCC"/>
    <w:rsid w:val="00BD5C49"/>
    <w:rsid w:val="00BD65BD"/>
    <w:rsid w:val="00BD6D06"/>
    <w:rsid w:val="00BE085D"/>
    <w:rsid w:val="00BE360D"/>
    <w:rsid w:val="00BE448F"/>
    <w:rsid w:val="00BE4B70"/>
    <w:rsid w:val="00BE5169"/>
    <w:rsid w:val="00BE6284"/>
    <w:rsid w:val="00BF0FD8"/>
    <w:rsid w:val="00BF10C7"/>
    <w:rsid w:val="00BF2776"/>
    <w:rsid w:val="00BF28C4"/>
    <w:rsid w:val="00BF33F2"/>
    <w:rsid w:val="00BF3FCD"/>
    <w:rsid w:val="00BF4A3C"/>
    <w:rsid w:val="00BF5382"/>
    <w:rsid w:val="00BF5617"/>
    <w:rsid w:val="00BF5D7F"/>
    <w:rsid w:val="00BF5EF0"/>
    <w:rsid w:val="00C00D00"/>
    <w:rsid w:val="00C015A0"/>
    <w:rsid w:val="00C01A2F"/>
    <w:rsid w:val="00C01DF3"/>
    <w:rsid w:val="00C020DB"/>
    <w:rsid w:val="00C0262C"/>
    <w:rsid w:val="00C02C5D"/>
    <w:rsid w:val="00C03C15"/>
    <w:rsid w:val="00C0476F"/>
    <w:rsid w:val="00C04AB2"/>
    <w:rsid w:val="00C064AA"/>
    <w:rsid w:val="00C071B2"/>
    <w:rsid w:val="00C07C92"/>
    <w:rsid w:val="00C11F26"/>
    <w:rsid w:val="00C1208E"/>
    <w:rsid w:val="00C12D98"/>
    <w:rsid w:val="00C1563D"/>
    <w:rsid w:val="00C1615E"/>
    <w:rsid w:val="00C1622C"/>
    <w:rsid w:val="00C17B73"/>
    <w:rsid w:val="00C17DB0"/>
    <w:rsid w:val="00C20147"/>
    <w:rsid w:val="00C2329A"/>
    <w:rsid w:val="00C23CF6"/>
    <w:rsid w:val="00C23DA7"/>
    <w:rsid w:val="00C25780"/>
    <w:rsid w:val="00C3020D"/>
    <w:rsid w:val="00C30531"/>
    <w:rsid w:val="00C31502"/>
    <w:rsid w:val="00C33CF4"/>
    <w:rsid w:val="00C34401"/>
    <w:rsid w:val="00C3531A"/>
    <w:rsid w:val="00C374AA"/>
    <w:rsid w:val="00C376F2"/>
    <w:rsid w:val="00C4061F"/>
    <w:rsid w:val="00C4095B"/>
    <w:rsid w:val="00C41279"/>
    <w:rsid w:val="00C41C26"/>
    <w:rsid w:val="00C41EFF"/>
    <w:rsid w:val="00C4226A"/>
    <w:rsid w:val="00C42DBE"/>
    <w:rsid w:val="00C46036"/>
    <w:rsid w:val="00C47264"/>
    <w:rsid w:val="00C51BB2"/>
    <w:rsid w:val="00C51F0E"/>
    <w:rsid w:val="00C53234"/>
    <w:rsid w:val="00C544CC"/>
    <w:rsid w:val="00C55F4F"/>
    <w:rsid w:val="00C61EAE"/>
    <w:rsid w:val="00C62F20"/>
    <w:rsid w:val="00C64BD9"/>
    <w:rsid w:val="00C6698A"/>
    <w:rsid w:val="00C710F1"/>
    <w:rsid w:val="00C71654"/>
    <w:rsid w:val="00C71696"/>
    <w:rsid w:val="00C7209D"/>
    <w:rsid w:val="00C73442"/>
    <w:rsid w:val="00C73A45"/>
    <w:rsid w:val="00C74130"/>
    <w:rsid w:val="00C767E8"/>
    <w:rsid w:val="00C81B8B"/>
    <w:rsid w:val="00C85222"/>
    <w:rsid w:val="00C8675A"/>
    <w:rsid w:val="00C86D56"/>
    <w:rsid w:val="00C874F2"/>
    <w:rsid w:val="00C87638"/>
    <w:rsid w:val="00C87785"/>
    <w:rsid w:val="00C91115"/>
    <w:rsid w:val="00C92431"/>
    <w:rsid w:val="00C92845"/>
    <w:rsid w:val="00C92BBF"/>
    <w:rsid w:val="00C9341F"/>
    <w:rsid w:val="00C93DA4"/>
    <w:rsid w:val="00C96717"/>
    <w:rsid w:val="00CA06F7"/>
    <w:rsid w:val="00CA3A5A"/>
    <w:rsid w:val="00CA3B5F"/>
    <w:rsid w:val="00CA5938"/>
    <w:rsid w:val="00CA651B"/>
    <w:rsid w:val="00CB084E"/>
    <w:rsid w:val="00CB198E"/>
    <w:rsid w:val="00CC1424"/>
    <w:rsid w:val="00CC231B"/>
    <w:rsid w:val="00CC3D54"/>
    <w:rsid w:val="00CC547E"/>
    <w:rsid w:val="00CC5BCF"/>
    <w:rsid w:val="00CC5F9D"/>
    <w:rsid w:val="00CC76AB"/>
    <w:rsid w:val="00CD2561"/>
    <w:rsid w:val="00CD27AA"/>
    <w:rsid w:val="00CD3D78"/>
    <w:rsid w:val="00CD4CA4"/>
    <w:rsid w:val="00CD4DED"/>
    <w:rsid w:val="00CD4FD6"/>
    <w:rsid w:val="00CD758E"/>
    <w:rsid w:val="00CE1958"/>
    <w:rsid w:val="00CE3BB0"/>
    <w:rsid w:val="00CE4BB3"/>
    <w:rsid w:val="00CE5525"/>
    <w:rsid w:val="00CE6256"/>
    <w:rsid w:val="00CE6B43"/>
    <w:rsid w:val="00CF1BBB"/>
    <w:rsid w:val="00CF2145"/>
    <w:rsid w:val="00CF43F7"/>
    <w:rsid w:val="00CF45AE"/>
    <w:rsid w:val="00D009DB"/>
    <w:rsid w:val="00D015E0"/>
    <w:rsid w:val="00D018BB"/>
    <w:rsid w:val="00D0253F"/>
    <w:rsid w:val="00D02615"/>
    <w:rsid w:val="00D07CB9"/>
    <w:rsid w:val="00D07F24"/>
    <w:rsid w:val="00D11CD1"/>
    <w:rsid w:val="00D14241"/>
    <w:rsid w:val="00D147D6"/>
    <w:rsid w:val="00D156CD"/>
    <w:rsid w:val="00D16335"/>
    <w:rsid w:val="00D2014E"/>
    <w:rsid w:val="00D22035"/>
    <w:rsid w:val="00D22A3D"/>
    <w:rsid w:val="00D22F08"/>
    <w:rsid w:val="00D23438"/>
    <w:rsid w:val="00D24A9D"/>
    <w:rsid w:val="00D25118"/>
    <w:rsid w:val="00D26B1A"/>
    <w:rsid w:val="00D3011D"/>
    <w:rsid w:val="00D3021E"/>
    <w:rsid w:val="00D31CED"/>
    <w:rsid w:val="00D32E75"/>
    <w:rsid w:val="00D33774"/>
    <w:rsid w:val="00D36747"/>
    <w:rsid w:val="00D375CD"/>
    <w:rsid w:val="00D55D38"/>
    <w:rsid w:val="00D60AC5"/>
    <w:rsid w:val="00D6314B"/>
    <w:rsid w:val="00D64318"/>
    <w:rsid w:val="00D64D04"/>
    <w:rsid w:val="00D65409"/>
    <w:rsid w:val="00D65D8D"/>
    <w:rsid w:val="00D664C4"/>
    <w:rsid w:val="00D6680A"/>
    <w:rsid w:val="00D6787D"/>
    <w:rsid w:val="00D71430"/>
    <w:rsid w:val="00D74266"/>
    <w:rsid w:val="00D74D9F"/>
    <w:rsid w:val="00D7565C"/>
    <w:rsid w:val="00D75B03"/>
    <w:rsid w:val="00D75E82"/>
    <w:rsid w:val="00D82DEA"/>
    <w:rsid w:val="00D83139"/>
    <w:rsid w:val="00D83D23"/>
    <w:rsid w:val="00D85710"/>
    <w:rsid w:val="00D860FC"/>
    <w:rsid w:val="00D87136"/>
    <w:rsid w:val="00D873CC"/>
    <w:rsid w:val="00D900D5"/>
    <w:rsid w:val="00D90576"/>
    <w:rsid w:val="00D92B45"/>
    <w:rsid w:val="00D92D70"/>
    <w:rsid w:val="00D9415B"/>
    <w:rsid w:val="00D94B45"/>
    <w:rsid w:val="00D9528C"/>
    <w:rsid w:val="00D964C3"/>
    <w:rsid w:val="00D97163"/>
    <w:rsid w:val="00DA0021"/>
    <w:rsid w:val="00DA163A"/>
    <w:rsid w:val="00DA1643"/>
    <w:rsid w:val="00DA1D53"/>
    <w:rsid w:val="00DA284A"/>
    <w:rsid w:val="00DA3895"/>
    <w:rsid w:val="00DA605B"/>
    <w:rsid w:val="00DA6547"/>
    <w:rsid w:val="00DA76D0"/>
    <w:rsid w:val="00DB3ED4"/>
    <w:rsid w:val="00DB4863"/>
    <w:rsid w:val="00DB494E"/>
    <w:rsid w:val="00DB4C0A"/>
    <w:rsid w:val="00DB55FA"/>
    <w:rsid w:val="00DB5BA2"/>
    <w:rsid w:val="00DB6DFD"/>
    <w:rsid w:val="00DB7F3E"/>
    <w:rsid w:val="00DC0141"/>
    <w:rsid w:val="00DC1E70"/>
    <w:rsid w:val="00DC255E"/>
    <w:rsid w:val="00DC25CE"/>
    <w:rsid w:val="00DC4625"/>
    <w:rsid w:val="00DC63DF"/>
    <w:rsid w:val="00DC7825"/>
    <w:rsid w:val="00DD07B0"/>
    <w:rsid w:val="00DD1981"/>
    <w:rsid w:val="00DD19D4"/>
    <w:rsid w:val="00DD1E91"/>
    <w:rsid w:val="00DD31F7"/>
    <w:rsid w:val="00DD3A0C"/>
    <w:rsid w:val="00DE0C75"/>
    <w:rsid w:val="00DE118E"/>
    <w:rsid w:val="00DE1A70"/>
    <w:rsid w:val="00DE2F9C"/>
    <w:rsid w:val="00DE3B1B"/>
    <w:rsid w:val="00DE6DF5"/>
    <w:rsid w:val="00DF08BD"/>
    <w:rsid w:val="00DF1E37"/>
    <w:rsid w:val="00DF66CE"/>
    <w:rsid w:val="00DF6A3C"/>
    <w:rsid w:val="00E00952"/>
    <w:rsid w:val="00E01008"/>
    <w:rsid w:val="00E0218B"/>
    <w:rsid w:val="00E0336D"/>
    <w:rsid w:val="00E03826"/>
    <w:rsid w:val="00E06EB7"/>
    <w:rsid w:val="00E075E6"/>
    <w:rsid w:val="00E07C81"/>
    <w:rsid w:val="00E14EC6"/>
    <w:rsid w:val="00E17C53"/>
    <w:rsid w:val="00E20069"/>
    <w:rsid w:val="00E20DFD"/>
    <w:rsid w:val="00E2238C"/>
    <w:rsid w:val="00E23CF3"/>
    <w:rsid w:val="00E24633"/>
    <w:rsid w:val="00E24D74"/>
    <w:rsid w:val="00E25C04"/>
    <w:rsid w:val="00E2793C"/>
    <w:rsid w:val="00E30649"/>
    <w:rsid w:val="00E33DFA"/>
    <w:rsid w:val="00E345BA"/>
    <w:rsid w:val="00E37345"/>
    <w:rsid w:val="00E37B45"/>
    <w:rsid w:val="00E37F63"/>
    <w:rsid w:val="00E40395"/>
    <w:rsid w:val="00E4059C"/>
    <w:rsid w:val="00E406C4"/>
    <w:rsid w:val="00E406E2"/>
    <w:rsid w:val="00E41AB7"/>
    <w:rsid w:val="00E443C0"/>
    <w:rsid w:val="00E455E1"/>
    <w:rsid w:val="00E51A46"/>
    <w:rsid w:val="00E52CD4"/>
    <w:rsid w:val="00E5392D"/>
    <w:rsid w:val="00E539F3"/>
    <w:rsid w:val="00E5422C"/>
    <w:rsid w:val="00E54E44"/>
    <w:rsid w:val="00E55541"/>
    <w:rsid w:val="00E55C60"/>
    <w:rsid w:val="00E56ECD"/>
    <w:rsid w:val="00E60008"/>
    <w:rsid w:val="00E611C8"/>
    <w:rsid w:val="00E6251A"/>
    <w:rsid w:val="00E63562"/>
    <w:rsid w:val="00E6387A"/>
    <w:rsid w:val="00E6432C"/>
    <w:rsid w:val="00E65621"/>
    <w:rsid w:val="00E65858"/>
    <w:rsid w:val="00E66E9A"/>
    <w:rsid w:val="00E67623"/>
    <w:rsid w:val="00E67ACF"/>
    <w:rsid w:val="00E70FDC"/>
    <w:rsid w:val="00E717EB"/>
    <w:rsid w:val="00E723EC"/>
    <w:rsid w:val="00E72D7C"/>
    <w:rsid w:val="00E74576"/>
    <w:rsid w:val="00E74E78"/>
    <w:rsid w:val="00E756ED"/>
    <w:rsid w:val="00E7652A"/>
    <w:rsid w:val="00E775A8"/>
    <w:rsid w:val="00E80198"/>
    <w:rsid w:val="00E80DA9"/>
    <w:rsid w:val="00E81083"/>
    <w:rsid w:val="00E81977"/>
    <w:rsid w:val="00E829A3"/>
    <w:rsid w:val="00E82A8B"/>
    <w:rsid w:val="00E832FC"/>
    <w:rsid w:val="00E84721"/>
    <w:rsid w:val="00E87505"/>
    <w:rsid w:val="00E91307"/>
    <w:rsid w:val="00E9187D"/>
    <w:rsid w:val="00E978CC"/>
    <w:rsid w:val="00EA2401"/>
    <w:rsid w:val="00EA26B9"/>
    <w:rsid w:val="00EA6E9B"/>
    <w:rsid w:val="00EA743F"/>
    <w:rsid w:val="00EB0570"/>
    <w:rsid w:val="00EB1502"/>
    <w:rsid w:val="00EB27AE"/>
    <w:rsid w:val="00EB36BA"/>
    <w:rsid w:val="00EB3F2F"/>
    <w:rsid w:val="00EB4F13"/>
    <w:rsid w:val="00EB6BAC"/>
    <w:rsid w:val="00EB709E"/>
    <w:rsid w:val="00EC31DE"/>
    <w:rsid w:val="00EC36ED"/>
    <w:rsid w:val="00EC4069"/>
    <w:rsid w:val="00EC5186"/>
    <w:rsid w:val="00EC7208"/>
    <w:rsid w:val="00EE114E"/>
    <w:rsid w:val="00EE226B"/>
    <w:rsid w:val="00EE3C93"/>
    <w:rsid w:val="00EE77D4"/>
    <w:rsid w:val="00EE78DF"/>
    <w:rsid w:val="00EF0FDF"/>
    <w:rsid w:val="00EF10DB"/>
    <w:rsid w:val="00EF35BB"/>
    <w:rsid w:val="00EF3888"/>
    <w:rsid w:val="00EF4099"/>
    <w:rsid w:val="00EF41AA"/>
    <w:rsid w:val="00EF5B69"/>
    <w:rsid w:val="00F0133B"/>
    <w:rsid w:val="00F014B1"/>
    <w:rsid w:val="00F028C1"/>
    <w:rsid w:val="00F02C3F"/>
    <w:rsid w:val="00F03351"/>
    <w:rsid w:val="00F04363"/>
    <w:rsid w:val="00F05B2F"/>
    <w:rsid w:val="00F11BAE"/>
    <w:rsid w:val="00F13CA5"/>
    <w:rsid w:val="00F13ED3"/>
    <w:rsid w:val="00F14145"/>
    <w:rsid w:val="00F15526"/>
    <w:rsid w:val="00F15BF4"/>
    <w:rsid w:val="00F172FE"/>
    <w:rsid w:val="00F227C2"/>
    <w:rsid w:val="00F22ACD"/>
    <w:rsid w:val="00F24284"/>
    <w:rsid w:val="00F3034B"/>
    <w:rsid w:val="00F30A8D"/>
    <w:rsid w:val="00F3143B"/>
    <w:rsid w:val="00F315C7"/>
    <w:rsid w:val="00F33C3B"/>
    <w:rsid w:val="00F3643A"/>
    <w:rsid w:val="00F42073"/>
    <w:rsid w:val="00F4378F"/>
    <w:rsid w:val="00F44CF9"/>
    <w:rsid w:val="00F5206E"/>
    <w:rsid w:val="00F52071"/>
    <w:rsid w:val="00F52195"/>
    <w:rsid w:val="00F53953"/>
    <w:rsid w:val="00F544A9"/>
    <w:rsid w:val="00F547D5"/>
    <w:rsid w:val="00F54AFD"/>
    <w:rsid w:val="00F54BBD"/>
    <w:rsid w:val="00F6102D"/>
    <w:rsid w:val="00F61D7D"/>
    <w:rsid w:val="00F621E1"/>
    <w:rsid w:val="00F628DA"/>
    <w:rsid w:val="00F63ECB"/>
    <w:rsid w:val="00F6452C"/>
    <w:rsid w:val="00F705BB"/>
    <w:rsid w:val="00F70C0D"/>
    <w:rsid w:val="00F714BB"/>
    <w:rsid w:val="00F73B6C"/>
    <w:rsid w:val="00F75261"/>
    <w:rsid w:val="00F7699D"/>
    <w:rsid w:val="00F80129"/>
    <w:rsid w:val="00F80282"/>
    <w:rsid w:val="00F81A7B"/>
    <w:rsid w:val="00F8565F"/>
    <w:rsid w:val="00F863F9"/>
    <w:rsid w:val="00F915B2"/>
    <w:rsid w:val="00F91ACC"/>
    <w:rsid w:val="00F91B57"/>
    <w:rsid w:val="00F93330"/>
    <w:rsid w:val="00F95177"/>
    <w:rsid w:val="00F95358"/>
    <w:rsid w:val="00F9583E"/>
    <w:rsid w:val="00F96303"/>
    <w:rsid w:val="00F963E4"/>
    <w:rsid w:val="00FA1517"/>
    <w:rsid w:val="00FA1CB1"/>
    <w:rsid w:val="00FA211C"/>
    <w:rsid w:val="00FA4B0C"/>
    <w:rsid w:val="00FA7034"/>
    <w:rsid w:val="00FA7A95"/>
    <w:rsid w:val="00FB0F1B"/>
    <w:rsid w:val="00FB1242"/>
    <w:rsid w:val="00FB2138"/>
    <w:rsid w:val="00FB5385"/>
    <w:rsid w:val="00FB6240"/>
    <w:rsid w:val="00FC1EB6"/>
    <w:rsid w:val="00FC2490"/>
    <w:rsid w:val="00FC7052"/>
    <w:rsid w:val="00FD0660"/>
    <w:rsid w:val="00FD2659"/>
    <w:rsid w:val="00FD2ED4"/>
    <w:rsid w:val="00FD302D"/>
    <w:rsid w:val="00FD52AF"/>
    <w:rsid w:val="00FD55B3"/>
    <w:rsid w:val="00FD6CB0"/>
    <w:rsid w:val="00FD7FBA"/>
    <w:rsid w:val="00FE02DC"/>
    <w:rsid w:val="00FE096F"/>
    <w:rsid w:val="00FE3F1D"/>
    <w:rsid w:val="00FE45CE"/>
    <w:rsid w:val="00FE5FF0"/>
    <w:rsid w:val="00FE79C2"/>
    <w:rsid w:val="00FF4060"/>
    <w:rsid w:val="00FF4734"/>
    <w:rsid w:val="00FF66C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f" fillcolor="white" stroke="f">
      <v:fill color="white" on="f"/>
      <v:stroke on="f"/>
      <o:colormru v:ext="edit" colors="silver,#ffc,#ff9,#ddd"/>
    </o:shapedefaults>
    <o:shapelayout v:ext="edit">
      <o:idmap v:ext="edit" data="1"/>
    </o:shapelayout>
  </w:shapeDefaults>
  <w:decimalSymbol w:val="."/>
  <w:listSeparator w:val=","/>
  <w14:docId w14:val="04871E99"/>
  <w15:docId w15:val="{ABDBF190-C63C-43DD-A7B7-1347F723C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iPriority="99" w:unhideWhenUsed="1"/>
    <w:lsdException w:name="FollowedHyperlink"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3E3C"/>
    <w:rPr>
      <w:color w:val="000000"/>
      <w:kern w:val="28"/>
    </w:rPr>
  </w:style>
  <w:style w:type="paragraph" w:styleId="Heading1">
    <w:name w:val="heading 1"/>
    <w:basedOn w:val="Normal"/>
    <w:link w:val="Heading1Char"/>
    <w:qFormat/>
    <w:rsid w:val="00BA2799"/>
    <w:pPr>
      <w:keepNext/>
      <w:tabs>
        <w:tab w:val="left" w:pos="2268"/>
      </w:tabs>
      <w:suppressAutoHyphens/>
      <w:autoSpaceDE w:val="0"/>
      <w:autoSpaceDN w:val="0"/>
      <w:adjustRightInd w:val="0"/>
      <w:spacing w:after="240" w:line="288" w:lineRule="auto"/>
      <w:ind w:left="2268" w:hanging="2268"/>
      <w:textAlignment w:val="center"/>
      <w:outlineLvl w:val="0"/>
    </w:pPr>
    <w:rPr>
      <w:rFonts w:ascii="Verdana" w:hAnsi="Verdana" w:cs="Verdana"/>
      <w:b/>
      <w:bCs/>
      <w:sz w:val="32"/>
      <w:szCs w:val="32"/>
    </w:rPr>
  </w:style>
  <w:style w:type="paragraph" w:styleId="Heading2">
    <w:name w:val="heading 2"/>
    <w:basedOn w:val="Normal"/>
    <w:next w:val="Normal"/>
    <w:link w:val="Heading2Char"/>
    <w:qFormat/>
    <w:rsid w:val="00BA2799"/>
    <w:pPr>
      <w:keepNext/>
      <w:tabs>
        <w:tab w:val="left" w:pos="2268"/>
      </w:tabs>
      <w:suppressAutoHyphens/>
      <w:autoSpaceDE w:val="0"/>
      <w:autoSpaceDN w:val="0"/>
      <w:adjustRightInd w:val="0"/>
      <w:spacing w:before="120" w:after="120" w:line="288" w:lineRule="auto"/>
      <w:ind w:left="2268"/>
      <w:textAlignment w:val="center"/>
      <w:outlineLvl w:val="1"/>
    </w:pPr>
    <w:rPr>
      <w:rFonts w:ascii="Verdana" w:hAnsi="Verdana" w:cs="Verdana"/>
      <w:b/>
      <w:bCs/>
      <w:sz w:val="28"/>
      <w:szCs w:val="28"/>
    </w:rPr>
  </w:style>
  <w:style w:type="paragraph" w:styleId="Heading3">
    <w:name w:val="heading 3"/>
    <w:basedOn w:val="Heading2"/>
    <w:next w:val="Normal"/>
    <w:link w:val="Heading3Char"/>
    <w:qFormat/>
    <w:rsid w:val="00135F5A"/>
    <w:pPr>
      <w:spacing w:before="240" w:after="60"/>
      <w:outlineLvl w:val="2"/>
    </w:pPr>
    <w:rPr>
      <w:rFonts w:ascii="Arial" w:hAnsi="Arial" w:cs="Arial"/>
      <w:bCs w:val="0"/>
      <w:i/>
      <w:sz w:val="26"/>
      <w:szCs w:val="26"/>
      <w:lang w:val="en-US"/>
    </w:rPr>
  </w:style>
  <w:style w:type="paragraph" w:styleId="Heading4">
    <w:name w:val="heading 4"/>
    <w:basedOn w:val="Normal"/>
    <w:next w:val="Normal"/>
    <w:link w:val="Heading4Char"/>
    <w:qFormat/>
    <w:rsid w:val="00BA2799"/>
    <w:pPr>
      <w:keepNext/>
      <w:suppressAutoHyphens/>
      <w:autoSpaceDE w:val="0"/>
      <w:autoSpaceDN w:val="0"/>
      <w:adjustRightInd w:val="0"/>
      <w:spacing w:after="120" w:line="240" w:lineRule="atLeast"/>
      <w:ind w:left="2268"/>
      <w:textAlignment w:val="center"/>
      <w:outlineLvl w:val="3"/>
    </w:pPr>
    <w:rPr>
      <w:rFonts w:ascii="Verdana" w:hAnsi="Verdana" w:cs="Verdana"/>
      <w:b/>
      <w:bCs/>
      <w:sz w:val="21"/>
      <w:szCs w:val="21"/>
    </w:rPr>
  </w:style>
  <w:style w:type="paragraph" w:styleId="Heading5">
    <w:name w:val="heading 5"/>
    <w:basedOn w:val="Normal"/>
    <w:next w:val="Normal"/>
    <w:link w:val="Heading5Char"/>
    <w:qFormat/>
    <w:rsid w:val="00C12D98"/>
    <w:pPr>
      <w:spacing w:before="240" w:after="60"/>
      <w:outlineLvl w:val="4"/>
    </w:pPr>
    <w:rPr>
      <w:b/>
      <w:bCs/>
      <w:i/>
      <w:iCs/>
      <w:sz w:val="26"/>
      <w:szCs w:val="26"/>
    </w:rPr>
  </w:style>
  <w:style w:type="paragraph" w:styleId="Heading6">
    <w:name w:val="heading 6"/>
    <w:basedOn w:val="Normal"/>
    <w:next w:val="Normal"/>
    <w:link w:val="Heading6Char"/>
    <w:qFormat/>
    <w:rsid w:val="00C12D98"/>
    <w:pPr>
      <w:spacing w:before="240" w:after="60"/>
      <w:outlineLvl w:val="5"/>
    </w:pPr>
    <w:rPr>
      <w:b/>
      <w:bCs/>
      <w:sz w:val="22"/>
      <w:szCs w:val="22"/>
    </w:rPr>
  </w:style>
  <w:style w:type="paragraph" w:styleId="Heading7">
    <w:name w:val="heading 7"/>
    <w:basedOn w:val="Normal"/>
    <w:next w:val="Normal"/>
    <w:link w:val="Heading7Char"/>
    <w:qFormat/>
    <w:rsid w:val="00C12D98"/>
    <w:pPr>
      <w:spacing w:before="240" w:after="60"/>
      <w:outlineLvl w:val="6"/>
    </w:pPr>
  </w:style>
  <w:style w:type="paragraph" w:styleId="Heading8">
    <w:name w:val="heading 8"/>
    <w:basedOn w:val="Normal"/>
    <w:next w:val="Normal"/>
    <w:link w:val="Heading8Char"/>
    <w:qFormat/>
    <w:rsid w:val="00C12D98"/>
    <w:pPr>
      <w:spacing w:before="240" w:after="60"/>
      <w:outlineLvl w:val="7"/>
    </w:pPr>
    <w:rPr>
      <w:i/>
      <w:iCs/>
    </w:rPr>
  </w:style>
  <w:style w:type="paragraph" w:styleId="Heading9">
    <w:name w:val="heading 9"/>
    <w:basedOn w:val="Normal"/>
    <w:next w:val="Normal"/>
    <w:link w:val="Heading9Char"/>
    <w:qFormat/>
    <w:rsid w:val="00C12D98"/>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rsid w:val="00F96303"/>
    <w:rPr>
      <w:rFonts w:ascii="Verdana" w:hAnsi="Verdana" w:cs="Verdana"/>
      <w:b/>
      <w:bCs/>
      <w:color w:val="000000"/>
      <w:kern w:val="28"/>
      <w:sz w:val="32"/>
      <w:szCs w:val="32"/>
      <w:lang w:val="en-AU" w:eastAsia="en-US" w:bidi="ar-SA"/>
    </w:rPr>
  </w:style>
  <w:style w:type="character" w:customStyle="1" w:styleId="Heading2Char">
    <w:name w:val="Heading 2 Char"/>
    <w:link w:val="Heading2"/>
    <w:uiPriority w:val="99"/>
    <w:rsid w:val="00BE448F"/>
    <w:rPr>
      <w:rFonts w:ascii="Verdana" w:hAnsi="Verdana" w:cs="Verdana"/>
      <w:b/>
      <w:bCs/>
      <w:color w:val="000000"/>
      <w:kern w:val="28"/>
      <w:sz w:val="28"/>
      <w:szCs w:val="28"/>
      <w:lang w:val="en-AU" w:eastAsia="en-US" w:bidi="ar-SA"/>
    </w:rPr>
  </w:style>
  <w:style w:type="character" w:customStyle="1" w:styleId="Heading3Char">
    <w:name w:val="Heading 3 Char"/>
    <w:link w:val="Heading3"/>
    <w:uiPriority w:val="99"/>
    <w:rsid w:val="00BE448F"/>
    <w:rPr>
      <w:rFonts w:ascii="Arial" w:hAnsi="Arial" w:cs="Arial"/>
      <w:b/>
      <w:bCs/>
      <w:i/>
      <w:color w:val="000000"/>
      <w:kern w:val="28"/>
      <w:sz w:val="26"/>
      <w:szCs w:val="26"/>
      <w:lang w:val="en-US" w:eastAsia="en-US" w:bidi="ar-SA"/>
    </w:rPr>
  </w:style>
  <w:style w:type="character" w:customStyle="1" w:styleId="Heading4Char">
    <w:name w:val="Heading 4 Char"/>
    <w:link w:val="Heading4"/>
    <w:uiPriority w:val="99"/>
    <w:rsid w:val="00D873CC"/>
    <w:rPr>
      <w:rFonts w:ascii="Verdana" w:hAnsi="Verdana" w:cs="Verdana"/>
      <w:b/>
      <w:bCs/>
      <w:color w:val="000000"/>
      <w:kern w:val="28"/>
      <w:sz w:val="21"/>
      <w:szCs w:val="21"/>
      <w:lang w:val="en-AU" w:eastAsia="en-US" w:bidi="ar-SA"/>
    </w:rPr>
  </w:style>
  <w:style w:type="character" w:customStyle="1" w:styleId="ActivitytextChar">
    <w:name w:val="Activity text Char"/>
    <w:basedOn w:val="BodyTextChar"/>
    <w:link w:val="Activitytext"/>
    <w:rsid w:val="00E756ED"/>
    <w:rPr>
      <w:rFonts w:ascii="Verdana" w:hAnsi="Verdana" w:cs="Verdana"/>
      <w:color w:val="000000"/>
      <w:lang w:val="en-AU" w:eastAsia="en-US" w:bidi="ar-SA"/>
    </w:rPr>
  </w:style>
  <w:style w:type="character" w:customStyle="1" w:styleId="BodyTextChar">
    <w:name w:val="Body Text Char"/>
    <w:link w:val="BodyText"/>
    <w:uiPriority w:val="99"/>
    <w:rsid w:val="002A4FA0"/>
    <w:rPr>
      <w:rFonts w:ascii="Verdana" w:hAnsi="Verdana" w:cs="Verdana"/>
      <w:color w:val="000000"/>
      <w:lang w:val="en-AU" w:eastAsia="en-US" w:bidi="ar-SA"/>
    </w:rPr>
  </w:style>
  <w:style w:type="paragraph" w:styleId="BodyText">
    <w:name w:val="Body Text"/>
    <w:basedOn w:val="Normal"/>
    <w:link w:val="BodyTextChar"/>
    <w:rsid w:val="00BA2799"/>
    <w:pPr>
      <w:suppressAutoHyphens/>
      <w:autoSpaceDE w:val="0"/>
      <w:autoSpaceDN w:val="0"/>
      <w:adjustRightInd w:val="0"/>
      <w:spacing w:after="240" w:line="288" w:lineRule="auto"/>
      <w:ind w:left="2268"/>
      <w:textAlignment w:val="center"/>
    </w:pPr>
    <w:rPr>
      <w:rFonts w:ascii="Verdana" w:hAnsi="Verdana" w:cs="Verdana"/>
    </w:rPr>
  </w:style>
  <w:style w:type="paragraph" w:customStyle="1" w:styleId="Activitytext">
    <w:name w:val="Activity text"/>
    <w:basedOn w:val="BodyText"/>
    <w:link w:val="ActivitytextChar"/>
    <w:rsid w:val="00E756ED"/>
    <w:pPr>
      <w:ind w:left="0"/>
    </w:pPr>
  </w:style>
  <w:style w:type="paragraph" w:styleId="Footer">
    <w:name w:val="footer"/>
    <w:aliases w:val="Master footer,odd page footer"/>
    <w:basedOn w:val="Masterheader"/>
    <w:next w:val="BodyText"/>
    <w:link w:val="FooterChar"/>
    <w:rsid w:val="00204C17"/>
    <w:pPr>
      <w:tabs>
        <w:tab w:val="right" w:pos="8460"/>
        <w:tab w:val="right" w:pos="9540"/>
      </w:tabs>
      <w:ind w:right="79"/>
      <w:jc w:val="left"/>
    </w:pPr>
  </w:style>
  <w:style w:type="paragraph" w:customStyle="1" w:styleId="Masterheader">
    <w:name w:val="Master header"/>
    <w:basedOn w:val="Normal"/>
    <w:link w:val="MasterheaderChar"/>
    <w:rsid w:val="00204C17"/>
    <w:pPr>
      <w:autoSpaceDE w:val="0"/>
      <w:autoSpaceDN w:val="0"/>
      <w:adjustRightInd w:val="0"/>
      <w:spacing w:line="288" w:lineRule="auto"/>
      <w:jc w:val="right"/>
      <w:textAlignment w:val="center"/>
    </w:pPr>
    <w:rPr>
      <w:rFonts w:ascii="Verdana" w:hAnsi="Verdana" w:cs="Verdana"/>
      <w:i/>
      <w:iCs/>
      <w:sz w:val="16"/>
      <w:szCs w:val="18"/>
      <w:lang w:val="en-GB"/>
    </w:rPr>
  </w:style>
  <w:style w:type="character" w:customStyle="1" w:styleId="MasterheaderChar">
    <w:name w:val="Master header Char"/>
    <w:link w:val="Masterheader"/>
    <w:rsid w:val="00204C17"/>
    <w:rPr>
      <w:rFonts w:ascii="Verdana" w:hAnsi="Verdana" w:cs="Verdana"/>
      <w:i/>
      <w:iCs/>
      <w:color w:val="000000"/>
      <w:sz w:val="16"/>
      <w:szCs w:val="18"/>
      <w:lang w:val="en-GB" w:eastAsia="en-US" w:bidi="ar-SA"/>
    </w:rPr>
  </w:style>
  <w:style w:type="character" w:customStyle="1" w:styleId="FooterChar">
    <w:name w:val="Footer Char"/>
    <w:aliases w:val="Master footer Char,odd page footer Char"/>
    <w:link w:val="Footer"/>
    <w:rsid w:val="00204C17"/>
    <w:rPr>
      <w:rFonts w:ascii="Verdana" w:hAnsi="Verdana" w:cs="Verdana"/>
      <w:i/>
      <w:iCs/>
      <w:color w:val="000000"/>
      <w:sz w:val="16"/>
      <w:szCs w:val="18"/>
      <w:lang w:val="en-GB" w:eastAsia="en-US" w:bidi="ar-SA"/>
    </w:rPr>
  </w:style>
  <w:style w:type="paragraph" w:styleId="BalloonText">
    <w:name w:val="Balloon Text"/>
    <w:basedOn w:val="Normal"/>
    <w:link w:val="BalloonTextChar"/>
    <w:semiHidden/>
    <w:rsid w:val="00304FE3"/>
    <w:rPr>
      <w:rFonts w:ascii="Tahoma" w:hAnsi="Tahoma" w:cs="Tahoma"/>
      <w:sz w:val="16"/>
      <w:szCs w:val="16"/>
    </w:rPr>
  </w:style>
  <w:style w:type="character" w:styleId="PageNumber">
    <w:name w:val="page number"/>
    <w:basedOn w:val="DefaultParagraphFont"/>
    <w:rsid w:val="005835E9"/>
  </w:style>
  <w:style w:type="paragraph" w:customStyle="1" w:styleId="BodyTextBullet1">
    <w:name w:val="Body Text Bullet 1"/>
    <w:basedOn w:val="BodyText"/>
    <w:link w:val="BodyTextBullet1CharChar"/>
    <w:autoRedefine/>
    <w:qFormat/>
    <w:rsid w:val="00B14430"/>
    <w:pPr>
      <w:spacing w:after="80"/>
      <w:ind w:left="0"/>
      <w:textAlignment w:val="auto"/>
    </w:pPr>
    <w:rPr>
      <w:rFonts w:cs="Arial"/>
    </w:rPr>
  </w:style>
  <w:style w:type="character" w:customStyle="1" w:styleId="BodyTextBullet1CharChar">
    <w:name w:val="Body Text Bullet 1 Char Char"/>
    <w:link w:val="BodyTextBullet1"/>
    <w:rsid w:val="00B14430"/>
    <w:rPr>
      <w:rFonts w:ascii="Verdana" w:hAnsi="Verdana" w:cs="Arial"/>
      <w:color w:val="000000"/>
      <w:kern w:val="28"/>
    </w:rPr>
  </w:style>
  <w:style w:type="paragraph" w:customStyle="1" w:styleId="BodyTextBullet1last">
    <w:name w:val="Body Text Bullet 1 last"/>
    <w:basedOn w:val="BodyTextBullet1"/>
    <w:link w:val="BodyTextBullet1lastChar"/>
    <w:qFormat/>
    <w:rsid w:val="00460BF3"/>
    <w:pPr>
      <w:spacing w:after="283"/>
    </w:pPr>
  </w:style>
  <w:style w:type="character" w:customStyle="1" w:styleId="BodyTextBullet1lastChar">
    <w:name w:val="Body Text Bullet 1 last Char"/>
    <w:basedOn w:val="BodyTextBullet1CharChar"/>
    <w:link w:val="BodyTextBullet1last"/>
    <w:rsid w:val="00460BF3"/>
    <w:rPr>
      <w:rFonts w:ascii="Verdana" w:hAnsi="Verdana" w:cs="Arial"/>
      <w:color w:val="000000"/>
      <w:kern w:val="28"/>
      <w:lang w:eastAsia="en-US"/>
    </w:rPr>
  </w:style>
  <w:style w:type="paragraph" w:customStyle="1" w:styleId="Icon">
    <w:name w:val="Icon"/>
    <w:basedOn w:val="BodyText"/>
    <w:uiPriority w:val="99"/>
    <w:rsid w:val="00BA2799"/>
    <w:pPr>
      <w:keepNext/>
      <w:spacing w:after="0"/>
      <w:ind w:left="1247"/>
    </w:pPr>
  </w:style>
  <w:style w:type="paragraph" w:customStyle="1" w:styleId="Summary">
    <w:name w:val="Summary"/>
    <w:basedOn w:val="Normal"/>
    <w:next w:val="Normal"/>
    <w:link w:val="SummaryChar"/>
    <w:uiPriority w:val="99"/>
    <w:rsid w:val="00BA2799"/>
    <w:pPr>
      <w:keepNext/>
      <w:pBdr>
        <w:bottom w:val="single" w:sz="6" w:space="8" w:color="000000"/>
      </w:pBdr>
      <w:tabs>
        <w:tab w:val="left" w:pos="2268"/>
      </w:tabs>
      <w:suppressAutoHyphens/>
      <w:autoSpaceDE w:val="0"/>
      <w:autoSpaceDN w:val="0"/>
      <w:adjustRightInd w:val="0"/>
      <w:spacing w:after="240" w:line="288" w:lineRule="auto"/>
      <w:ind w:left="2268" w:hanging="2268"/>
      <w:textAlignment w:val="center"/>
    </w:pPr>
    <w:rPr>
      <w:rFonts w:ascii="Verdana" w:hAnsi="Verdana" w:cs="Verdana"/>
      <w:b/>
      <w:bCs/>
      <w:sz w:val="32"/>
      <w:szCs w:val="32"/>
    </w:rPr>
  </w:style>
  <w:style w:type="character" w:customStyle="1" w:styleId="SummaryChar">
    <w:name w:val="Summary Char"/>
    <w:link w:val="Summary"/>
    <w:uiPriority w:val="99"/>
    <w:rsid w:val="00665FCE"/>
    <w:rPr>
      <w:rFonts w:ascii="Verdana" w:hAnsi="Verdana" w:cs="Verdana"/>
      <w:b/>
      <w:bCs/>
      <w:color w:val="000000"/>
      <w:kern w:val="28"/>
      <w:sz w:val="32"/>
      <w:szCs w:val="32"/>
      <w:lang w:val="en-AU" w:eastAsia="en-US" w:bidi="ar-SA"/>
    </w:rPr>
  </w:style>
  <w:style w:type="paragraph" w:customStyle="1" w:styleId="Summaryend">
    <w:name w:val="Summary end"/>
    <w:basedOn w:val="BodyTextBullet1last"/>
    <w:uiPriority w:val="99"/>
    <w:rsid w:val="00DF6A3C"/>
    <w:pPr>
      <w:pBdr>
        <w:top w:val="single" w:sz="6" w:space="5" w:color="000000"/>
      </w:pBdr>
    </w:pPr>
  </w:style>
  <w:style w:type="paragraph" w:customStyle="1" w:styleId="BodyTextbold">
    <w:name w:val="Body Text bold"/>
    <w:basedOn w:val="BodyText"/>
    <w:link w:val="BodyTextboldChar"/>
    <w:rsid w:val="00BA2799"/>
    <w:rPr>
      <w:b/>
      <w:bCs/>
    </w:rPr>
  </w:style>
  <w:style w:type="character" w:customStyle="1" w:styleId="BodyTextboldChar">
    <w:name w:val="Body Text bold Char"/>
    <w:link w:val="BodyTextbold"/>
    <w:rsid w:val="002A4FA0"/>
    <w:rPr>
      <w:rFonts w:ascii="Verdana" w:hAnsi="Verdana" w:cs="Verdana"/>
      <w:b/>
      <w:bCs/>
      <w:color w:val="000000"/>
      <w:lang w:val="en-AU" w:eastAsia="en-US" w:bidi="ar-SA"/>
    </w:rPr>
  </w:style>
  <w:style w:type="paragraph" w:customStyle="1" w:styleId="BodyTextBullet2last">
    <w:name w:val="Body Text Bullet 2 last"/>
    <w:basedOn w:val="BodyTextBullet1"/>
    <w:link w:val="BodyTextBullet2lastChar"/>
    <w:uiPriority w:val="99"/>
    <w:rsid w:val="009724F7"/>
    <w:pPr>
      <w:tabs>
        <w:tab w:val="num" w:pos="2977"/>
      </w:tabs>
      <w:spacing w:after="240"/>
      <w:ind w:left="2977" w:hanging="284"/>
    </w:pPr>
  </w:style>
  <w:style w:type="character" w:customStyle="1" w:styleId="BodyTextBullet2lastChar">
    <w:name w:val="Body Text Bullet 2 last Char"/>
    <w:basedOn w:val="BodyTextBullet1CharChar"/>
    <w:link w:val="BodyTextBullet2last"/>
    <w:uiPriority w:val="99"/>
    <w:rsid w:val="009724F7"/>
    <w:rPr>
      <w:rFonts w:ascii="Verdana" w:hAnsi="Verdana" w:cs="Arial"/>
      <w:color w:val="000000"/>
      <w:kern w:val="28"/>
      <w:lang w:eastAsia="en-US"/>
    </w:rPr>
  </w:style>
  <w:style w:type="paragraph" w:customStyle="1" w:styleId="BodyTextBullet2">
    <w:name w:val="Body Text Bullet 2"/>
    <w:basedOn w:val="BodyTextBullet2last"/>
    <w:link w:val="BodyTextBullet2Char"/>
    <w:qFormat/>
    <w:rsid w:val="009724F7"/>
    <w:pPr>
      <w:spacing w:after="60"/>
      <w:ind w:hanging="283"/>
    </w:pPr>
  </w:style>
  <w:style w:type="character" w:customStyle="1" w:styleId="BodyTextBullet2Char">
    <w:name w:val="Body Text Bullet 2 Char"/>
    <w:basedOn w:val="BodyTextBullet2lastChar"/>
    <w:link w:val="BodyTextBullet2"/>
    <w:rsid w:val="001A7DBA"/>
    <w:rPr>
      <w:rFonts w:ascii="Verdana" w:hAnsi="Verdana" w:cs="Arial"/>
      <w:color w:val="000000"/>
      <w:kern w:val="28"/>
      <w:lang w:eastAsia="en-US"/>
    </w:rPr>
  </w:style>
  <w:style w:type="paragraph" w:styleId="BodyTextIndent3">
    <w:name w:val="Body Text Indent 3"/>
    <w:basedOn w:val="Normal"/>
    <w:link w:val="BodyTextIndent3Char"/>
    <w:rsid w:val="0078737F"/>
    <w:pPr>
      <w:tabs>
        <w:tab w:val="left" w:pos="2880"/>
        <w:tab w:val="num" w:pos="2912"/>
      </w:tabs>
      <w:suppressAutoHyphens/>
      <w:autoSpaceDE w:val="0"/>
      <w:autoSpaceDN w:val="0"/>
      <w:adjustRightInd w:val="0"/>
      <w:spacing w:after="170" w:line="288" w:lineRule="auto"/>
      <w:ind w:left="3402" w:hanging="284"/>
      <w:textAlignment w:val="center"/>
    </w:pPr>
    <w:rPr>
      <w:rFonts w:ascii="Verdana" w:hAnsi="Verdana" w:cs="Verdana"/>
    </w:rPr>
  </w:style>
  <w:style w:type="paragraph" w:customStyle="1" w:styleId="ActivityHead">
    <w:name w:val="Activity Head"/>
    <w:basedOn w:val="Heading2"/>
    <w:link w:val="ActivityHeadChar"/>
    <w:rsid w:val="00F8565F"/>
    <w:pPr>
      <w:pBdr>
        <w:bottom w:val="single" w:sz="8" w:space="5" w:color="000000"/>
      </w:pBdr>
      <w:tabs>
        <w:tab w:val="clear" w:pos="2268"/>
        <w:tab w:val="left" w:pos="1700"/>
      </w:tabs>
      <w:spacing w:after="240"/>
      <w:ind w:left="0"/>
      <w:outlineLvl w:val="9"/>
    </w:pPr>
    <w:rPr>
      <w:sz w:val="24"/>
      <w:szCs w:val="24"/>
    </w:rPr>
  </w:style>
  <w:style w:type="character" w:customStyle="1" w:styleId="ActivityHeadChar">
    <w:name w:val="Activity Head Char"/>
    <w:link w:val="ActivityHead"/>
    <w:rsid w:val="00F8565F"/>
    <w:rPr>
      <w:rFonts w:ascii="Verdana" w:hAnsi="Verdana" w:cs="Verdana"/>
      <w:b/>
      <w:bCs/>
      <w:color w:val="000000"/>
      <w:kern w:val="28"/>
      <w:sz w:val="24"/>
      <w:szCs w:val="24"/>
      <w:lang w:eastAsia="en-US"/>
    </w:rPr>
  </w:style>
  <w:style w:type="paragraph" w:customStyle="1" w:styleId="TableHead">
    <w:name w:val="Table Head"/>
    <w:basedOn w:val="Heading4"/>
    <w:link w:val="TableHeadChar"/>
    <w:uiPriority w:val="99"/>
    <w:rsid w:val="00BA2799"/>
    <w:pPr>
      <w:ind w:left="57"/>
      <w:outlineLvl w:val="9"/>
    </w:pPr>
    <w:rPr>
      <w:color w:val="FFFFFF"/>
      <w:sz w:val="22"/>
      <w:szCs w:val="22"/>
    </w:rPr>
  </w:style>
  <w:style w:type="character" w:customStyle="1" w:styleId="TableHeadChar">
    <w:name w:val="Table Head Char"/>
    <w:link w:val="TableHead"/>
    <w:uiPriority w:val="99"/>
    <w:rsid w:val="007559B5"/>
    <w:rPr>
      <w:rFonts w:ascii="Verdana" w:hAnsi="Verdana" w:cs="Verdana"/>
      <w:b/>
      <w:bCs/>
      <w:color w:val="FFFFFF"/>
      <w:kern w:val="28"/>
      <w:sz w:val="22"/>
      <w:szCs w:val="22"/>
      <w:lang w:val="en-AU" w:eastAsia="en-US" w:bidi="ar-SA"/>
    </w:rPr>
  </w:style>
  <w:style w:type="paragraph" w:customStyle="1" w:styleId="Tablebody">
    <w:name w:val="Table body"/>
    <w:basedOn w:val="TableHead"/>
    <w:link w:val="TablebodyChar"/>
    <w:rsid w:val="00CD2561"/>
    <w:pPr>
      <w:spacing w:after="0" w:line="200" w:lineRule="atLeast"/>
      <w:ind w:left="0"/>
    </w:pPr>
    <w:rPr>
      <w:b w:val="0"/>
      <w:color w:val="000000"/>
      <w:sz w:val="18"/>
      <w:szCs w:val="18"/>
    </w:rPr>
  </w:style>
  <w:style w:type="character" w:customStyle="1" w:styleId="TablebodyChar">
    <w:name w:val="Table body Char"/>
    <w:link w:val="Tablebody"/>
    <w:rsid w:val="00CD2561"/>
    <w:rPr>
      <w:rFonts w:ascii="Verdana" w:hAnsi="Verdana" w:cs="Verdana"/>
      <w:bCs/>
      <w:color w:val="000000"/>
      <w:kern w:val="28"/>
      <w:sz w:val="18"/>
      <w:szCs w:val="18"/>
    </w:rPr>
  </w:style>
  <w:style w:type="paragraph" w:customStyle="1" w:styleId="Tablebodyindent">
    <w:name w:val="Table body indent"/>
    <w:basedOn w:val="Tablebody"/>
    <w:uiPriority w:val="99"/>
    <w:rsid w:val="00D32E75"/>
    <w:pPr>
      <w:numPr>
        <w:numId w:val="10"/>
      </w:numPr>
      <w:ind w:left="215" w:hanging="215"/>
    </w:pPr>
    <w:rPr>
      <w:spacing w:val="-2"/>
    </w:rPr>
  </w:style>
  <w:style w:type="table" w:styleId="TableGrid">
    <w:name w:val="Table Grid"/>
    <w:basedOn w:val="TableNormal"/>
    <w:uiPriority w:val="39"/>
    <w:rsid w:val="002A4FA0"/>
    <w:pPr>
      <w:numPr>
        <w:numId w:val="24"/>
      </w:numPr>
      <w:tabs>
        <w:tab w:val="num" w:pos="1636"/>
      </w:tabs>
      <w:ind w:left="1636"/>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ivitytextindent1">
    <w:name w:val="Activity text indent 1"/>
    <w:basedOn w:val="BodyTextBullet1"/>
    <w:uiPriority w:val="99"/>
    <w:rsid w:val="009A1CC4"/>
    <w:pPr>
      <w:tabs>
        <w:tab w:val="left" w:pos="360"/>
      </w:tabs>
      <w:ind w:left="360" w:hanging="360"/>
    </w:pPr>
  </w:style>
  <w:style w:type="paragraph" w:customStyle="1" w:styleId="Activitytextindent2">
    <w:name w:val="Activity text indent 2"/>
    <w:basedOn w:val="BodyTextBullet1"/>
    <w:link w:val="Activitytextindent2Char"/>
    <w:uiPriority w:val="99"/>
    <w:rsid w:val="009A1CC4"/>
    <w:pPr>
      <w:tabs>
        <w:tab w:val="num" w:pos="680"/>
      </w:tabs>
      <w:ind w:left="680" w:hanging="340"/>
    </w:pPr>
  </w:style>
  <w:style w:type="character" w:customStyle="1" w:styleId="Activitytextindent2Char">
    <w:name w:val="Activity text indent 2 Char"/>
    <w:basedOn w:val="BodyTextBullet1CharChar"/>
    <w:link w:val="Activitytextindent2"/>
    <w:uiPriority w:val="99"/>
    <w:rsid w:val="009A1CC4"/>
    <w:rPr>
      <w:rFonts w:ascii="Verdana" w:hAnsi="Verdana" w:cs="Arial"/>
      <w:color w:val="000000"/>
      <w:kern w:val="28"/>
      <w:lang w:eastAsia="en-US"/>
    </w:rPr>
  </w:style>
  <w:style w:type="paragraph" w:styleId="TOC2">
    <w:name w:val="toc 2"/>
    <w:basedOn w:val="Tablebody"/>
    <w:next w:val="Normal"/>
    <w:link w:val="TOC2Char"/>
    <w:autoRedefine/>
    <w:rsid w:val="006864B1"/>
    <w:pPr>
      <w:tabs>
        <w:tab w:val="left" w:pos="1620"/>
        <w:tab w:val="right" w:pos="9612"/>
      </w:tabs>
      <w:spacing w:before="60"/>
      <w:ind w:left="238"/>
    </w:pPr>
    <w:rPr>
      <w:noProof/>
      <w:lang w:eastAsia="en-AU"/>
    </w:rPr>
  </w:style>
  <w:style w:type="paragraph" w:styleId="TOC1">
    <w:name w:val="toc 1"/>
    <w:basedOn w:val="TableHead"/>
    <w:next w:val="Normal"/>
    <w:autoRedefine/>
    <w:rsid w:val="00361B5D"/>
    <w:pPr>
      <w:tabs>
        <w:tab w:val="left" w:pos="1440"/>
        <w:tab w:val="right" w:pos="9612"/>
      </w:tabs>
      <w:spacing w:before="60"/>
    </w:pPr>
    <w:rPr>
      <w:noProof/>
      <w:color w:val="auto"/>
      <w:sz w:val="20"/>
    </w:rPr>
  </w:style>
  <w:style w:type="character" w:styleId="Hyperlink">
    <w:name w:val="Hyperlink"/>
    <w:uiPriority w:val="99"/>
    <w:rsid w:val="00B70835"/>
    <w:rPr>
      <w:color w:val="0000FF"/>
      <w:u w:val="single"/>
    </w:rPr>
  </w:style>
  <w:style w:type="paragraph" w:customStyle="1" w:styleId="Activityhead2">
    <w:name w:val="Activity head 2"/>
    <w:basedOn w:val="ActivityHead"/>
    <w:link w:val="Activityhead2Char"/>
    <w:rsid w:val="00E717EB"/>
    <w:pPr>
      <w:pBdr>
        <w:bottom w:val="none" w:sz="0" w:space="0" w:color="auto"/>
      </w:pBdr>
      <w:spacing w:after="120"/>
    </w:pPr>
    <w:rPr>
      <w:sz w:val="20"/>
      <w:szCs w:val="20"/>
    </w:rPr>
  </w:style>
  <w:style w:type="character" w:customStyle="1" w:styleId="Activityhead2Char">
    <w:name w:val="Activity head 2 Char"/>
    <w:basedOn w:val="ActivityHeadChar"/>
    <w:link w:val="Activityhead2"/>
    <w:rsid w:val="00E717EB"/>
    <w:rPr>
      <w:rFonts w:ascii="Verdana" w:hAnsi="Verdana" w:cs="Verdana"/>
      <w:b/>
      <w:bCs/>
      <w:color w:val="000000"/>
      <w:kern w:val="28"/>
      <w:sz w:val="24"/>
      <w:szCs w:val="24"/>
      <w:lang w:eastAsia="en-US"/>
    </w:rPr>
  </w:style>
  <w:style w:type="character" w:styleId="CommentReference">
    <w:name w:val="annotation reference"/>
    <w:uiPriority w:val="99"/>
    <w:semiHidden/>
    <w:rsid w:val="00B97C88"/>
    <w:rPr>
      <w:sz w:val="16"/>
      <w:szCs w:val="16"/>
    </w:rPr>
  </w:style>
  <w:style w:type="paragraph" w:styleId="CommentText">
    <w:name w:val="annotation text"/>
    <w:basedOn w:val="Normal"/>
    <w:link w:val="CommentTextChar"/>
    <w:uiPriority w:val="99"/>
    <w:semiHidden/>
    <w:rsid w:val="00B97C88"/>
  </w:style>
  <w:style w:type="paragraph" w:styleId="CommentSubject">
    <w:name w:val="annotation subject"/>
    <w:basedOn w:val="CommentText"/>
    <w:next w:val="CommentText"/>
    <w:link w:val="CommentSubjectChar"/>
    <w:semiHidden/>
    <w:rsid w:val="00B97C88"/>
    <w:rPr>
      <w:b/>
      <w:bCs/>
    </w:rPr>
  </w:style>
  <w:style w:type="character" w:styleId="FollowedHyperlink">
    <w:name w:val="FollowedHyperlink"/>
    <w:rsid w:val="00C12D98"/>
    <w:rPr>
      <w:color w:val="800080"/>
      <w:u w:val="single"/>
    </w:rPr>
  </w:style>
  <w:style w:type="paragraph" w:styleId="BlockText">
    <w:name w:val="Block Text"/>
    <w:basedOn w:val="Normal"/>
    <w:rsid w:val="00C12D98"/>
    <w:pPr>
      <w:spacing w:after="120"/>
      <w:ind w:left="1440" w:right="1440"/>
    </w:pPr>
  </w:style>
  <w:style w:type="paragraph" w:styleId="BodyText2">
    <w:name w:val="Body Text 2"/>
    <w:basedOn w:val="Normal"/>
    <w:link w:val="BodyText2Char"/>
    <w:rsid w:val="00C12D98"/>
    <w:pPr>
      <w:spacing w:after="120" w:line="480" w:lineRule="auto"/>
    </w:pPr>
  </w:style>
  <w:style w:type="paragraph" w:styleId="BodyText3">
    <w:name w:val="Body Text 3"/>
    <w:basedOn w:val="Normal"/>
    <w:link w:val="BodyText3Char"/>
    <w:rsid w:val="00C12D98"/>
    <w:pPr>
      <w:spacing w:after="120"/>
    </w:pPr>
    <w:rPr>
      <w:sz w:val="16"/>
      <w:szCs w:val="16"/>
    </w:rPr>
  </w:style>
  <w:style w:type="paragraph" w:styleId="BodyTextFirstIndent">
    <w:name w:val="Body Text First Indent"/>
    <w:basedOn w:val="BodyText"/>
    <w:link w:val="BodyTextFirstIndentChar"/>
    <w:semiHidden/>
    <w:rsid w:val="00C12D98"/>
    <w:pPr>
      <w:suppressAutoHyphens w:val="0"/>
      <w:autoSpaceDE/>
      <w:autoSpaceDN/>
      <w:adjustRightInd/>
      <w:spacing w:after="120" w:line="240" w:lineRule="auto"/>
      <w:ind w:left="0" w:firstLine="210"/>
      <w:textAlignment w:val="auto"/>
    </w:pPr>
    <w:rPr>
      <w:rFonts w:ascii="Times New Roman" w:hAnsi="Times New Roman" w:cs="Times New Roman"/>
      <w:sz w:val="24"/>
      <w:szCs w:val="24"/>
      <w:lang w:val="en-US"/>
    </w:rPr>
  </w:style>
  <w:style w:type="paragraph" w:styleId="BodyTextIndent">
    <w:name w:val="Body Text Indent"/>
    <w:basedOn w:val="Normal"/>
    <w:link w:val="BodyTextIndentChar"/>
    <w:rsid w:val="00C12D98"/>
    <w:pPr>
      <w:spacing w:after="120"/>
      <w:ind w:left="283"/>
    </w:pPr>
  </w:style>
  <w:style w:type="paragraph" w:styleId="BodyTextFirstIndent2">
    <w:name w:val="Body Text First Indent 2"/>
    <w:basedOn w:val="BodyTextIndent"/>
    <w:link w:val="BodyTextFirstIndent2Char"/>
    <w:semiHidden/>
    <w:rsid w:val="00C12D98"/>
    <w:pPr>
      <w:ind w:firstLine="210"/>
    </w:pPr>
  </w:style>
  <w:style w:type="paragraph" w:styleId="Caption">
    <w:name w:val="caption"/>
    <w:basedOn w:val="Normal"/>
    <w:next w:val="Normal"/>
    <w:qFormat/>
    <w:rsid w:val="00C12D98"/>
    <w:rPr>
      <w:b/>
      <w:bCs/>
    </w:rPr>
  </w:style>
  <w:style w:type="paragraph" w:styleId="Closing">
    <w:name w:val="Closing"/>
    <w:basedOn w:val="Normal"/>
    <w:link w:val="ClosingChar"/>
    <w:semiHidden/>
    <w:rsid w:val="00C12D98"/>
    <w:pPr>
      <w:ind w:left="4252"/>
    </w:pPr>
  </w:style>
  <w:style w:type="paragraph" w:styleId="Date">
    <w:name w:val="Date"/>
    <w:basedOn w:val="Normal"/>
    <w:next w:val="Normal"/>
    <w:link w:val="DateChar"/>
    <w:semiHidden/>
    <w:rsid w:val="00C12D98"/>
  </w:style>
  <w:style w:type="paragraph" w:styleId="DocumentMap">
    <w:name w:val="Document Map"/>
    <w:basedOn w:val="Normal"/>
    <w:link w:val="DocumentMapChar"/>
    <w:semiHidden/>
    <w:rsid w:val="00C12D98"/>
    <w:pPr>
      <w:shd w:val="clear" w:color="auto" w:fill="000080"/>
    </w:pPr>
    <w:rPr>
      <w:rFonts w:ascii="Tahoma" w:hAnsi="Tahoma" w:cs="Tahoma"/>
    </w:rPr>
  </w:style>
  <w:style w:type="paragraph" w:styleId="E-mailSignature">
    <w:name w:val="E-mail Signature"/>
    <w:basedOn w:val="Normal"/>
    <w:link w:val="E-mailSignatureChar"/>
    <w:semiHidden/>
    <w:rsid w:val="00C12D98"/>
  </w:style>
  <w:style w:type="paragraph" w:styleId="EndnoteText">
    <w:name w:val="endnote text"/>
    <w:basedOn w:val="Normal"/>
    <w:link w:val="EndnoteTextChar"/>
    <w:semiHidden/>
    <w:rsid w:val="00C12D98"/>
  </w:style>
  <w:style w:type="paragraph" w:styleId="EnvelopeAddress">
    <w:name w:val="envelope address"/>
    <w:basedOn w:val="Normal"/>
    <w:semiHidden/>
    <w:rsid w:val="00C12D98"/>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C12D98"/>
    <w:rPr>
      <w:rFonts w:ascii="Arial" w:hAnsi="Arial" w:cs="Arial"/>
    </w:rPr>
  </w:style>
  <w:style w:type="paragraph" w:styleId="FootnoteText">
    <w:name w:val="footnote text"/>
    <w:basedOn w:val="Normal"/>
    <w:link w:val="FootnoteTextChar"/>
    <w:semiHidden/>
    <w:rsid w:val="00C12D98"/>
  </w:style>
  <w:style w:type="paragraph" w:styleId="HTMLAddress">
    <w:name w:val="HTML Address"/>
    <w:basedOn w:val="Normal"/>
    <w:link w:val="HTMLAddressChar"/>
    <w:semiHidden/>
    <w:rsid w:val="00C12D98"/>
    <w:rPr>
      <w:i/>
      <w:iCs/>
    </w:rPr>
  </w:style>
  <w:style w:type="paragraph" w:styleId="HTMLPreformatted">
    <w:name w:val="HTML Preformatted"/>
    <w:basedOn w:val="Normal"/>
    <w:link w:val="HTMLPreformattedChar"/>
    <w:semiHidden/>
    <w:rsid w:val="00C12D98"/>
    <w:rPr>
      <w:rFonts w:ascii="Courier New" w:hAnsi="Courier New" w:cs="Courier New"/>
    </w:rPr>
  </w:style>
  <w:style w:type="paragraph" w:styleId="Index1">
    <w:name w:val="index 1"/>
    <w:basedOn w:val="Normal"/>
    <w:next w:val="Normal"/>
    <w:autoRedefine/>
    <w:semiHidden/>
    <w:rsid w:val="00C12D98"/>
    <w:pPr>
      <w:ind w:left="240" w:hanging="240"/>
    </w:pPr>
  </w:style>
  <w:style w:type="paragraph" w:styleId="Index2">
    <w:name w:val="index 2"/>
    <w:basedOn w:val="Normal"/>
    <w:next w:val="Normal"/>
    <w:autoRedefine/>
    <w:semiHidden/>
    <w:rsid w:val="00C12D98"/>
    <w:pPr>
      <w:ind w:left="480" w:hanging="240"/>
    </w:pPr>
  </w:style>
  <w:style w:type="paragraph" w:styleId="Index3">
    <w:name w:val="index 3"/>
    <w:basedOn w:val="Normal"/>
    <w:next w:val="Normal"/>
    <w:autoRedefine/>
    <w:semiHidden/>
    <w:rsid w:val="00C12D98"/>
    <w:pPr>
      <w:ind w:left="720" w:hanging="240"/>
    </w:pPr>
  </w:style>
  <w:style w:type="paragraph" w:styleId="Index4">
    <w:name w:val="index 4"/>
    <w:basedOn w:val="Normal"/>
    <w:next w:val="Normal"/>
    <w:autoRedefine/>
    <w:semiHidden/>
    <w:rsid w:val="00C12D98"/>
    <w:pPr>
      <w:ind w:left="960" w:hanging="240"/>
    </w:pPr>
  </w:style>
  <w:style w:type="paragraph" w:styleId="Index5">
    <w:name w:val="index 5"/>
    <w:basedOn w:val="Normal"/>
    <w:next w:val="Normal"/>
    <w:autoRedefine/>
    <w:semiHidden/>
    <w:rsid w:val="00C12D98"/>
    <w:pPr>
      <w:ind w:left="1200" w:hanging="240"/>
    </w:pPr>
  </w:style>
  <w:style w:type="paragraph" w:styleId="Index6">
    <w:name w:val="index 6"/>
    <w:basedOn w:val="Normal"/>
    <w:next w:val="Normal"/>
    <w:autoRedefine/>
    <w:semiHidden/>
    <w:rsid w:val="00C12D98"/>
    <w:pPr>
      <w:ind w:left="1440" w:hanging="240"/>
    </w:pPr>
  </w:style>
  <w:style w:type="paragraph" w:styleId="Index7">
    <w:name w:val="index 7"/>
    <w:basedOn w:val="Normal"/>
    <w:next w:val="Normal"/>
    <w:autoRedefine/>
    <w:semiHidden/>
    <w:rsid w:val="00C12D98"/>
    <w:pPr>
      <w:ind w:left="1680" w:hanging="240"/>
    </w:pPr>
  </w:style>
  <w:style w:type="paragraph" w:styleId="Index8">
    <w:name w:val="index 8"/>
    <w:basedOn w:val="Normal"/>
    <w:next w:val="Normal"/>
    <w:autoRedefine/>
    <w:semiHidden/>
    <w:rsid w:val="00C12D98"/>
    <w:pPr>
      <w:ind w:left="1920" w:hanging="240"/>
    </w:pPr>
  </w:style>
  <w:style w:type="paragraph" w:styleId="Index9">
    <w:name w:val="index 9"/>
    <w:basedOn w:val="Normal"/>
    <w:next w:val="Normal"/>
    <w:autoRedefine/>
    <w:semiHidden/>
    <w:rsid w:val="00C12D98"/>
    <w:pPr>
      <w:ind w:left="2160" w:hanging="240"/>
    </w:pPr>
  </w:style>
  <w:style w:type="paragraph" w:styleId="IndexHeading">
    <w:name w:val="index heading"/>
    <w:basedOn w:val="Normal"/>
    <w:next w:val="Index1"/>
    <w:semiHidden/>
    <w:rsid w:val="00C12D98"/>
    <w:rPr>
      <w:rFonts w:ascii="Arial" w:hAnsi="Arial" w:cs="Arial"/>
      <w:b/>
      <w:bCs/>
    </w:rPr>
  </w:style>
  <w:style w:type="paragraph" w:styleId="ListBullet2">
    <w:name w:val="List Bullet 2"/>
    <w:basedOn w:val="Normal"/>
    <w:rsid w:val="00C12D98"/>
    <w:pPr>
      <w:tabs>
        <w:tab w:val="num" w:pos="643"/>
      </w:tabs>
      <w:ind w:left="643" w:hanging="360"/>
    </w:pPr>
  </w:style>
  <w:style w:type="paragraph" w:styleId="ListBullet3">
    <w:name w:val="List Bullet 3"/>
    <w:basedOn w:val="Normal"/>
    <w:semiHidden/>
    <w:rsid w:val="00C12D98"/>
    <w:pPr>
      <w:tabs>
        <w:tab w:val="num" w:pos="926"/>
      </w:tabs>
      <w:ind w:left="926" w:hanging="360"/>
    </w:pPr>
  </w:style>
  <w:style w:type="paragraph" w:styleId="ListBullet4">
    <w:name w:val="List Bullet 4"/>
    <w:basedOn w:val="Normal"/>
    <w:semiHidden/>
    <w:rsid w:val="00C12D98"/>
    <w:pPr>
      <w:tabs>
        <w:tab w:val="num" w:pos="1209"/>
      </w:tabs>
      <w:ind w:left="1209" w:hanging="360"/>
    </w:pPr>
  </w:style>
  <w:style w:type="paragraph" w:styleId="ListBullet5">
    <w:name w:val="List Bullet 5"/>
    <w:basedOn w:val="Normal"/>
    <w:semiHidden/>
    <w:rsid w:val="00C12D98"/>
    <w:pPr>
      <w:tabs>
        <w:tab w:val="num" w:pos="1492"/>
      </w:tabs>
      <w:ind w:left="1492" w:hanging="360"/>
    </w:pPr>
  </w:style>
  <w:style w:type="paragraph" w:styleId="ListContinue">
    <w:name w:val="List Continue"/>
    <w:basedOn w:val="Normal"/>
    <w:rsid w:val="00C12D98"/>
    <w:pPr>
      <w:spacing w:after="120"/>
      <w:ind w:left="283"/>
    </w:pPr>
  </w:style>
  <w:style w:type="paragraph" w:styleId="ListContinue2">
    <w:name w:val="List Continue 2"/>
    <w:basedOn w:val="Normal"/>
    <w:semiHidden/>
    <w:rsid w:val="00C12D98"/>
    <w:pPr>
      <w:spacing w:after="120"/>
      <w:ind w:left="566"/>
    </w:pPr>
  </w:style>
  <w:style w:type="paragraph" w:styleId="ListContinue3">
    <w:name w:val="List Continue 3"/>
    <w:basedOn w:val="Normal"/>
    <w:semiHidden/>
    <w:rsid w:val="00C12D98"/>
    <w:pPr>
      <w:spacing w:after="120"/>
      <w:ind w:left="849"/>
    </w:pPr>
  </w:style>
  <w:style w:type="paragraph" w:styleId="ListContinue4">
    <w:name w:val="List Continue 4"/>
    <w:basedOn w:val="Normal"/>
    <w:semiHidden/>
    <w:rsid w:val="00C12D98"/>
    <w:pPr>
      <w:spacing w:after="120"/>
      <w:ind w:left="1132"/>
    </w:pPr>
  </w:style>
  <w:style w:type="paragraph" w:styleId="ListContinue5">
    <w:name w:val="List Continue 5"/>
    <w:basedOn w:val="Normal"/>
    <w:semiHidden/>
    <w:rsid w:val="00C12D98"/>
    <w:pPr>
      <w:spacing w:after="120"/>
      <w:ind w:left="1415"/>
    </w:pPr>
  </w:style>
  <w:style w:type="paragraph" w:styleId="ListNumber">
    <w:name w:val="List Number"/>
    <w:basedOn w:val="Normal"/>
    <w:semiHidden/>
    <w:rsid w:val="00C12D98"/>
    <w:pPr>
      <w:tabs>
        <w:tab w:val="num" w:pos="360"/>
      </w:tabs>
      <w:ind w:left="360" w:hanging="360"/>
    </w:pPr>
  </w:style>
  <w:style w:type="paragraph" w:styleId="ListNumber2">
    <w:name w:val="List Number 2"/>
    <w:basedOn w:val="Normal"/>
    <w:semiHidden/>
    <w:rsid w:val="00C12D98"/>
    <w:pPr>
      <w:tabs>
        <w:tab w:val="num" w:pos="643"/>
      </w:tabs>
      <w:ind w:left="643" w:hanging="360"/>
    </w:pPr>
  </w:style>
  <w:style w:type="paragraph" w:styleId="ListNumber3">
    <w:name w:val="List Number 3"/>
    <w:basedOn w:val="Normal"/>
    <w:semiHidden/>
    <w:rsid w:val="00C12D98"/>
    <w:pPr>
      <w:tabs>
        <w:tab w:val="num" w:pos="926"/>
      </w:tabs>
      <w:ind w:left="926" w:hanging="360"/>
    </w:pPr>
  </w:style>
  <w:style w:type="paragraph" w:styleId="ListNumber4">
    <w:name w:val="List Number 4"/>
    <w:basedOn w:val="Normal"/>
    <w:semiHidden/>
    <w:rsid w:val="00C12D98"/>
    <w:pPr>
      <w:tabs>
        <w:tab w:val="num" w:pos="1209"/>
      </w:tabs>
      <w:ind w:left="1209" w:hanging="360"/>
    </w:pPr>
  </w:style>
  <w:style w:type="paragraph" w:styleId="ListNumber5">
    <w:name w:val="List Number 5"/>
    <w:basedOn w:val="Normal"/>
    <w:semiHidden/>
    <w:rsid w:val="00C12D98"/>
    <w:pPr>
      <w:tabs>
        <w:tab w:val="num" w:pos="1492"/>
      </w:tabs>
      <w:ind w:left="1492" w:hanging="360"/>
    </w:pPr>
  </w:style>
  <w:style w:type="paragraph" w:styleId="MacroText">
    <w:name w:val="macro"/>
    <w:link w:val="MacroTextChar"/>
    <w:semiHidden/>
    <w:rsid w:val="00C12D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color w:val="000000"/>
      <w:lang w:val="en-US"/>
    </w:rPr>
  </w:style>
  <w:style w:type="paragraph" w:styleId="MessageHeader">
    <w:name w:val="Message Header"/>
    <w:basedOn w:val="Normal"/>
    <w:link w:val="MessageHeaderChar"/>
    <w:rsid w:val="00C12D98"/>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C12D98"/>
  </w:style>
  <w:style w:type="paragraph" w:styleId="NormalIndent">
    <w:name w:val="Normal Indent"/>
    <w:basedOn w:val="Normal"/>
    <w:semiHidden/>
    <w:rsid w:val="00C12D98"/>
    <w:pPr>
      <w:ind w:left="720"/>
    </w:pPr>
  </w:style>
  <w:style w:type="paragraph" w:styleId="NoteHeading">
    <w:name w:val="Note Heading"/>
    <w:basedOn w:val="Normal"/>
    <w:next w:val="Normal"/>
    <w:link w:val="NoteHeadingChar"/>
    <w:semiHidden/>
    <w:rsid w:val="00C12D98"/>
  </w:style>
  <w:style w:type="paragraph" w:styleId="PlainText">
    <w:name w:val="Plain Text"/>
    <w:basedOn w:val="Normal"/>
    <w:link w:val="PlainTextChar"/>
    <w:semiHidden/>
    <w:rsid w:val="00C12D98"/>
    <w:rPr>
      <w:rFonts w:ascii="Courier New" w:hAnsi="Courier New" w:cs="Courier New"/>
    </w:rPr>
  </w:style>
  <w:style w:type="paragraph" w:styleId="Salutation">
    <w:name w:val="Salutation"/>
    <w:basedOn w:val="Normal"/>
    <w:next w:val="Normal"/>
    <w:link w:val="SalutationChar"/>
    <w:rsid w:val="00C12D98"/>
  </w:style>
  <w:style w:type="paragraph" w:styleId="Signature">
    <w:name w:val="Signature"/>
    <w:basedOn w:val="Normal"/>
    <w:link w:val="SignatureChar"/>
    <w:semiHidden/>
    <w:rsid w:val="00C12D98"/>
    <w:pPr>
      <w:ind w:left="4252"/>
    </w:pPr>
  </w:style>
  <w:style w:type="paragraph" w:styleId="Subtitle">
    <w:name w:val="Subtitle"/>
    <w:basedOn w:val="Normal"/>
    <w:link w:val="SubtitleChar"/>
    <w:qFormat/>
    <w:rsid w:val="00C12D98"/>
    <w:pPr>
      <w:spacing w:after="60"/>
      <w:jc w:val="center"/>
      <w:outlineLvl w:val="1"/>
    </w:pPr>
    <w:rPr>
      <w:rFonts w:ascii="Arial" w:hAnsi="Arial" w:cs="Arial"/>
    </w:rPr>
  </w:style>
  <w:style w:type="paragraph" w:styleId="TableofAuthorities">
    <w:name w:val="table of authorities"/>
    <w:basedOn w:val="Normal"/>
    <w:next w:val="Normal"/>
    <w:semiHidden/>
    <w:rsid w:val="00C12D98"/>
    <w:pPr>
      <w:ind w:left="240" w:hanging="240"/>
    </w:pPr>
  </w:style>
  <w:style w:type="paragraph" w:styleId="TableofFigures">
    <w:name w:val="table of figures"/>
    <w:basedOn w:val="Normal"/>
    <w:next w:val="Normal"/>
    <w:semiHidden/>
    <w:rsid w:val="00C12D98"/>
  </w:style>
  <w:style w:type="paragraph" w:styleId="Title">
    <w:name w:val="Title"/>
    <w:basedOn w:val="Normal"/>
    <w:link w:val="TitleChar1"/>
    <w:qFormat/>
    <w:rsid w:val="00C12D98"/>
    <w:pPr>
      <w:spacing w:before="240" w:after="60"/>
      <w:jc w:val="center"/>
      <w:outlineLvl w:val="0"/>
    </w:pPr>
    <w:rPr>
      <w:rFonts w:ascii="Arial" w:hAnsi="Arial" w:cs="Arial"/>
      <w:b/>
      <w:bCs/>
      <w:sz w:val="32"/>
      <w:szCs w:val="32"/>
    </w:rPr>
  </w:style>
  <w:style w:type="character" w:customStyle="1" w:styleId="TitleChar1">
    <w:name w:val="Title Char1"/>
    <w:link w:val="Title"/>
    <w:rsid w:val="00BE448F"/>
    <w:rPr>
      <w:rFonts w:ascii="Arial" w:hAnsi="Arial" w:cs="Arial"/>
      <w:b/>
      <w:bCs/>
      <w:color w:val="000000"/>
      <w:kern w:val="28"/>
      <w:sz w:val="32"/>
      <w:szCs w:val="32"/>
      <w:lang w:val="en-US" w:eastAsia="en-US" w:bidi="ar-SA"/>
    </w:rPr>
  </w:style>
  <w:style w:type="paragraph" w:styleId="TOAHeading">
    <w:name w:val="toa heading"/>
    <w:basedOn w:val="Normal"/>
    <w:next w:val="Normal"/>
    <w:semiHidden/>
    <w:rsid w:val="00C12D98"/>
    <w:pPr>
      <w:spacing w:before="120"/>
    </w:pPr>
    <w:rPr>
      <w:rFonts w:ascii="Arial" w:hAnsi="Arial" w:cs="Arial"/>
      <w:b/>
      <w:bCs/>
    </w:rPr>
  </w:style>
  <w:style w:type="paragraph" w:styleId="TOC3">
    <w:name w:val="toc 3"/>
    <w:basedOn w:val="Normal"/>
    <w:next w:val="Normal"/>
    <w:link w:val="TOC3Char"/>
    <w:autoRedefine/>
    <w:rsid w:val="006864B1"/>
    <w:pPr>
      <w:keepNext/>
      <w:tabs>
        <w:tab w:val="left" w:pos="851"/>
        <w:tab w:val="right" w:pos="9611"/>
      </w:tabs>
      <w:spacing w:after="60"/>
      <w:ind w:left="482"/>
    </w:pPr>
    <w:rPr>
      <w:rFonts w:ascii="Verdana" w:hAnsi="Verdana"/>
      <w:sz w:val="16"/>
    </w:rPr>
  </w:style>
  <w:style w:type="character" w:customStyle="1" w:styleId="TOC3Char">
    <w:name w:val="TOC 3 Char"/>
    <w:link w:val="TOC3"/>
    <w:rsid w:val="009C7B66"/>
    <w:rPr>
      <w:rFonts w:ascii="Verdana" w:hAnsi="Verdana"/>
      <w:color w:val="000000"/>
      <w:kern w:val="28"/>
      <w:sz w:val="16"/>
      <w:lang w:val="en-US" w:eastAsia="en-US" w:bidi="ar-SA"/>
    </w:rPr>
  </w:style>
  <w:style w:type="paragraph" w:styleId="TOC4">
    <w:name w:val="toc 4"/>
    <w:basedOn w:val="Normal"/>
    <w:next w:val="Normal"/>
    <w:autoRedefine/>
    <w:semiHidden/>
    <w:rsid w:val="00C12D98"/>
    <w:pPr>
      <w:ind w:left="720"/>
    </w:pPr>
  </w:style>
  <w:style w:type="paragraph" w:styleId="TOC5">
    <w:name w:val="toc 5"/>
    <w:basedOn w:val="Normal"/>
    <w:next w:val="Normal"/>
    <w:autoRedefine/>
    <w:semiHidden/>
    <w:rsid w:val="00C12D98"/>
    <w:pPr>
      <w:ind w:left="960"/>
    </w:pPr>
  </w:style>
  <w:style w:type="paragraph" w:styleId="TOC6">
    <w:name w:val="toc 6"/>
    <w:basedOn w:val="Normal"/>
    <w:next w:val="Normal"/>
    <w:autoRedefine/>
    <w:semiHidden/>
    <w:rsid w:val="00C12D98"/>
    <w:pPr>
      <w:ind w:left="1200"/>
    </w:pPr>
  </w:style>
  <w:style w:type="paragraph" w:styleId="TOC7">
    <w:name w:val="toc 7"/>
    <w:basedOn w:val="Normal"/>
    <w:next w:val="Normal"/>
    <w:autoRedefine/>
    <w:semiHidden/>
    <w:rsid w:val="00C12D98"/>
    <w:pPr>
      <w:ind w:left="1440"/>
    </w:pPr>
  </w:style>
  <w:style w:type="paragraph" w:styleId="TOC8">
    <w:name w:val="toc 8"/>
    <w:basedOn w:val="Normal"/>
    <w:next w:val="Normal"/>
    <w:autoRedefine/>
    <w:semiHidden/>
    <w:rsid w:val="00C12D98"/>
    <w:pPr>
      <w:ind w:left="1680"/>
    </w:pPr>
  </w:style>
  <w:style w:type="paragraph" w:styleId="TOC9">
    <w:name w:val="toc 9"/>
    <w:basedOn w:val="Normal"/>
    <w:next w:val="Normal"/>
    <w:autoRedefine/>
    <w:semiHidden/>
    <w:rsid w:val="00C12D98"/>
    <w:pPr>
      <w:ind w:left="1920"/>
    </w:pPr>
  </w:style>
  <w:style w:type="paragraph" w:customStyle="1" w:styleId="Copyrightbody">
    <w:name w:val="Copyright body"/>
    <w:basedOn w:val="Activitytext"/>
    <w:rsid w:val="00274D8E"/>
    <w:rPr>
      <w:sz w:val="16"/>
    </w:rPr>
  </w:style>
  <w:style w:type="paragraph" w:customStyle="1" w:styleId="Copyrightheader">
    <w:name w:val="Copyright header"/>
    <w:basedOn w:val="Copyrightbody"/>
    <w:rsid w:val="00274D8E"/>
    <w:rPr>
      <w:rFonts w:cs="Arial"/>
      <w:b/>
    </w:rPr>
  </w:style>
  <w:style w:type="paragraph" w:customStyle="1" w:styleId="ObservationChecklist">
    <w:name w:val="Observation Checklist"/>
    <w:basedOn w:val="Normal"/>
    <w:rsid w:val="0069725C"/>
    <w:pPr>
      <w:spacing w:before="80" w:after="80"/>
    </w:pPr>
    <w:rPr>
      <w:rFonts w:ascii="Arial Narrow" w:hAnsi="Arial Narrow"/>
      <w:sz w:val="22"/>
    </w:rPr>
  </w:style>
  <w:style w:type="paragraph" w:customStyle="1" w:styleId="CASHOUTLINE">
    <w:name w:val="CASH OUTLINE"/>
    <w:basedOn w:val="Normal"/>
    <w:link w:val="CASHOUTLINEChar"/>
    <w:rsid w:val="00BE448F"/>
    <w:rPr>
      <w:rFonts w:ascii="Cash Outline" w:hAnsi="Cash Outline"/>
      <w:sz w:val="72"/>
      <w:szCs w:val="72"/>
    </w:rPr>
  </w:style>
  <w:style w:type="character" w:customStyle="1" w:styleId="CASHOUTLINEChar">
    <w:name w:val="CASH OUTLINE Char"/>
    <w:link w:val="CASHOUTLINE"/>
    <w:rsid w:val="00BE448F"/>
    <w:rPr>
      <w:rFonts w:ascii="Cash Outline" w:hAnsi="Cash Outline"/>
      <w:color w:val="000000"/>
      <w:kern w:val="28"/>
      <w:sz w:val="72"/>
      <w:szCs w:val="72"/>
      <w:lang w:val="en-US" w:eastAsia="en-US" w:bidi="ar-SA"/>
    </w:rPr>
  </w:style>
  <w:style w:type="paragraph" w:customStyle="1" w:styleId="FNBodyText">
    <w:name w:val="FN Body Text"/>
    <w:basedOn w:val="Normal"/>
    <w:rsid w:val="00BE448F"/>
    <w:pPr>
      <w:tabs>
        <w:tab w:val="left" w:pos="494"/>
        <w:tab w:val="left" w:pos="680"/>
      </w:tabs>
      <w:spacing w:before="120"/>
    </w:pPr>
    <w:rPr>
      <w:bCs/>
      <w:szCs w:val="24"/>
    </w:rPr>
  </w:style>
  <w:style w:type="paragraph" w:customStyle="1" w:styleId="FNBodyText2">
    <w:name w:val="FN Body Text 2"/>
    <w:basedOn w:val="Normal"/>
    <w:rsid w:val="00BE448F"/>
    <w:pPr>
      <w:spacing w:before="120"/>
    </w:pPr>
    <w:rPr>
      <w:sz w:val="22"/>
      <w:szCs w:val="16"/>
    </w:rPr>
  </w:style>
  <w:style w:type="paragraph" w:customStyle="1" w:styleId="FNHeading2">
    <w:name w:val="FN Heading 2"/>
    <w:basedOn w:val="Normal"/>
    <w:rsid w:val="00BE448F"/>
    <w:pPr>
      <w:spacing w:before="120" w:after="120"/>
    </w:pPr>
    <w:rPr>
      <w:b/>
      <w:caps/>
      <w:sz w:val="24"/>
      <w:szCs w:val="16"/>
    </w:rPr>
  </w:style>
  <w:style w:type="paragraph" w:customStyle="1" w:styleId="FNBullets2">
    <w:name w:val="FN Bullets 2"/>
    <w:basedOn w:val="Normal"/>
    <w:rsid w:val="0081107F"/>
    <w:pPr>
      <w:spacing w:before="120"/>
      <w:ind w:left="624" w:hanging="340"/>
    </w:pPr>
    <w:rPr>
      <w:sz w:val="22"/>
    </w:rPr>
  </w:style>
  <w:style w:type="paragraph" w:styleId="Header">
    <w:name w:val="header"/>
    <w:basedOn w:val="Normal"/>
    <w:link w:val="HeaderChar"/>
    <w:rsid w:val="001D240A"/>
    <w:pPr>
      <w:tabs>
        <w:tab w:val="center" w:pos="4320"/>
        <w:tab w:val="right" w:pos="8640"/>
      </w:tabs>
    </w:pPr>
  </w:style>
  <w:style w:type="paragraph" w:customStyle="1" w:styleId="CoverHead1">
    <w:name w:val="Cover Head 1"/>
    <w:basedOn w:val="Header"/>
    <w:rsid w:val="001C2996"/>
    <w:pPr>
      <w:tabs>
        <w:tab w:val="clear" w:pos="4320"/>
        <w:tab w:val="clear" w:pos="8640"/>
        <w:tab w:val="center" w:pos="4153"/>
        <w:tab w:val="right" w:pos="8306"/>
      </w:tabs>
      <w:suppressAutoHyphens/>
      <w:autoSpaceDE w:val="0"/>
      <w:autoSpaceDN w:val="0"/>
      <w:adjustRightInd w:val="0"/>
      <w:spacing w:after="240" w:line="288" w:lineRule="auto"/>
      <w:textAlignment w:val="center"/>
    </w:pPr>
    <w:rPr>
      <w:rFonts w:ascii="Verdana" w:hAnsi="Verdana" w:cs="Verdana"/>
      <w:b/>
      <w:bCs/>
      <w:kern w:val="0"/>
      <w:sz w:val="60"/>
      <w:szCs w:val="60"/>
      <w:lang w:eastAsia="en-AU"/>
    </w:rPr>
  </w:style>
  <w:style w:type="paragraph" w:customStyle="1" w:styleId="NormalParagraphStyle">
    <w:name w:val="NormalParagraphStyle"/>
    <w:basedOn w:val="Normal"/>
    <w:rsid w:val="001C2996"/>
    <w:pPr>
      <w:autoSpaceDE w:val="0"/>
      <w:autoSpaceDN w:val="0"/>
      <w:adjustRightInd w:val="0"/>
      <w:spacing w:line="288" w:lineRule="auto"/>
      <w:textAlignment w:val="center"/>
    </w:pPr>
    <w:rPr>
      <w:kern w:val="0"/>
      <w:sz w:val="24"/>
      <w:szCs w:val="24"/>
      <w:lang w:val="en-GB" w:eastAsia="en-AU"/>
    </w:rPr>
  </w:style>
  <w:style w:type="paragraph" w:customStyle="1" w:styleId="Editorsnote">
    <w:name w:val="Editor's note"/>
    <w:basedOn w:val="Activitytext"/>
    <w:uiPriority w:val="99"/>
    <w:rsid w:val="007176EE"/>
    <w:pPr>
      <w:spacing w:line="200" w:lineRule="atLeast"/>
    </w:pPr>
    <w:rPr>
      <w:rFonts w:ascii="Times New Roman" w:hAnsi="Times New Roman" w:cs="Times New Roman"/>
      <w:i/>
      <w:kern w:val="0"/>
      <w:sz w:val="18"/>
      <w:szCs w:val="18"/>
      <w:lang w:eastAsia="en-AU"/>
    </w:rPr>
  </w:style>
  <w:style w:type="character" w:customStyle="1" w:styleId="TitleChar">
    <w:name w:val="Title Char"/>
    <w:locked/>
    <w:rsid w:val="00084529"/>
    <w:rPr>
      <w:rFonts w:ascii="Georgia" w:hAnsi="Georgia"/>
      <w:sz w:val="28"/>
      <w:szCs w:val="28"/>
      <w:lang w:val="en-AU" w:eastAsia="en-US" w:bidi="ar-SA"/>
    </w:rPr>
  </w:style>
  <w:style w:type="paragraph" w:customStyle="1" w:styleId="UnitHeading2">
    <w:name w:val="Unit Heading 2"/>
    <w:basedOn w:val="Normal"/>
    <w:next w:val="Normal"/>
    <w:rsid w:val="00771F3D"/>
    <w:pPr>
      <w:tabs>
        <w:tab w:val="left" w:pos="3119"/>
      </w:tabs>
      <w:spacing w:before="60" w:after="60"/>
      <w:ind w:left="3119" w:hanging="3119"/>
      <w:jc w:val="both"/>
    </w:pPr>
    <w:rPr>
      <w:rFonts w:ascii="Arial" w:hAnsi="Arial"/>
      <w:b/>
      <w:color w:val="auto"/>
      <w:kern w:val="0"/>
      <w:sz w:val="22"/>
    </w:rPr>
  </w:style>
  <w:style w:type="paragraph" w:styleId="ListBullet">
    <w:name w:val="List Bullet"/>
    <w:basedOn w:val="Normal"/>
    <w:rsid w:val="00F04363"/>
    <w:pPr>
      <w:tabs>
        <w:tab w:val="num" w:pos="360"/>
      </w:tabs>
      <w:ind w:left="360" w:hanging="360"/>
    </w:pPr>
  </w:style>
  <w:style w:type="paragraph" w:customStyle="1" w:styleId="BNumbers">
    <w:name w:val="B Numbers"/>
    <w:basedOn w:val="Normal"/>
    <w:rsid w:val="00A5527C"/>
    <w:pPr>
      <w:tabs>
        <w:tab w:val="num" w:pos="360"/>
      </w:tabs>
      <w:ind w:left="340" w:hanging="340"/>
    </w:pPr>
    <w:rPr>
      <w:color w:val="auto"/>
      <w:kern w:val="0"/>
      <w:lang w:val="en-GB"/>
    </w:rPr>
  </w:style>
  <w:style w:type="paragraph" w:customStyle="1" w:styleId="Resultsub">
    <w:name w:val="Result sub"/>
    <w:basedOn w:val="Normal"/>
    <w:rsid w:val="00A5527C"/>
    <w:rPr>
      <w:rFonts w:ascii="Arial" w:hAnsi="Arial" w:cs="Arial"/>
      <w:color w:val="auto"/>
      <w:kern w:val="0"/>
    </w:rPr>
  </w:style>
  <w:style w:type="paragraph" w:customStyle="1" w:styleId="t1">
    <w:name w:val="t1"/>
    <w:basedOn w:val="Normal"/>
    <w:rsid w:val="00A5527C"/>
    <w:pPr>
      <w:overflowPunct w:val="0"/>
      <w:autoSpaceDE w:val="0"/>
      <w:autoSpaceDN w:val="0"/>
      <w:adjustRightInd w:val="0"/>
      <w:spacing w:before="60" w:after="60"/>
      <w:textAlignment w:val="baseline"/>
    </w:pPr>
    <w:rPr>
      <w:rFonts w:ascii="Arial" w:hAnsi="Arial"/>
      <w:b/>
      <w:color w:val="auto"/>
      <w:kern w:val="0"/>
      <w:sz w:val="22"/>
      <w:lang w:val="en-GB"/>
    </w:rPr>
  </w:style>
  <w:style w:type="paragraph" w:customStyle="1" w:styleId="EPCHeading">
    <w:name w:val="EPC Heading"/>
    <w:basedOn w:val="Normal"/>
    <w:next w:val="Normal"/>
    <w:rsid w:val="00A5527C"/>
    <w:pPr>
      <w:spacing w:before="120" w:after="120"/>
      <w:jc w:val="center"/>
    </w:pPr>
    <w:rPr>
      <w:rFonts w:ascii="Arial" w:eastAsia="MS Mincho" w:hAnsi="Arial"/>
      <w:b/>
      <w:color w:val="auto"/>
      <w:kern w:val="0"/>
      <w:sz w:val="22"/>
    </w:rPr>
  </w:style>
  <w:style w:type="paragraph" w:customStyle="1" w:styleId="kc">
    <w:name w:val="kc"/>
    <w:basedOn w:val="Normal"/>
    <w:rsid w:val="00A5527C"/>
    <w:pPr>
      <w:tabs>
        <w:tab w:val="left" w:pos="5103"/>
      </w:tabs>
      <w:spacing w:after="120"/>
    </w:pPr>
    <w:rPr>
      <w:color w:val="auto"/>
      <w:kern w:val="0"/>
      <w:sz w:val="24"/>
    </w:rPr>
  </w:style>
  <w:style w:type="paragraph" w:customStyle="1" w:styleId="HeadingA">
    <w:name w:val="Heading A"/>
    <w:basedOn w:val="Normal"/>
    <w:next w:val="Normal"/>
    <w:rsid w:val="00A5527C"/>
    <w:rPr>
      <w:rFonts w:ascii="Arial" w:hAnsi="Arial"/>
      <w:b/>
      <w:color w:val="auto"/>
      <w:kern w:val="0"/>
      <w:sz w:val="60"/>
      <w:lang w:val="en-GB"/>
    </w:rPr>
  </w:style>
  <w:style w:type="paragraph" w:customStyle="1" w:styleId="BodyText1">
    <w:name w:val="Body Text1"/>
    <w:basedOn w:val="Normal"/>
    <w:rsid w:val="00A5527C"/>
    <w:pPr>
      <w:suppressAutoHyphens/>
      <w:spacing w:after="120" w:line="260" w:lineRule="atLeast"/>
      <w:ind w:left="1701"/>
    </w:pPr>
    <w:rPr>
      <w:color w:val="auto"/>
      <w:kern w:val="0"/>
      <w:sz w:val="24"/>
      <w:lang w:val="en-GB"/>
    </w:rPr>
  </w:style>
  <w:style w:type="paragraph" w:customStyle="1" w:styleId="HeadingC">
    <w:name w:val="Heading C"/>
    <w:next w:val="BodyText1"/>
    <w:rsid w:val="00A5527C"/>
    <w:pPr>
      <w:spacing w:before="360" w:after="120"/>
      <w:ind w:left="1701"/>
    </w:pPr>
    <w:rPr>
      <w:rFonts w:ascii="Arial" w:hAnsi="Arial"/>
      <w:b/>
      <w:noProof/>
      <w:sz w:val="28"/>
      <w:lang w:val="en-US"/>
    </w:rPr>
  </w:style>
  <w:style w:type="character" w:styleId="Strong">
    <w:name w:val="Strong"/>
    <w:uiPriority w:val="22"/>
    <w:qFormat/>
    <w:rsid w:val="00041C5E"/>
    <w:rPr>
      <w:b/>
      <w:bCs/>
    </w:rPr>
  </w:style>
  <w:style w:type="character" w:styleId="Emphasis">
    <w:name w:val="Emphasis"/>
    <w:uiPriority w:val="20"/>
    <w:qFormat/>
    <w:rsid w:val="002A4EEB"/>
    <w:rPr>
      <w:i/>
      <w:iCs/>
    </w:rPr>
  </w:style>
  <w:style w:type="character" w:customStyle="1" w:styleId="style51">
    <w:name w:val="style51"/>
    <w:rsid w:val="009C7FDB"/>
    <w:rPr>
      <w:rFonts w:ascii="Verdana" w:hAnsi="Verdana" w:hint="default"/>
      <w:i/>
      <w:iCs/>
      <w:color w:val="4C4C4C"/>
      <w:sz w:val="21"/>
      <w:szCs w:val="21"/>
    </w:rPr>
  </w:style>
  <w:style w:type="paragraph" w:customStyle="1" w:styleId="lightgreyexample">
    <w:name w:val="light_grey_example"/>
    <w:basedOn w:val="Normal"/>
    <w:rsid w:val="009C7FDB"/>
    <w:pPr>
      <w:shd w:val="clear" w:color="auto" w:fill="F2F2F2"/>
      <w:spacing w:before="100" w:beforeAutospacing="1" w:after="100" w:afterAutospacing="1"/>
    </w:pPr>
    <w:rPr>
      <w:rFonts w:ascii="Verdana" w:hAnsi="Verdana"/>
      <w:color w:val="777777"/>
      <w:kern w:val="0"/>
      <w:sz w:val="17"/>
      <w:szCs w:val="17"/>
    </w:rPr>
  </w:style>
  <w:style w:type="paragraph" w:customStyle="1" w:styleId="Heading2Step">
    <w:name w:val="Heading 2 Step"/>
    <w:basedOn w:val="Heading1"/>
    <w:rsid w:val="009C7FDB"/>
    <w:pPr>
      <w:tabs>
        <w:tab w:val="clear" w:pos="2268"/>
      </w:tabs>
      <w:suppressAutoHyphens w:val="0"/>
      <w:autoSpaceDE/>
      <w:autoSpaceDN/>
      <w:adjustRightInd/>
      <w:spacing w:before="240" w:after="60" w:line="240" w:lineRule="auto"/>
      <w:ind w:left="0" w:firstLine="0"/>
      <w:textAlignment w:val="auto"/>
    </w:pPr>
    <w:rPr>
      <w:rFonts w:ascii="Arial" w:hAnsi="Arial" w:cs="Arial"/>
      <w:color w:val="auto"/>
      <w:kern w:val="32"/>
      <w:sz w:val="26"/>
      <w:szCs w:val="26"/>
      <w:lang w:val="en-US"/>
    </w:rPr>
  </w:style>
  <w:style w:type="paragraph" w:customStyle="1" w:styleId="style3">
    <w:name w:val="style3"/>
    <w:basedOn w:val="Normal"/>
    <w:rsid w:val="00935B00"/>
    <w:pPr>
      <w:spacing w:before="100" w:beforeAutospacing="1" w:after="100" w:afterAutospacing="1"/>
    </w:pPr>
    <w:rPr>
      <w:rFonts w:ascii="Verdana" w:hAnsi="Verdana"/>
      <w:b/>
      <w:bCs/>
      <w:color w:val="4C4C4C"/>
      <w:kern w:val="0"/>
      <w:sz w:val="18"/>
      <w:szCs w:val="18"/>
    </w:rPr>
  </w:style>
  <w:style w:type="paragraph" w:customStyle="1" w:styleId="style1">
    <w:name w:val="style1"/>
    <w:basedOn w:val="Normal"/>
    <w:rsid w:val="00935B00"/>
    <w:pPr>
      <w:spacing w:before="100" w:beforeAutospacing="1" w:after="100" w:afterAutospacing="1"/>
    </w:pPr>
    <w:rPr>
      <w:rFonts w:ascii="Verdana" w:hAnsi="Verdana"/>
      <w:kern w:val="0"/>
      <w:sz w:val="21"/>
      <w:szCs w:val="21"/>
    </w:rPr>
  </w:style>
  <w:style w:type="character" w:customStyle="1" w:styleId="style31">
    <w:name w:val="style31"/>
    <w:rsid w:val="00935B00"/>
    <w:rPr>
      <w:rFonts w:ascii="Verdana" w:hAnsi="Verdana" w:hint="default"/>
      <w:color w:val="4C4C4C"/>
      <w:sz w:val="21"/>
      <w:szCs w:val="21"/>
    </w:rPr>
  </w:style>
  <w:style w:type="paragraph" w:customStyle="1" w:styleId="contentsubhead2">
    <w:name w:val="contentsubhead2"/>
    <w:basedOn w:val="Normal"/>
    <w:rsid w:val="001D5F21"/>
    <w:pPr>
      <w:spacing w:after="150" w:line="240" w:lineRule="atLeast"/>
    </w:pPr>
    <w:rPr>
      <w:rFonts w:ascii="Arial" w:hAnsi="Arial" w:cs="Arial"/>
      <w:color w:val="009FD9"/>
      <w:kern w:val="0"/>
    </w:rPr>
  </w:style>
  <w:style w:type="character" w:customStyle="1" w:styleId="msobodytext30">
    <w:name w:val="msobodytext3"/>
    <w:basedOn w:val="DefaultParagraphFont"/>
    <w:rsid w:val="000056C8"/>
  </w:style>
  <w:style w:type="paragraph" w:customStyle="1" w:styleId="style2">
    <w:name w:val="style2"/>
    <w:basedOn w:val="Normal"/>
    <w:rsid w:val="000056C8"/>
    <w:pPr>
      <w:spacing w:before="100" w:beforeAutospacing="1" w:after="100" w:afterAutospacing="1"/>
    </w:pPr>
    <w:rPr>
      <w:rFonts w:ascii="Verdana" w:hAnsi="Verdana"/>
      <w:kern w:val="0"/>
      <w:sz w:val="17"/>
      <w:szCs w:val="17"/>
    </w:rPr>
  </w:style>
  <w:style w:type="paragraph" w:customStyle="1" w:styleId="style6">
    <w:name w:val="style6"/>
    <w:basedOn w:val="Normal"/>
    <w:rsid w:val="000056C8"/>
    <w:pPr>
      <w:spacing w:before="100" w:beforeAutospacing="1" w:after="100" w:afterAutospacing="1"/>
    </w:pPr>
    <w:rPr>
      <w:rFonts w:ascii="Verdana" w:hAnsi="Verdana"/>
      <w:color w:val="4C4C4C"/>
      <w:kern w:val="0"/>
      <w:sz w:val="21"/>
      <w:szCs w:val="21"/>
    </w:rPr>
  </w:style>
  <w:style w:type="paragraph" w:customStyle="1" w:styleId="style4">
    <w:name w:val="style4"/>
    <w:basedOn w:val="Normal"/>
    <w:rsid w:val="000056C8"/>
    <w:pPr>
      <w:spacing w:before="100" w:beforeAutospacing="1" w:after="100" w:afterAutospacing="1"/>
    </w:pPr>
    <w:rPr>
      <w:rFonts w:ascii="Verdana" w:hAnsi="Verdana"/>
      <w:color w:val="4C4C4C"/>
      <w:kern w:val="0"/>
      <w:sz w:val="21"/>
      <w:szCs w:val="21"/>
    </w:rPr>
  </w:style>
  <w:style w:type="character" w:customStyle="1" w:styleId="style11">
    <w:name w:val="style11"/>
    <w:rsid w:val="000056C8"/>
    <w:rPr>
      <w:rFonts w:ascii="Verdana" w:hAnsi="Verdana" w:hint="default"/>
      <w:i/>
      <w:iCs/>
      <w:color w:val="4C4C4C"/>
      <w:sz w:val="18"/>
      <w:szCs w:val="18"/>
    </w:rPr>
  </w:style>
  <w:style w:type="character" w:customStyle="1" w:styleId="style121">
    <w:name w:val="style121"/>
    <w:rsid w:val="000056C8"/>
    <w:rPr>
      <w:rFonts w:ascii="Verdana" w:hAnsi="Verdana" w:hint="default"/>
      <w:color w:val="005858"/>
      <w:sz w:val="21"/>
      <w:szCs w:val="21"/>
    </w:rPr>
  </w:style>
  <w:style w:type="character" w:customStyle="1" w:styleId="mustardpad1">
    <w:name w:val="mustardpad1"/>
    <w:rsid w:val="000056C8"/>
    <w:rPr>
      <w:shd w:val="clear" w:color="auto" w:fill="FFF0C3"/>
    </w:rPr>
  </w:style>
  <w:style w:type="paragraph" w:customStyle="1" w:styleId="style3style4">
    <w:name w:val="style3 style4"/>
    <w:basedOn w:val="Normal"/>
    <w:rsid w:val="000056C8"/>
    <w:pPr>
      <w:spacing w:before="100" w:beforeAutospacing="1" w:after="100" w:afterAutospacing="1"/>
    </w:pPr>
    <w:rPr>
      <w:rFonts w:ascii="Verdana" w:hAnsi="Verdana"/>
      <w:color w:val="4C4C4C"/>
      <w:kern w:val="0"/>
      <w:sz w:val="21"/>
      <w:szCs w:val="21"/>
    </w:rPr>
  </w:style>
  <w:style w:type="paragraph" w:customStyle="1" w:styleId="StyleCASHOUTLINE48pt">
    <w:name w:val="Style CASH OUTLINE + 48 pt"/>
    <w:basedOn w:val="CASHOUTLINE"/>
    <w:link w:val="StyleCASHOUTLINE48ptChar"/>
    <w:rsid w:val="000056C8"/>
    <w:rPr>
      <w:sz w:val="96"/>
    </w:rPr>
  </w:style>
  <w:style w:type="character" w:customStyle="1" w:styleId="StyleCASHOUTLINE48ptChar">
    <w:name w:val="Style CASH OUTLINE + 48 pt Char"/>
    <w:link w:val="StyleCASHOUTLINE48pt"/>
    <w:rsid w:val="000056C8"/>
    <w:rPr>
      <w:rFonts w:ascii="Cash Outline" w:hAnsi="Cash Outline"/>
      <w:color w:val="000000"/>
      <w:kern w:val="28"/>
      <w:sz w:val="96"/>
      <w:szCs w:val="72"/>
      <w:lang w:val="en-AU" w:eastAsia="en-US" w:bidi="ar-SA"/>
    </w:rPr>
  </w:style>
  <w:style w:type="paragraph" w:customStyle="1" w:styleId="Style10">
    <w:name w:val="Style1"/>
    <w:basedOn w:val="Heading1"/>
    <w:rsid w:val="000056C8"/>
    <w:pPr>
      <w:tabs>
        <w:tab w:val="clear" w:pos="2268"/>
      </w:tabs>
      <w:suppressAutoHyphens w:val="0"/>
      <w:autoSpaceDE/>
      <w:autoSpaceDN/>
      <w:adjustRightInd/>
      <w:spacing w:before="240" w:after="60" w:line="240" w:lineRule="auto"/>
      <w:ind w:left="0" w:firstLine="0"/>
      <w:textAlignment w:val="auto"/>
    </w:pPr>
    <w:rPr>
      <w:rFonts w:ascii="Arial" w:hAnsi="Arial" w:cs="Arial"/>
      <w:color w:val="auto"/>
      <w:kern w:val="32"/>
      <w:sz w:val="26"/>
      <w:szCs w:val="26"/>
      <w:lang w:val="en-US"/>
    </w:rPr>
  </w:style>
  <w:style w:type="character" w:customStyle="1" w:styleId="blue2">
    <w:name w:val="blue2"/>
    <w:rsid w:val="00391165"/>
    <w:rPr>
      <w:rFonts w:ascii="Tahoma" w:hAnsi="Tahoma" w:cs="Tahoma" w:hint="default"/>
      <w:color w:val="5793B5"/>
      <w:sz w:val="21"/>
      <w:szCs w:val="21"/>
    </w:rPr>
  </w:style>
  <w:style w:type="character" w:customStyle="1" w:styleId="s1">
    <w:name w:val="s1"/>
    <w:rsid w:val="00391165"/>
    <w:rPr>
      <w:rFonts w:ascii="Tahoma" w:hAnsi="Tahoma" w:cs="Tahoma" w:hint="default"/>
      <w:color w:val="6A6A6A"/>
      <w:sz w:val="21"/>
      <w:szCs w:val="21"/>
    </w:rPr>
  </w:style>
  <w:style w:type="character" w:customStyle="1" w:styleId="style21">
    <w:name w:val="style21"/>
    <w:rsid w:val="00391165"/>
    <w:rPr>
      <w:color w:val="6A6A6A"/>
    </w:rPr>
  </w:style>
  <w:style w:type="paragraph" w:customStyle="1" w:styleId="Element">
    <w:name w:val="Element"/>
    <w:basedOn w:val="Normal"/>
    <w:autoRedefine/>
    <w:rsid w:val="008B77CD"/>
    <w:pPr>
      <w:spacing w:before="160" w:after="80"/>
    </w:pPr>
    <w:rPr>
      <w:b/>
      <w:color w:val="auto"/>
      <w:kern w:val="0"/>
      <w:sz w:val="28"/>
    </w:rPr>
  </w:style>
  <w:style w:type="paragraph" w:customStyle="1" w:styleId="PerformanceCriteria">
    <w:name w:val="Performance Criteria"/>
    <w:basedOn w:val="Normal"/>
    <w:autoRedefine/>
    <w:rsid w:val="008B77CD"/>
    <w:pPr>
      <w:spacing w:before="160" w:after="80"/>
    </w:pPr>
    <w:rPr>
      <w:b/>
      <w:color w:val="auto"/>
      <w:kern w:val="0"/>
      <w:sz w:val="28"/>
    </w:rPr>
  </w:style>
  <w:style w:type="paragraph" w:customStyle="1" w:styleId="Elementtitle">
    <w:name w:val="Element title"/>
    <w:autoRedefine/>
    <w:rsid w:val="008B77CD"/>
    <w:pPr>
      <w:spacing w:before="160" w:after="80"/>
    </w:pPr>
    <w:rPr>
      <w:b/>
      <w:sz w:val="24"/>
    </w:rPr>
  </w:style>
  <w:style w:type="paragraph" w:customStyle="1" w:styleId="PC1stlinenumbering">
    <w:name w:val="PC 1st line numbering"/>
    <w:basedOn w:val="Normal"/>
    <w:autoRedefine/>
    <w:rsid w:val="008B77CD"/>
    <w:pPr>
      <w:spacing w:before="160" w:after="40"/>
    </w:pPr>
    <w:rPr>
      <w:color w:val="auto"/>
      <w:kern w:val="0"/>
      <w:sz w:val="24"/>
    </w:rPr>
  </w:style>
  <w:style w:type="paragraph" w:customStyle="1" w:styleId="PC1stlinetext">
    <w:name w:val="PC 1st line text"/>
    <w:basedOn w:val="Normal"/>
    <w:autoRedefine/>
    <w:rsid w:val="008B77CD"/>
    <w:pPr>
      <w:spacing w:before="160" w:after="40"/>
    </w:pPr>
    <w:rPr>
      <w:color w:val="auto"/>
      <w:kern w:val="0"/>
      <w:sz w:val="24"/>
    </w:rPr>
  </w:style>
  <w:style w:type="paragraph" w:customStyle="1" w:styleId="PC2ndlinenumbering">
    <w:name w:val="PC 2nd line numbering"/>
    <w:basedOn w:val="Normal"/>
    <w:autoRedefine/>
    <w:rsid w:val="008B77CD"/>
    <w:pPr>
      <w:spacing w:before="40" w:after="40"/>
    </w:pPr>
    <w:rPr>
      <w:color w:val="auto"/>
      <w:kern w:val="0"/>
      <w:sz w:val="24"/>
    </w:rPr>
  </w:style>
  <w:style w:type="paragraph" w:customStyle="1" w:styleId="PC2ndlinetext">
    <w:name w:val="PC 2nd line text"/>
    <w:basedOn w:val="Normal"/>
    <w:autoRedefine/>
    <w:rsid w:val="008B77CD"/>
    <w:pPr>
      <w:spacing w:before="40" w:after="40"/>
    </w:pPr>
    <w:rPr>
      <w:color w:val="auto"/>
      <w:kern w:val="0"/>
      <w:sz w:val="24"/>
    </w:rPr>
  </w:style>
  <w:style w:type="paragraph" w:customStyle="1" w:styleId="ElementDefinition">
    <w:name w:val="Element Definition"/>
    <w:basedOn w:val="PC1stlinetext"/>
    <w:autoRedefine/>
    <w:rsid w:val="008B77CD"/>
    <w:pPr>
      <w:spacing w:before="80"/>
    </w:pPr>
    <w:rPr>
      <w:sz w:val="20"/>
    </w:rPr>
  </w:style>
  <w:style w:type="paragraph" w:customStyle="1" w:styleId="PCDefinition">
    <w:name w:val="PC Definition"/>
    <w:basedOn w:val="PC1stlinetext"/>
    <w:autoRedefine/>
    <w:rsid w:val="008B77CD"/>
    <w:pPr>
      <w:spacing w:before="80"/>
    </w:pPr>
    <w:rPr>
      <w:sz w:val="20"/>
    </w:rPr>
  </w:style>
  <w:style w:type="paragraph" w:customStyle="1" w:styleId="ElementTitle0">
    <w:name w:val="Element Title"/>
    <w:basedOn w:val="Normal"/>
    <w:rsid w:val="008B77CD"/>
    <w:pPr>
      <w:tabs>
        <w:tab w:val="num" w:pos="1209"/>
      </w:tabs>
      <w:spacing w:before="160" w:after="40"/>
      <w:ind w:left="538" w:hanging="357"/>
    </w:pPr>
    <w:rPr>
      <w:b/>
      <w:color w:val="auto"/>
      <w:kern w:val="0"/>
      <w:sz w:val="24"/>
      <w:lang w:val="en-GB"/>
    </w:rPr>
  </w:style>
  <w:style w:type="paragraph" w:customStyle="1" w:styleId="KC1stbulletCharCharChar">
    <w:name w:val="KC 1st bullet Char Char Char"/>
    <w:basedOn w:val="Normal"/>
    <w:autoRedefine/>
    <w:rsid w:val="008B77CD"/>
    <w:pPr>
      <w:tabs>
        <w:tab w:val="num" w:pos="540"/>
      </w:tabs>
      <w:spacing w:after="40"/>
      <w:ind w:left="540" w:hanging="360"/>
    </w:pPr>
    <w:rPr>
      <w:color w:val="auto"/>
      <w:kern w:val="0"/>
      <w:sz w:val="24"/>
    </w:rPr>
  </w:style>
  <w:style w:type="paragraph" w:customStyle="1" w:styleId="UnitTitle">
    <w:name w:val="Unit Title"/>
    <w:basedOn w:val="Heading1"/>
    <w:autoRedefine/>
    <w:rsid w:val="008B77CD"/>
    <w:pPr>
      <w:tabs>
        <w:tab w:val="clear" w:pos="2268"/>
      </w:tabs>
      <w:suppressAutoHyphens w:val="0"/>
      <w:autoSpaceDE/>
      <w:autoSpaceDN/>
      <w:adjustRightInd/>
      <w:spacing w:before="120" w:after="120" w:line="240" w:lineRule="auto"/>
      <w:ind w:left="0" w:firstLine="0"/>
      <w:textAlignment w:val="auto"/>
    </w:pPr>
    <w:rPr>
      <w:rFonts w:ascii="Times New Roman" w:hAnsi="Times New Roman" w:cs="Times New Roman"/>
      <w:bCs w:val="0"/>
      <w:i/>
      <w:iCs/>
      <w:color w:val="auto"/>
      <w:kern w:val="0"/>
    </w:rPr>
  </w:style>
  <w:style w:type="paragraph" w:customStyle="1" w:styleId="UnitDescriptor">
    <w:name w:val="Unit Descriptor"/>
    <w:basedOn w:val="Heading2"/>
    <w:autoRedefine/>
    <w:rsid w:val="008B77CD"/>
    <w:pPr>
      <w:tabs>
        <w:tab w:val="clear" w:pos="2268"/>
      </w:tabs>
      <w:suppressAutoHyphens w:val="0"/>
      <w:autoSpaceDE/>
      <w:autoSpaceDN/>
      <w:adjustRightInd/>
      <w:spacing w:before="240" w:after="80" w:line="240" w:lineRule="auto"/>
      <w:ind w:left="0"/>
      <w:textAlignment w:val="auto"/>
    </w:pPr>
    <w:rPr>
      <w:rFonts w:ascii="Times New Roman" w:hAnsi="Times New Roman" w:cs="Times New Roman"/>
      <w:bCs w:val="0"/>
      <w:color w:val="auto"/>
      <w:kern w:val="0"/>
      <w:szCs w:val="20"/>
    </w:rPr>
  </w:style>
  <w:style w:type="paragraph" w:customStyle="1" w:styleId="UnitDescriptorText">
    <w:name w:val="Unit Descriptor Text"/>
    <w:basedOn w:val="Normal"/>
    <w:autoRedefine/>
    <w:rsid w:val="008B77CD"/>
    <w:pPr>
      <w:keepNext/>
      <w:spacing w:before="240" w:after="80"/>
      <w:jc w:val="both"/>
    </w:pPr>
    <w:rPr>
      <w:rFonts w:ascii="Arial" w:hAnsi="Arial" w:cs="Arial"/>
      <w:color w:val="auto"/>
      <w:kern w:val="0"/>
      <w:sz w:val="24"/>
    </w:rPr>
  </w:style>
  <w:style w:type="paragraph" w:customStyle="1" w:styleId="Unitcode">
    <w:name w:val="Unit code"/>
    <w:basedOn w:val="Heading1"/>
    <w:autoRedefine/>
    <w:rsid w:val="008B77CD"/>
    <w:pPr>
      <w:tabs>
        <w:tab w:val="clear" w:pos="2268"/>
      </w:tabs>
      <w:suppressAutoHyphens w:val="0"/>
      <w:autoSpaceDE/>
      <w:autoSpaceDN/>
      <w:adjustRightInd/>
      <w:spacing w:before="120" w:after="120" w:line="240" w:lineRule="auto"/>
      <w:ind w:left="0" w:firstLine="0"/>
      <w:textAlignment w:val="auto"/>
    </w:pPr>
    <w:rPr>
      <w:rFonts w:ascii="Times New Roman" w:hAnsi="Times New Roman" w:cs="Times New Roman"/>
      <w:bCs w:val="0"/>
      <w:caps/>
      <w:color w:val="auto"/>
      <w:kern w:val="0"/>
      <w:szCs w:val="20"/>
    </w:rPr>
  </w:style>
  <w:style w:type="paragraph" w:customStyle="1" w:styleId="GlossaryWord">
    <w:name w:val="Glossary Word"/>
    <w:basedOn w:val="Heading3"/>
    <w:next w:val="GlossaryText"/>
    <w:rsid w:val="008B77CD"/>
    <w:pPr>
      <w:tabs>
        <w:tab w:val="clear" w:pos="2268"/>
      </w:tabs>
      <w:suppressAutoHyphens w:val="0"/>
      <w:autoSpaceDE/>
      <w:autoSpaceDN/>
      <w:adjustRightInd/>
      <w:spacing w:before="0" w:after="0" w:line="240" w:lineRule="auto"/>
      <w:ind w:left="2835"/>
      <w:textAlignment w:val="auto"/>
      <w:outlineLvl w:val="0"/>
    </w:pPr>
    <w:rPr>
      <w:rFonts w:ascii="Arial Black" w:hAnsi="Arial Black" w:cs="Times New Roman"/>
      <w:b w:val="0"/>
      <w:i w:val="0"/>
      <w:color w:val="auto"/>
      <w:kern w:val="0"/>
      <w:sz w:val="20"/>
      <w:szCs w:val="20"/>
      <w:lang w:val="en-AU"/>
    </w:rPr>
  </w:style>
  <w:style w:type="paragraph" w:customStyle="1" w:styleId="GlossaryText">
    <w:name w:val="Glossary Text"/>
    <w:basedOn w:val="Normal"/>
    <w:next w:val="GlossaryWord"/>
    <w:rsid w:val="008B77CD"/>
    <w:pPr>
      <w:spacing w:after="240"/>
      <w:ind w:left="3402"/>
    </w:pPr>
    <w:rPr>
      <w:rFonts w:ascii="Palatino" w:hAnsi="Palatino"/>
      <w:color w:val="auto"/>
      <w:kern w:val="0"/>
    </w:rPr>
  </w:style>
  <w:style w:type="paragraph" w:customStyle="1" w:styleId="RS2ndbullet">
    <w:name w:val="RS 2nd bullet"/>
    <w:autoRedefine/>
    <w:rsid w:val="008B77CD"/>
    <w:pPr>
      <w:keepNext/>
      <w:widowControl w:val="0"/>
      <w:spacing w:after="120"/>
    </w:pPr>
    <w:rPr>
      <w:sz w:val="24"/>
    </w:rPr>
  </w:style>
  <w:style w:type="paragraph" w:customStyle="1" w:styleId="RS1stbullet">
    <w:name w:val="RS 1st bullet"/>
    <w:basedOn w:val="Normal"/>
    <w:autoRedefine/>
    <w:rsid w:val="008B77CD"/>
    <w:pPr>
      <w:tabs>
        <w:tab w:val="num" w:pos="435"/>
      </w:tabs>
      <w:spacing w:before="160" w:after="40"/>
      <w:ind w:left="431" w:hanging="357"/>
    </w:pPr>
    <w:rPr>
      <w:color w:val="auto"/>
      <w:kern w:val="0"/>
      <w:sz w:val="24"/>
    </w:rPr>
  </w:style>
  <w:style w:type="paragraph" w:customStyle="1" w:styleId="Applicationtext1stpara">
    <w:name w:val="Application text 1st para"/>
    <w:basedOn w:val="Normal"/>
    <w:autoRedefine/>
    <w:rsid w:val="008B77CD"/>
    <w:pPr>
      <w:spacing w:before="160" w:after="80"/>
    </w:pPr>
    <w:rPr>
      <w:color w:val="auto"/>
      <w:kern w:val="0"/>
      <w:sz w:val="24"/>
      <w:lang w:val="en-GB"/>
    </w:rPr>
  </w:style>
  <w:style w:type="paragraph" w:customStyle="1" w:styleId="Applicationtext2ndpara">
    <w:name w:val="Application text 2nd para"/>
    <w:autoRedefine/>
    <w:rsid w:val="008B77CD"/>
    <w:pPr>
      <w:spacing w:after="80"/>
    </w:pPr>
    <w:rPr>
      <w:sz w:val="24"/>
      <w:lang w:val="en-US"/>
    </w:rPr>
  </w:style>
  <w:style w:type="paragraph" w:customStyle="1" w:styleId="KC1stbullet">
    <w:name w:val="KC 1st bullet"/>
    <w:basedOn w:val="Normal"/>
    <w:autoRedefine/>
    <w:rsid w:val="008B77CD"/>
    <w:pPr>
      <w:spacing w:before="40" w:after="40"/>
      <w:ind w:left="74"/>
    </w:pPr>
    <w:rPr>
      <w:color w:val="auto"/>
      <w:kern w:val="0"/>
      <w:sz w:val="24"/>
      <w:szCs w:val="24"/>
      <w:lang w:val="en-GB"/>
    </w:rPr>
  </w:style>
  <w:style w:type="paragraph" w:customStyle="1" w:styleId="Heading32">
    <w:name w:val="Heading 32"/>
    <w:basedOn w:val="Normal"/>
    <w:rsid w:val="008B77CD"/>
    <w:pPr>
      <w:ind w:right="300"/>
      <w:outlineLvl w:val="3"/>
    </w:pPr>
    <w:rPr>
      <w:rFonts w:eastAsia="SimSun"/>
      <w:b/>
      <w:bCs/>
      <w:color w:val="auto"/>
      <w:kern w:val="0"/>
      <w:sz w:val="24"/>
      <w:szCs w:val="24"/>
      <w:lang w:eastAsia="zh-CN"/>
    </w:rPr>
  </w:style>
  <w:style w:type="paragraph" w:customStyle="1" w:styleId="NormalWeb4">
    <w:name w:val="Normal (Web)4"/>
    <w:basedOn w:val="Normal"/>
    <w:rsid w:val="008B77CD"/>
    <w:pPr>
      <w:spacing w:after="150"/>
      <w:ind w:right="300"/>
    </w:pPr>
    <w:rPr>
      <w:rFonts w:eastAsia="SimSun"/>
      <w:color w:val="auto"/>
      <w:kern w:val="0"/>
      <w:sz w:val="24"/>
      <w:szCs w:val="24"/>
      <w:lang w:eastAsia="zh-CN"/>
    </w:rPr>
  </w:style>
  <w:style w:type="paragraph" w:customStyle="1" w:styleId="Heading21">
    <w:name w:val="Heading 21"/>
    <w:basedOn w:val="Normal"/>
    <w:rsid w:val="008B77CD"/>
    <w:pPr>
      <w:ind w:right="300"/>
      <w:outlineLvl w:val="2"/>
    </w:pPr>
    <w:rPr>
      <w:rFonts w:eastAsia="SimSun"/>
      <w:b/>
      <w:bCs/>
      <w:color w:val="auto"/>
      <w:kern w:val="0"/>
      <w:sz w:val="31"/>
      <w:szCs w:val="31"/>
      <w:lang w:eastAsia="zh-CN"/>
    </w:rPr>
  </w:style>
  <w:style w:type="character" w:customStyle="1" w:styleId="Hyperlink3">
    <w:name w:val="Hyperlink3"/>
    <w:rsid w:val="008B77CD"/>
    <w:rPr>
      <w:color w:val="007DC6"/>
      <w:u w:val="single"/>
    </w:rPr>
  </w:style>
  <w:style w:type="paragraph" w:customStyle="1" w:styleId="CompetencyField">
    <w:name w:val="Competency Field"/>
    <w:basedOn w:val="Normal"/>
    <w:autoRedefine/>
    <w:rsid w:val="008B77CD"/>
    <w:pPr>
      <w:spacing w:before="160" w:after="80"/>
    </w:pPr>
    <w:rPr>
      <w:b/>
      <w:i/>
      <w:color w:val="auto"/>
      <w:kern w:val="0"/>
      <w:sz w:val="24"/>
    </w:rPr>
  </w:style>
  <w:style w:type="paragraph" w:customStyle="1" w:styleId="CompetencyFieldTitle">
    <w:name w:val="Competency Field Title"/>
    <w:basedOn w:val="Normal"/>
    <w:autoRedefine/>
    <w:rsid w:val="008B77CD"/>
    <w:pPr>
      <w:spacing w:before="160" w:after="80"/>
    </w:pPr>
    <w:rPr>
      <w:b/>
      <w:i/>
      <w:color w:val="auto"/>
      <w:kern w:val="0"/>
      <w:sz w:val="24"/>
    </w:rPr>
  </w:style>
  <w:style w:type="paragraph" w:customStyle="1" w:styleId="EG1stBullets">
    <w:name w:val="EG 1st Bullets"/>
    <w:basedOn w:val="Normal"/>
    <w:autoRedefine/>
    <w:rsid w:val="008B77CD"/>
    <w:pPr>
      <w:tabs>
        <w:tab w:val="num" w:pos="435"/>
      </w:tabs>
      <w:spacing w:before="160" w:after="40"/>
      <w:ind w:left="435" w:hanging="360"/>
    </w:pPr>
    <w:rPr>
      <w:color w:val="auto"/>
      <w:kern w:val="0"/>
      <w:sz w:val="24"/>
    </w:rPr>
  </w:style>
  <w:style w:type="paragraph" w:customStyle="1" w:styleId="bstbullet1">
    <w:name w:val="bst_bullet_1"/>
    <w:basedOn w:val="Normal"/>
    <w:rsid w:val="008B77CD"/>
    <w:pPr>
      <w:keepLines/>
      <w:tabs>
        <w:tab w:val="num" w:pos="360"/>
      </w:tabs>
      <w:spacing w:after="80"/>
      <w:ind w:left="357" w:hanging="357"/>
    </w:pPr>
    <w:rPr>
      <w:color w:val="auto"/>
      <w:kern w:val="0"/>
      <w:sz w:val="24"/>
    </w:rPr>
  </w:style>
  <w:style w:type="paragraph" w:customStyle="1" w:styleId="PCNumbering">
    <w:name w:val="PC Numbering"/>
    <w:basedOn w:val="Normal"/>
    <w:autoRedefine/>
    <w:rsid w:val="008B77CD"/>
    <w:pPr>
      <w:spacing w:before="40" w:after="40"/>
    </w:pPr>
    <w:rPr>
      <w:color w:val="auto"/>
      <w:kern w:val="0"/>
      <w:sz w:val="24"/>
      <w:lang w:val="en-GB"/>
    </w:rPr>
  </w:style>
  <w:style w:type="paragraph" w:customStyle="1" w:styleId="PCText">
    <w:name w:val="PC Text"/>
    <w:basedOn w:val="Normal"/>
    <w:rsid w:val="008B77CD"/>
    <w:pPr>
      <w:spacing w:before="80" w:after="80"/>
    </w:pPr>
    <w:rPr>
      <w:color w:val="auto"/>
      <w:kern w:val="0"/>
      <w:sz w:val="24"/>
      <w:lang w:val="en-GB"/>
    </w:rPr>
  </w:style>
  <w:style w:type="paragraph" w:customStyle="1" w:styleId="EvidenceGuideSubHeading">
    <w:name w:val="Evidence Guide Sub Heading"/>
    <w:basedOn w:val="CompetencyField"/>
    <w:autoRedefine/>
    <w:rsid w:val="008B77CD"/>
    <w:pPr>
      <w:spacing w:before="240"/>
    </w:pPr>
    <w:rPr>
      <w:i w:val="0"/>
      <w:sz w:val="28"/>
      <w:lang w:val="en-GB"/>
    </w:rPr>
  </w:style>
  <w:style w:type="character" w:customStyle="1" w:styleId="hometext1">
    <w:name w:val="hometext1"/>
    <w:rsid w:val="008B77CD"/>
    <w:rPr>
      <w:rFonts w:ascii="Verdana" w:hAnsi="Verdana" w:hint="default"/>
      <w:b w:val="0"/>
      <w:bCs w:val="0"/>
      <w:i w:val="0"/>
      <w:iCs w:val="0"/>
      <w:color w:val="606060"/>
      <w:sz w:val="16"/>
      <w:szCs w:val="16"/>
    </w:rPr>
  </w:style>
  <w:style w:type="paragraph" w:customStyle="1" w:styleId="Application">
    <w:name w:val="Application"/>
    <w:basedOn w:val="Normal"/>
    <w:autoRedefine/>
    <w:rsid w:val="008B77CD"/>
    <w:pPr>
      <w:spacing w:before="160" w:after="80"/>
    </w:pPr>
    <w:rPr>
      <w:b/>
      <w:noProof/>
      <w:color w:val="auto"/>
      <w:kern w:val="0"/>
      <w:sz w:val="28"/>
    </w:rPr>
  </w:style>
  <w:style w:type="paragraph" w:customStyle="1" w:styleId="Source">
    <w:name w:val="Source"/>
    <w:basedOn w:val="Activitytext"/>
    <w:rsid w:val="005117D4"/>
    <w:pPr>
      <w:spacing w:line="240" w:lineRule="auto"/>
      <w:jc w:val="right"/>
    </w:pPr>
    <w:rPr>
      <w:i/>
      <w:sz w:val="16"/>
    </w:rPr>
  </w:style>
  <w:style w:type="paragraph" w:customStyle="1" w:styleId="Glossary">
    <w:name w:val="Glossary"/>
    <w:basedOn w:val="Activitytext"/>
    <w:rsid w:val="005117D4"/>
    <w:pPr>
      <w:spacing w:after="0"/>
    </w:pPr>
    <w:rPr>
      <w:sz w:val="18"/>
    </w:rPr>
  </w:style>
  <w:style w:type="paragraph" w:customStyle="1" w:styleId="EGsubbullets">
    <w:name w:val="EG sub bullets"/>
    <w:basedOn w:val="Normal"/>
    <w:autoRedefine/>
    <w:rsid w:val="001A5704"/>
    <w:pPr>
      <w:spacing w:before="40" w:after="40"/>
      <w:ind w:left="624" w:hanging="192"/>
    </w:pPr>
    <w:rPr>
      <w:color w:val="auto"/>
      <w:kern w:val="0"/>
      <w:sz w:val="24"/>
    </w:rPr>
  </w:style>
  <w:style w:type="paragraph" w:customStyle="1" w:styleId="RangeStateText2ndbullet">
    <w:name w:val="Range State Text 2nd bullet"/>
    <w:basedOn w:val="Normal"/>
    <w:autoRedefine/>
    <w:rsid w:val="001A5704"/>
    <w:pPr>
      <w:spacing w:before="80" w:after="40"/>
      <w:ind w:left="75"/>
    </w:pPr>
    <w:rPr>
      <w:color w:val="auto"/>
      <w:kern w:val="0"/>
      <w:sz w:val="24"/>
      <w:lang w:val="en-GB"/>
    </w:rPr>
  </w:style>
  <w:style w:type="paragraph" w:customStyle="1" w:styleId="Default">
    <w:name w:val="Default"/>
    <w:rsid w:val="001A5704"/>
    <w:pPr>
      <w:autoSpaceDE w:val="0"/>
      <w:autoSpaceDN w:val="0"/>
      <w:adjustRightInd w:val="0"/>
    </w:pPr>
    <w:rPr>
      <w:rFonts w:ascii="Verdana" w:eastAsia="SimSun" w:hAnsi="Verdana" w:cs="Verdana"/>
      <w:color w:val="000000"/>
      <w:sz w:val="24"/>
      <w:szCs w:val="24"/>
      <w:lang w:val="en-US" w:eastAsia="zh-CN"/>
    </w:rPr>
  </w:style>
  <w:style w:type="paragraph" w:customStyle="1" w:styleId="MajorTableText">
    <w:name w:val="Major Table Text"/>
    <w:basedOn w:val="Normal"/>
    <w:rsid w:val="001A5704"/>
    <w:pPr>
      <w:spacing w:before="60" w:after="60"/>
    </w:pPr>
    <w:rPr>
      <w:rFonts w:ascii="Palatino" w:hAnsi="Palatino"/>
      <w:color w:val="auto"/>
      <w:kern w:val="0"/>
      <w:sz w:val="18"/>
    </w:rPr>
  </w:style>
  <w:style w:type="paragraph" w:customStyle="1" w:styleId="Noparagraphstyle">
    <w:name w:val="[No paragraph style]"/>
    <w:rsid w:val="008A6B1F"/>
    <w:pPr>
      <w:autoSpaceDE w:val="0"/>
      <w:autoSpaceDN w:val="0"/>
      <w:adjustRightInd w:val="0"/>
      <w:spacing w:line="288" w:lineRule="auto"/>
      <w:textAlignment w:val="center"/>
    </w:pPr>
    <w:rPr>
      <w:color w:val="000000"/>
      <w:sz w:val="24"/>
      <w:szCs w:val="24"/>
      <w:lang w:val="en-GB" w:bidi="ta-IN"/>
    </w:rPr>
  </w:style>
  <w:style w:type="paragraph" w:customStyle="1" w:styleId="BodyTextindent1">
    <w:name w:val="Body Text indent 1"/>
    <w:basedOn w:val="Normal"/>
    <w:link w:val="BodyTextindent1Char"/>
    <w:qFormat/>
    <w:rsid w:val="005D75E7"/>
    <w:pPr>
      <w:numPr>
        <w:numId w:val="4"/>
      </w:numPr>
      <w:suppressAutoHyphens/>
      <w:autoSpaceDE w:val="0"/>
      <w:autoSpaceDN w:val="0"/>
      <w:adjustRightInd w:val="0"/>
      <w:spacing w:after="120" w:line="288" w:lineRule="auto"/>
      <w:textAlignment w:val="center"/>
    </w:pPr>
    <w:rPr>
      <w:rFonts w:ascii="Verdana" w:hAnsi="Verdana" w:cs="Verdana"/>
      <w:kern w:val="0"/>
      <w:lang w:eastAsia="en-AU"/>
    </w:rPr>
  </w:style>
  <w:style w:type="character" w:customStyle="1" w:styleId="BodyTextindent1Char">
    <w:name w:val="Body Text indent 1 Char"/>
    <w:link w:val="BodyTextindent1"/>
    <w:rsid w:val="005D75E7"/>
    <w:rPr>
      <w:rFonts w:ascii="Verdana" w:hAnsi="Verdana" w:cs="Verdana"/>
      <w:color w:val="000000"/>
      <w:lang w:eastAsia="en-AU"/>
    </w:rPr>
  </w:style>
  <w:style w:type="paragraph" w:customStyle="1" w:styleId="BodyTextIndent21">
    <w:name w:val="Body Text Indent 21"/>
    <w:basedOn w:val="BodyTextindent1"/>
    <w:link w:val="BodyTextindent2Char"/>
    <w:qFormat/>
    <w:rsid w:val="00507362"/>
    <w:pPr>
      <w:tabs>
        <w:tab w:val="left" w:pos="3261"/>
      </w:tabs>
      <w:spacing w:after="60"/>
      <w:ind w:left="3260" w:hanging="425"/>
    </w:pPr>
  </w:style>
  <w:style w:type="character" w:customStyle="1" w:styleId="BodyTextindent2Char">
    <w:name w:val="Body Text indent 2 Char"/>
    <w:basedOn w:val="BodyTextindent1Char"/>
    <w:link w:val="BodyTextIndent21"/>
    <w:rsid w:val="00C1615E"/>
    <w:rPr>
      <w:rFonts w:ascii="Verdana" w:hAnsi="Verdana" w:cs="Verdana"/>
      <w:color w:val="000000"/>
      <w:lang w:eastAsia="en-AU"/>
    </w:rPr>
  </w:style>
  <w:style w:type="paragraph" w:customStyle="1" w:styleId="BodyTextindent2last">
    <w:name w:val="Body Text indent 2 last"/>
    <w:basedOn w:val="BodyTextIndent21"/>
    <w:link w:val="BodyTextindent2lastChar"/>
    <w:qFormat/>
    <w:rsid w:val="008E08CD"/>
    <w:pPr>
      <w:spacing w:after="170"/>
    </w:pPr>
  </w:style>
  <w:style w:type="character" w:customStyle="1" w:styleId="BodyTextindent2lastChar">
    <w:name w:val="Body Text indent 2 last Char"/>
    <w:basedOn w:val="BodyTextindent2Char"/>
    <w:link w:val="BodyTextindent2last"/>
    <w:rsid w:val="00C1615E"/>
    <w:rPr>
      <w:rFonts w:ascii="Verdana" w:hAnsi="Verdana" w:cs="Verdana"/>
      <w:color w:val="000000"/>
      <w:lang w:eastAsia="en-AU"/>
    </w:rPr>
  </w:style>
  <w:style w:type="paragraph" w:styleId="BodyTextIndent2">
    <w:name w:val="Body Text Indent 2"/>
    <w:basedOn w:val="Normal"/>
    <w:link w:val="BodyTextIndent2Char0"/>
    <w:rsid w:val="008D0905"/>
    <w:pPr>
      <w:spacing w:after="120" w:line="480" w:lineRule="auto"/>
      <w:ind w:left="283"/>
    </w:pPr>
  </w:style>
  <w:style w:type="character" w:customStyle="1" w:styleId="BodyTextIndent2Char0">
    <w:name w:val="Body Text Indent 2 Char"/>
    <w:link w:val="BodyTextIndent2"/>
    <w:rsid w:val="008D0905"/>
    <w:rPr>
      <w:color w:val="000000"/>
      <w:kern w:val="28"/>
      <w:lang w:val="en-US" w:eastAsia="en-US"/>
    </w:rPr>
  </w:style>
  <w:style w:type="paragraph" w:customStyle="1" w:styleId="Unitheading20">
    <w:name w:val="Unit heading 2"/>
    <w:basedOn w:val="Normal"/>
    <w:rsid w:val="002F276E"/>
    <w:pPr>
      <w:tabs>
        <w:tab w:val="left" w:pos="1701"/>
      </w:tabs>
      <w:spacing w:before="160" w:line="300" w:lineRule="atLeast"/>
    </w:pPr>
    <w:rPr>
      <w:b/>
      <w:caps/>
      <w:color w:val="auto"/>
      <w:kern w:val="0"/>
      <w:sz w:val="24"/>
    </w:rPr>
  </w:style>
  <w:style w:type="paragraph" w:customStyle="1" w:styleId="TDTBulletList1FirstBullet196">
    <w:name w:val="TDT Bullet List 1 First Bullet+196"/>
    <w:basedOn w:val="Normal"/>
    <w:next w:val="Normal"/>
    <w:rsid w:val="002F276E"/>
    <w:pPr>
      <w:autoSpaceDE w:val="0"/>
      <w:autoSpaceDN w:val="0"/>
      <w:adjustRightInd w:val="0"/>
    </w:pPr>
    <w:rPr>
      <w:color w:val="auto"/>
      <w:kern w:val="0"/>
      <w:sz w:val="24"/>
      <w:szCs w:val="24"/>
      <w:lang w:eastAsia="en-AU"/>
    </w:rPr>
  </w:style>
  <w:style w:type="paragraph" w:customStyle="1" w:styleId="BodyTextIndent1last">
    <w:name w:val="Body Text Indent 1 last"/>
    <w:basedOn w:val="Normal"/>
    <w:link w:val="BodyTextIndent1lastChar"/>
    <w:rsid w:val="005D75E7"/>
    <w:pPr>
      <w:tabs>
        <w:tab w:val="num" w:pos="2700"/>
      </w:tabs>
      <w:suppressAutoHyphens/>
      <w:autoSpaceDE w:val="0"/>
      <w:autoSpaceDN w:val="0"/>
      <w:adjustRightInd w:val="0"/>
      <w:spacing w:after="240" w:line="288" w:lineRule="auto"/>
      <w:ind w:left="2700" w:hanging="357"/>
      <w:textAlignment w:val="center"/>
    </w:pPr>
    <w:rPr>
      <w:rFonts w:ascii="Verdana" w:hAnsi="Verdana" w:cs="Verdana"/>
      <w:kern w:val="0"/>
      <w:lang w:eastAsia="en-AU"/>
    </w:rPr>
  </w:style>
  <w:style w:type="paragraph" w:customStyle="1" w:styleId="BodyTextIndent2last0">
    <w:name w:val="Body Text Indent 2 last"/>
    <w:basedOn w:val="Normal"/>
    <w:uiPriority w:val="99"/>
    <w:rsid w:val="005D75E7"/>
    <w:pPr>
      <w:tabs>
        <w:tab w:val="num" w:pos="357"/>
      </w:tabs>
      <w:suppressAutoHyphens/>
      <w:autoSpaceDE w:val="0"/>
      <w:autoSpaceDN w:val="0"/>
      <w:adjustRightInd w:val="0"/>
      <w:spacing w:after="120" w:line="288" w:lineRule="auto"/>
      <w:ind w:left="3005" w:firstLine="3"/>
      <w:textAlignment w:val="center"/>
    </w:pPr>
    <w:rPr>
      <w:rFonts w:ascii="Verdana" w:hAnsi="Verdana" w:cs="Verdana"/>
      <w:kern w:val="0"/>
      <w:lang w:eastAsia="en-AU"/>
    </w:rPr>
  </w:style>
  <w:style w:type="paragraph" w:customStyle="1" w:styleId="BodyTextIndent4">
    <w:name w:val="Body Text Indent 4"/>
    <w:basedOn w:val="BodyTextIndent3"/>
    <w:uiPriority w:val="99"/>
    <w:rsid w:val="00D74D9F"/>
    <w:pPr>
      <w:tabs>
        <w:tab w:val="clear" w:pos="2880"/>
        <w:tab w:val="clear" w:pos="2912"/>
        <w:tab w:val="left" w:pos="360"/>
      </w:tabs>
      <w:spacing w:after="113"/>
      <w:ind w:left="3685" w:hanging="360"/>
    </w:pPr>
    <w:rPr>
      <w:i/>
      <w:iCs/>
      <w:kern w:val="0"/>
      <w:lang w:eastAsia="en-AU"/>
    </w:rPr>
  </w:style>
  <w:style w:type="paragraph" w:customStyle="1" w:styleId="BodyTextIndent5">
    <w:name w:val="Body Text Indent 5"/>
    <w:basedOn w:val="BodyTextIndent4"/>
    <w:uiPriority w:val="99"/>
    <w:rsid w:val="00D74D9F"/>
    <w:pPr>
      <w:ind w:left="4025"/>
    </w:pPr>
  </w:style>
  <w:style w:type="paragraph" w:customStyle="1" w:styleId="BodyTextindent1last0">
    <w:name w:val="Body Text indent 1 last"/>
    <w:basedOn w:val="BodyTextindent1"/>
    <w:qFormat/>
    <w:rsid w:val="008D0905"/>
    <w:pPr>
      <w:spacing w:after="240"/>
    </w:pPr>
  </w:style>
  <w:style w:type="paragraph" w:customStyle="1" w:styleId="StyleArialBold">
    <w:name w:val="Style Arial Bold"/>
    <w:basedOn w:val="BodyText"/>
    <w:link w:val="StyleArialBoldChar"/>
    <w:rsid w:val="002E05C3"/>
    <w:pPr>
      <w:suppressAutoHyphens w:val="0"/>
      <w:autoSpaceDE/>
      <w:autoSpaceDN/>
      <w:adjustRightInd/>
      <w:spacing w:after="120" w:line="240" w:lineRule="auto"/>
      <w:ind w:left="420"/>
      <w:jc w:val="center"/>
      <w:textAlignment w:val="auto"/>
      <w:outlineLvl w:val="0"/>
    </w:pPr>
    <w:rPr>
      <w:rFonts w:ascii="Arial" w:hAnsi="Arial" w:cs="Arial"/>
      <w:b/>
      <w:color w:val="auto"/>
      <w:kern w:val="0"/>
      <w:sz w:val="22"/>
      <w:szCs w:val="24"/>
    </w:rPr>
  </w:style>
  <w:style w:type="character" w:customStyle="1" w:styleId="StyleArialBoldChar">
    <w:name w:val="Style Arial Bold Char"/>
    <w:link w:val="StyleArialBold"/>
    <w:rsid w:val="002E05C3"/>
    <w:rPr>
      <w:rFonts w:ascii="Arial" w:hAnsi="Arial" w:cs="Arial"/>
      <w:b/>
      <w:sz w:val="22"/>
      <w:szCs w:val="24"/>
      <w:lang w:eastAsia="en-US"/>
    </w:rPr>
  </w:style>
  <w:style w:type="paragraph" w:styleId="List">
    <w:name w:val="List"/>
    <w:basedOn w:val="Normal"/>
    <w:rsid w:val="002A19C1"/>
    <w:pPr>
      <w:ind w:left="283" w:hanging="283"/>
    </w:pPr>
    <w:rPr>
      <w:rFonts w:ascii="Verdana" w:hAnsi="Verdana"/>
      <w:color w:val="auto"/>
      <w:kern w:val="0"/>
      <w:sz w:val="22"/>
      <w:szCs w:val="24"/>
    </w:rPr>
  </w:style>
  <w:style w:type="paragraph" w:styleId="List2">
    <w:name w:val="List 2"/>
    <w:basedOn w:val="Normal"/>
    <w:rsid w:val="002A19C1"/>
    <w:pPr>
      <w:ind w:left="566" w:hanging="283"/>
    </w:pPr>
    <w:rPr>
      <w:rFonts w:ascii="Verdana" w:hAnsi="Verdana"/>
      <w:color w:val="auto"/>
      <w:kern w:val="0"/>
      <w:sz w:val="22"/>
      <w:szCs w:val="24"/>
    </w:rPr>
  </w:style>
  <w:style w:type="paragraph" w:customStyle="1" w:styleId="bodytext-contemporary">
    <w:name w:val="bodytext-contemporary"/>
    <w:basedOn w:val="Normal"/>
    <w:rsid w:val="002A19C1"/>
    <w:pPr>
      <w:spacing w:after="200" w:line="260" w:lineRule="atLeast"/>
    </w:pPr>
    <w:rPr>
      <w:color w:val="auto"/>
      <w:kern w:val="0"/>
    </w:rPr>
  </w:style>
  <w:style w:type="paragraph" w:customStyle="1" w:styleId="Style20">
    <w:name w:val="Style2"/>
    <w:basedOn w:val="BodyTextIndent"/>
    <w:rsid w:val="002A19C1"/>
    <w:pPr>
      <w:shd w:val="clear" w:color="auto" w:fill="8C8C8C"/>
      <w:spacing w:after="0"/>
      <w:ind w:left="0"/>
      <w:jc w:val="both"/>
      <w:outlineLvl w:val="1"/>
    </w:pPr>
    <w:rPr>
      <w:rFonts w:ascii="Arial" w:hAnsi="Arial" w:cs="Arial"/>
      <w:b/>
      <w:color w:val="FFFFFF"/>
      <w:spacing w:val="52"/>
      <w:kern w:val="0"/>
      <w:sz w:val="24"/>
      <w:szCs w:val="24"/>
    </w:rPr>
  </w:style>
  <w:style w:type="paragraph" w:customStyle="1" w:styleId="Style30">
    <w:name w:val="Style3"/>
    <w:basedOn w:val="BodyTextIndent"/>
    <w:rsid w:val="002A19C1"/>
    <w:pPr>
      <w:shd w:val="clear" w:color="auto" w:fill="999999"/>
      <w:spacing w:after="0"/>
      <w:ind w:left="0"/>
      <w:jc w:val="both"/>
      <w:outlineLvl w:val="2"/>
    </w:pPr>
    <w:rPr>
      <w:rFonts w:ascii="Arial" w:hAnsi="Arial" w:cs="Arial"/>
      <w:b/>
      <w:color w:val="FFFFFF"/>
      <w:spacing w:val="52"/>
      <w:kern w:val="0"/>
      <w:sz w:val="22"/>
      <w:szCs w:val="22"/>
    </w:rPr>
  </w:style>
  <w:style w:type="paragraph" w:customStyle="1" w:styleId="StyleArial12ptBold">
    <w:name w:val="Style Arial 12 pt Bold"/>
    <w:basedOn w:val="Normal"/>
    <w:rsid w:val="00A46BA4"/>
    <w:pPr>
      <w:jc w:val="both"/>
      <w:outlineLvl w:val="1"/>
    </w:pPr>
    <w:rPr>
      <w:rFonts w:ascii="Arial" w:hAnsi="Arial" w:cs="Arial"/>
      <w:b/>
      <w:color w:val="auto"/>
      <w:kern w:val="0"/>
      <w:sz w:val="24"/>
      <w:szCs w:val="24"/>
    </w:rPr>
  </w:style>
  <w:style w:type="paragraph" w:customStyle="1" w:styleId="StyleArialBoldJustified">
    <w:name w:val="Style Arial Bold Justified"/>
    <w:basedOn w:val="Normal"/>
    <w:rsid w:val="00A46BA4"/>
    <w:pPr>
      <w:jc w:val="both"/>
      <w:outlineLvl w:val="3"/>
    </w:pPr>
    <w:rPr>
      <w:rFonts w:ascii="Arial" w:hAnsi="Arial"/>
      <w:b/>
      <w:bCs/>
      <w:color w:val="auto"/>
      <w:kern w:val="0"/>
      <w:sz w:val="22"/>
    </w:rPr>
  </w:style>
  <w:style w:type="paragraph" w:styleId="ListParagraph">
    <w:name w:val="List Paragraph"/>
    <w:basedOn w:val="Normal"/>
    <w:uiPriority w:val="34"/>
    <w:qFormat/>
    <w:rsid w:val="00013F48"/>
    <w:pPr>
      <w:ind w:left="720"/>
    </w:pPr>
  </w:style>
  <w:style w:type="paragraph" w:customStyle="1" w:styleId="StyleBodyTextIndentArialBoldWhiteJustifiedLeft0cm1">
    <w:name w:val="Style Body Text Indent + Arial Bold White Justified Left:  0 cm1"/>
    <w:basedOn w:val="Heading3"/>
    <w:link w:val="StyleBodyTextIndentArialBoldWhiteJustifiedLeft0cm1Char"/>
    <w:rsid w:val="00013F48"/>
    <w:pPr>
      <w:shd w:val="clear" w:color="auto" w:fill="8C8C8C"/>
      <w:tabs>
        <w:tab w:val="clear" w:pos="2268"/>
      </w:tabs>
      <w:suppressAutoHyphens w:val="0"/>
      <w:autoSpaceDE/>
      <w:autoSpaceDN/>
      <w:adjustRightInd/>
      <w:spacing w:line="240" w:lineRule="auto"/>
      <w:ind w:left="0"/>
      <w:jc w:val="both"/>
      <w:textAlignment w:val="auto"/>
    </w:pPr>
    <w:rPr>
      <w:b w:val="0"/>
      <w:i w:val="0"/>
      <w:color w:val="FFFFFF"/>
      <w:spacing w:val="52"/>
      <w:kern w:val="0"/>
      <w:sz w:val="22"/>
      <w:szCs w:val="20"/>
      <w:lang w:val="en-AU"/>
    </w:rPr>
  </w:style>
  <w:style w:type="character" w:customStyle="1" w:styleId="StyleBodyTextIndentArialBoldWhiteJustifiedLeft0cm1Char">
    <w:name w:val="Style Body Text Indent + Arial Bold White Justified Left:  0 cm1 Char"/>
    <w:link w:val="StyleBodyTextIndentArialBoldWhiteJustifiedLeft0cm1"/>
    <w:rsid w:val="001C7AF0"/>
    <w:rPr>
      <w:rFonts w:ascii="Arial" w:hAnsi="Arial" w:cs="Arial"/>
      <w:color w:val="FFFFFF"/>
      <w:spacing w:val="52"/>
      <w:sz w:val="22"/>
      <w:lang w:val="en-AU" w:eastAsia="en-US" w:bidi="ar-SA"/>
    </w:rPr>
  </w:style>
  <w:style w:type="paragraph" w:customStyle="1" w:styleId="text3">
    <w:name w:val="text3"/>
    <w:basedOn w:val="Normal"/>
    <w:rsid w:val="00013F48"/>
    <w:pPr>
      <w:spacing w:before="100" w:beforeAutospacing="1" w:after="100" w:afterAutospacing="1"/>
    </w:pPr>
    <w:rPr>
      <w:color w:val="auto"/>
      <w:kern w:val="0"/>
      <w:sz w:val="24"/>
      <w:szCs w:val="24"/>
    </w:rPr>
  </w:style>
  <w:style w:type="character" w:customStyle="1" w:styleId="textmainlooselinesbrown">
    <w:name w:val="textmainlooselinesbrown"/>
    <w:basedOn w:val="DefaultParagraphFont"/>
    <w:rsid w:val="00013F48"/>
  </w:style>
  <w:style w:type="character" w:customStyle="1" w:styleId="textmainlooselines">
    <w:name w:val="textmainlooselines"/>
    <w:basedOn w:val="DefaultParagraphFont"/>
    <w:rsid w:val="00013F48"/>
  </w:style>
  <w:style w:type="paragraph" w:styleId="z-BottomofForm">
    <w:name w:val="HTML Bottom of Form"/>
    <w:basedOn w:val="Normal"/>
    <w:next w:val="Normal"/>
    <w:link w:val="z-BottomofFormChar"/>
    <w:hidden/>
    <w:rsid w:val="001C7AF0"/>
    <w:pPr>
      <w:pBdr>
        <w:top w:val="single" w:sz="6" w:space="1" w:color="auto"/>
      </w:pBdr>
      <w:jc w:val="center"/>
    </w:pPr>
    <w:rPr>
      <w:rFonts w:ascii="Arial" w:hAnsi="Arial" w:cs="Arial"/>
      <w:vanish/>
      <w:kern w:val="0"/>
      <w:sz w:val="16"/>
      <w:szCs w:val="16"/>
    </w:rPr>
  </w:style>
  <w:style w:type="character" w:customStyle="1" w:styleId="emailstyle17">
    <w:name w:val="emailstyle17"/>
    <w:semiHidden/>
    <w:rsid w:val="001C7AF0"/>
    <w:rPr>
      <w:rFonts w:ascii="Arial" w:hAnsi="Arial" w:cs="Arial" w:hint="default"/>
      <w:color w:val="auto"/>
      <w:sz w:val="20"/>
      <w:szCs w:val="20"/>
    </w:rPr>
  </w:style>
  <w:style w:type="paragraph" w:customStyle="1" w:styleId="CM45">
    <w:name w:val="CM45"/>
    <w:basedOn w:val="Default"/>
    <w:next w:val="Default"/>
    <w:rsid w:val="00251697"/>
    <w:pPr>
      <w:widowControl w:val="0"/>
      <w:spacing w:after="288"/>
    </w:pPr>
    <w:rPr>
      <w:rFonts w:ascii="Arial" w:eastAsia="Times New Roman" w:hAnsi="Arial" w:cs="Arial"/>
      <w:color w:val="auto"/>
      <w:lang w:eastAsia="en-US"/>
    </w:rPr>
  </w:style>
  <w:style w:type="paragraph" w:customStyle="1" w:styleId="CM47">
    <w:name w:val="CM47"/>
    <w:basedOn w:val="Default"/>
    <w:next w:val="Default"/>
    <w:rsid w:val="00251697"/>
    <w:pPr>
      <w:widowControl w:val="0"/>
      <w:spacing w:after="360"/>
    </w:pPr>
    <w:rPr>
      <w:rFonts w:ascii="Arial" w:eastAsia="Times New Roman" w:hAnsi="Arial" w:cs="Arial"/>
      <w:color w:val="auto"/>
      <w:lang w:eastAsia="en-US"/>
    </w:rPr>
  </w:style>
  <w:style w:type="paragraph" w:customStyle="1" w:styleId="CM7">
    <w:name w:val="CM7"/>
    <w:basedOn w:val="Default"/>
    <w:next w:val="Default"/>
    <w:rsid w:val="00251697"/>
    <w:pPr>
      <w:widowControl w:val="0"/>
      <w:spacing w:line="278" w:lineRule="atLeast"/>
    </w:pPr>
    <w:rPr>
      <w:rFonts w:ascii="Arial" w:eastAsia="Times New Roman" w:hAnsi="Arial" w:cs="Arial"/>
      <w:color w:val="auto"/>
      <w:lang w:eastAsia="en-US"/>
    </w:rPr>
  </w:style>
  <w:style w:type="paragraph" w:customStyle="1" w:styleId="CM20">
    <w:name w:val="CM20"/>
    <w:basedOn w:val="Default"/>
    <w:next w:val="Default"/>
    <w:rsid w:val="00251697"/>
    <w:pPr>
      <w:widowControl w:val="0"/>
      <w:spacing w:line="278" w:lineRule="atLeast"/>
    </w:pPr>
    <w:rPr>
      <w:rFonts w:ascii="Arial" w:eastAsia="Times New Roman" w:hAnsi="Arial" w:cs="Arial"/>
      <w:color w:val="auto"/>
      <w:lang w:eastAsia="en-US"/>
    </w:rPr>
  </w:style>
  <w:style w:type="paragraph" w:customStyle="1" w:styleId="CM53">
    <w:name w:val="CM53"/>
    <w:basedOn w:val="Default"/>
    <w:next w:val="Default"/>
    <w:rsid w:val="00251697"/>
    <w:pPr>
      <w:widowControl w:val="0"/>
      <w:spacing w:after="68"/>
    </w:pPr>
    <w:rPr>
      <w:rFonts w:ascii="Arial" w:eastAsia="Times New Roman" w:hAnsi="Arial" w:cs="Arial"/>
      <w:color w:val="auto"/>
      <w:lang w:eastAsia="en-US"/>
    </w:rPr>
  </w:style>
  <w:style w:type="paragraph" w:customStyle="1" w:styleId="CM55">
    <w:name w:val="CM55"/>
    <w:basedOn w:val="Default"/>
    <w:next w:val="Default"/>
    <w:rsid w:val="00251697"/>
    <w:pPr>
      <w:widowControl w:val="0"/>
      <w:spacing w:after="8355"/>
    </w:pPr>
    <w:rPr>
      <w:rFonts w:ascii="Arial" w:eastAsia="Times New Roman" w:hAnsi="Arial" w:cs="Arial"/>
      <w:color w:val="auto"/>
      <w:lang w:eastAsia="en-US"/>
    </w:rPr>
  </w:style>
  <w:style w:type="paragraph" w:customStyle="1" w:styleId="CM67">
    <w:name w:val="CM67"/>
    <w:basedOn w:val="Default"/>
    <w:next w:val="Default"/>
    <w:rsid w:val="00251697"/>
    <w:pPr>
      <w:widowControl w:val="0"/>
      <w:spacing w:after="593"/>
    </w:pPr>
    <w:rPr>
      <w:rFonts w:ascii="Arial" w:eastAsia="Times New Roman" w:hAnsi="Arial" w:cs="Arial"/>
      <w:color w:val="auto"/>
      <w:lang w:eastAsia="en-US"/>
    </w:rPr>
  </w:style>
  <w:style w:type="paragraph" w:customStyle="1" w:styleId="CM48">
    <w:name w:val="CM48"/>
    <w:basedOn w:val="Default"/>
    <w:next w:val="Default"/>
    <w:rsid w:val="00F13ED3"/>
    <w:pPr>
      <w:widowControl w:val="0"/>
      <w:spacing w:after="708"/>
    </w:pPr>
    <w:rPr>
      <w:rFonts w:ascii="Arial" w:eastAsia="Times New Roman" w:hAnsi="Arial" w:cs="Arial"/>
      <w:color w:val="auto"/>
      <w:lang w:eastAsia="en-US"/>
    </w:rPr>
  </w:style>
  <w:style w:type="paragraph" w:customStyle="1" w:styleId="CM33">
    <w:name w:val="CM33"/>
    <w:basedOn w:val="Default"/>
    <w:next w:val="Default"/>
    <w:rsid w:val="00F13ED3"/>
    <w:pPr>
      <w:widowControl w:val="0"/>
      <w:spacing w:line="598" w:lineRule="atLeast"/>
    </w:pPr>
    <w:rPr>
      <w:rFonts w:ascii="Arial" w:eastAsia="Times New Roman" w:hAnsi="Arial" w:cs="Arial"/>
      <w:color w:val="auto"/>
      <w:lang w:eastAsia="en-US"/>
    </w:rPr>
  </w:style>
  <w:style w:type="paragraph" w:customStyle="1" w:styleId="CM28">
    <w:name w:val="CM28"/>
    <w:basedOn w:val="Default"/>
    <w:next w:val="Default"/>
    <w:rsid w:val="0027370E"/>
    <w:pPr>
      <w:widowControl w:val="0"/>
      <w:spacing w:line="278" w:lineRule="atLeast"/>
    </w:pPr>
    <w:rPr>
      <w:rFonts w:ascii="Arial" w:eastAsia="Times New Roman" w:hAnsi="Arial" w:cs="Arial"/>
      <w:color w:val="auto"/>
      <w:lang w:eastAsia="en-US"/>
    </w:rPr>
  </w:style>
  <w:style w:type="paragraph" w:customStyle="1" w:styleId="CM52">
    <w:name w:val="CM52"/>
    <w:basedOn w:val="Default"/>
    <w:next w:val="Default"/>
    <w:rsid w:val="0027370E"/>
    <w:pPr>
      <w:widowControl w:val="0"/>
      <w:spacing w:after="428"/>
    </w:pPr>
    <w:rPr>
      <w:rFonts w:ascii="Arial" w:eastAsia="Times New Roman" w:hAnsi="Arial" w:cs="Arial"/>
      <w:color w:val="auto"/>
      <w:lang w:eastAsia="en-US"/>
    </w:rPr>
  </w:style>
  <w:style w:type="paragraph" w:customStyle="1" w:styleId="CM10">
    <w:name w:val="CM10"/>
    <w:basedOn w:val="Default"/>
    <w:next w:val="Default"/>
    <w:rsid w:val="0027370E"/>
    <w:pPr>
      <w:widowControl w:val="0"/>
      <w:spacing w:line="278" w:lineRule="atLeast"/>
    </w:pPr>
    <w:rPr>
      <w:rFonts w:ascii="Arial" w:eastAsia="Times New Roman" w:hAnsi="Arial" w:cs="Arial"/>
      <w:color w:val="auto"/>
      <w:lang w:eastAsia="en-US"/>
    </w:rPr>
  </w:style>
  <w:style w:type="paragraph" w:customStyle="1" w:styleId="CM43">
    <w:name w:val="CM43"/>
    <w:basedOn w:val="Default"/>
    <w:next w:val="Default"/>
    <w:rsid w:val="0027370E"/>
    <w:pPr>
      <w:widowControl w:val="0"/>
      <w:spacing w:after="508"/>
    </w:pPr>
    <w:rPr>
      <w:rFonts w:ascii="Arial" w:eastAsia="Times New Roman" w:hAnsi="Arial" w:cs="Arial"/>
      <w:color w:val="auto"/>
      <w:lang w:eastAsia="en-US"/>
    </w:rPr>
  </w:style>
  <w:style w:type="paragraph" w:customStyle="1" w:styleId="CM23">
    <w:name w:val="CM23"/>
    <w:basedOn w:val="Default"/>
    <w:next w:val="Default"/>
    <w:rsid w:val="0027370E"/>
    <w:pPr>
      <w:widowControl w:val="0"/>
      <w:spacing w:line="278" w:lineRule="atLeast"/>
    </w:pPr>
    <w:rPr>
      <w:rFonts w:ascii="Arial" w:eastAsia="Times New Roman" w:hAnsi="Arial" w:cs="Arial"/>
      <w:color w:val="auto"/>
      <w:lang w:eastAsia="en-US"/>
    </w:rPr>
  </w:style>
  <w:style w:type="paragraph" w:customStyle="1" w:styleId="CM57">
    <w:name w:val="CM57"/>
    <w:basedOn w:val="Default"/>
    <w:next w:val="Default"/>
    <w:rsid w:val="0027370E"/>
    <w:pPr>
      <w:widowControl w:val="0"/>
      <w:spacing w:after="210"/>
    </w:pPr>
    <w:rPr>
      <w:rFonts w:ascii="Arial" w:eastAsia="Times New Roman" w:hAnsi="Arial" w:cs="Arial"/>
      <w:color w:val="auto"/>
      <w:lang w:eastAsia="en-US"/>
    </w:rPr>
  </w:style>
  <w:style w:type="paragraph" w:customStyle="1" w:styleId="CM22">
    <w:name w:val="CM22"/>
    <w:basedOn w:val="Default"/>
    <w:next w:val="Default"/>
    <w:rsid w:val="0027370E"/>
    <w:pPr>
      <w:widowControl w:val="0"/>
    </w:pPr>
    <w:rPr>
      <w:rFonts w:ascii="Arial" w:eastAsia="Times New Roman" w:hAnsi="Arial" w:cs="Arial"/>
      <w:color w:val="auto"/>
      <w:lang w:eastAsia="en-US"/>
    </w:rPr>
  </w:style>
  <w:style w:type="paragraph" w:customStyle="1" w:styleId="CM58">
    <w:name w:val="CM58"/>
    <w:basedOn w:val="Default"/>
    <w:next w:val="Default"/>
    <w:rsid w:val="0027370E"/>
    <w:pPr>
      <w:widowControl w:val="0"/>
      <w:spacing w:after="148"/>
    </w:pPr>
    <w:rPr>
      <w:rFonts w:ascii="Arial" w:eastAsia="Times New Roman" w:hAnsi="Arial" w:cs="Arial"/>
      <w:color w:val="auto"/>
      <w:lang w:eastAsia="en-US"/>
    </w:rPr>
  </w:style>
  <w:style w:type="paragraph" w:customStyle="1" w:styleId="CM9">
    <w:name w:val="CM9"/>
    <w:basedOn w:val="Default"/>
    <w:next w:val="Default"/>
    <w:rsid w:val="0027370E"/>
    <w:pPr>
      <w:widowControl w:val="0"/>
      <w:spacing w:line="276" w:lineRule="atLeast"/>
    </w:pPr>
    <w:rPr>
      <w:rFonts w:ascii="Arial" w:eastAsia="Times New Roman" w:hAnsi="Arial" w:cs="Arial"/>
      <w:color w:val="auto"/>
      <w:lang w:eastAsia="en-US"/>
    </w:rPr>
  </w:style>
  <w:style w:type="paragraph" w:customStyle="1" w:styleId="Normal1">
    <w:name w:val="Normal1"/>
    <w:basedOn w:val="Normal"/>
    <w:rsid w:val="0027370E"/>
    <w:pPr>
      <w:spacing w:before="100" w:beforeAutospacing="1" w:after="100" w:afterAutospacing="1"/>
    </w:pPr>
    <w:rPr>
      <w:color w:val="auto"/>
      <w:kern w:val="0"/>
      <w:sz w:val="24"/>
      <w:szCs w:val="24"/>
    </w:rPr>
  </w:style>
  <w:style w:type="paragraph" w:customStyle="1" w:styleId="CM42">
    <w:name w:val="CM42"/>
    <w:basedOn w:val="Default"/>
    <w:next w:val="Default"/>
    <w:rsid w:val="000720AB"/>
    <w:pPr>
      <w:widowControl w:val="0"/>
      <w:spacing w:after="785"/>
    </w:pPr>
    <w:rPr>
      <w:rFonts w:ascii="Arial" w:eastAsia="Times New Roman" w:hAnsi="Arial" w:cs="Arial"/>
      <w:color w:val="auto"/>
      <w:lang w:eastAsia="en-US"/>
    </w:rPr>
  </w:style>
  <w:style w:type="paragraph" w:customStyle="1" w:styleId="CM12">
    <w:name w:val="CM12"/>
    <w:basedOn w:val="Default"/>
    <w:next w:val="Default"/>
    <w:rsid w:val="000720AB"/>
    <w:pPr>
      <w:widowControl w:val="0"/>
      <w:spacing w:line="276" w:lineRule="atLeast"/>
    </w:pPr>
    <w:rPr>
      <w:rFonts w:ascii="Arial" w:eastAsia="Times New Roman" w:hAnsi="Arial" w:cs="Arial"/>
      <w:color w:val="auto"/>
      <w:lang w:eastAsia="en-US"/>
    </w:rPr>
  </w:style>
  <w:style w:type="paragraph" w:customStyle="1" w:styleId="StyleArialBoldWhiteAllcaps">
    <w:name w:val="Style Arial Bold White All caps"/>
    <w:basedOn w:val="Heading2"/>
    <w:next w:val="Style20"/>
    <w:link w:val="StyleArialBoldWhiteAllcapsChar"/>
    <w:rsid w:val="002022B9"/>
    <w:pPr>
      <w:shd w:val="clear" w:color="auto" w:fill="737373"/>
      <w:tabs>
        <w:tab w:val="clear" w:pos="2268"/>
      </w:tabs>
      <w:suppressAutoHyphens w:val="0"/>
      <w:autoSpaceDE/>
      <w:autoSpaceDN/>
      <w:adjustRightInd/>
      <w:spacing w:before="240" w:after="60" w:line="240" w:lineRule="auto"/>
      <w:ind w:left="0"/>
      <w:textAlignment w:val="auto"/>
    </w:pPr>
    <w:rPr>
      <w:rFonts w:ascii="Arial" w:hAnsi="Arial" w:cs="Arial"/>
      <w:bCs w:val="0"/>
      <w:iCs/>
      <w:caps/>
      <w:color w:val="FFFFFF"/>
      <w:spacing w:val="52"/>
      <w:kern w:val="0"/>
      <w:sz w:val="22"/>
      <w:szCs w:val="20"/>
    </w:rPr>
  </w:style>
  <w:style w:type="character" w:customStyle="1" w:styleId="StyleArialBoldWhiteAllcapsChar">
    <w:name w:val="Style Arial Bold White All caps Char"/>
    <w:link w:val="StyleArialBoldWhiteAllcaps"/>
    <w:rsid w:val="002022B9"/>
    <w:rPr>
      <w:rFonts w:ascii="Arial" w:hAnsi="Arial" w:cs="Arial"/>
      <w:b/>
      <w:iCs/>
      <w:caps/>
      <w:color w:val="FFFFFF"/>
      <w:spacing w:val="52"/>
      <w:sz w:val="22"/>
      <w:lang w:val="en-AU" w:eastAsia="en-US" w:bidi="ar-SA"/>
    </w:rPr>
  </w:style>
  <w:style w:type="paragraph" w:customStyle="1" w:styleId="StyleArial14ptBoldItalic">
    <w:name w:val="Style Arial 14 pt Bold Italic"/>
    <w:basedOn w:val="StyleArialBoldWhiteAllcaps"/>
    <w:rsid w:val="002022B9"/>
    <w:rPr>
      <w:iCs w:val="0"/>
      <w:szCs w:val="28"/>
      <w:lang w:val="en-US"/>
    </w:rPr>
  </w:style>
  <w:style w:type="paragraph" w:customStyle="1" w:styleId="StyleArial14ptBold">
    <w:name w:val="Style Arial 14 pt Bold"/>
    <w:basedOn w:val="StyleArialBoldWhiteAllcaps"/>
    <w:link w:val="StyleArial14ptBoldChar"/>
    <w:rsid w:val="000F0956"/>
    <w:rPr>
      <w:lang w:val="en-US"/>
    </w:rPr>
  </w:style>
  <w:style w:type="character" w:customStyle="1" w:styleId="StyleArial14ptBoldChar">
    <w:name w:val="Style Arial 14 pt Bold Char"/>
    <w:link w:val="StyleArial14ptBold"/>
    <w:rsid w:val="000F0956"/>
    <w:rPr>
      <w:rFonts w:ascii="Arial" w:hAnsi="Arial" w:cs="Arial"/>
      <w:b/>
      <w:iCs/>
      <w:caps/>
      <w:color w:val="FFFFFF"/>
      <w:spacing w:val="52"/>
      <w:sz w:val="22"/>
      <w:lang w:val="en-US" w:eastAsia="en-US" w:bidi="ar-SA"/>
    </w:rPr>
  </w:style>
  <w:style w:type="character" w:customStyle="1" w:styleId="BodyTextIndent1CharChar">
    <w:name w:val="Body Text Indent 1 Char Char"/>
    <w:rsid w:val="00C93DA4"/>
    <w:rPr>
      <w:rFonts w:ascii="Verdana" w:hAnsi="Verdana" w:cs="Verdana"/>
      <w:color w:val="000000"/>
      <w:kern w:val="28"/>
      <w:lang w:val="en-AU" w:eastAsia="en-US" w:bidi="ar-SA"/>
    </w:rPr>
  </w:style>
  <w:style w:type="character" w:customStyle="1" w:styleId="BodyTextBullet1Char">
    <w:name w:val="Body Text Bullet 1 Char"/>
    <w:rsid w:val="00EE3C93"/>
    <w:rPr>
      <w:rFonts w:ascii="Verdana" w:hAnsi="Verdana" w:cs="Arial"/>
      <w:color w:val="FF0000"/>
      <w:spacing w:val="-6"/>
      <w:kern w:val="28"/>
      <w:lang w:val="en-AU" w:eastAsia="en-US" w:bidi="ar-SA"/>
    </w:rPr>
  </w:style>
  <w:style w:type="paragraph" w:customStyle="1" w:styleId="CoverHead2">
    <w:name w:val="Cover Head 2"/>
    <w:basedOn w:val="Header"/>
    <w:rsid w:val="00F11BAE"/>
    <w:pPr>
      <w:tabs>
        <w:tab w:val="clear" w:pos="4320"/>
        <w:tab w:val="clear" w:pos="8640"/>
        <w:tab w:val="left" w:pos="1134"/>
        <w:tab w:val="center" w:pos="4153"/>
        <w:tab w:val="right" w:pos="8306"/>
      </w:tabs>
      <w:suppressAutoHyphens/>
      <w:autoSpaceDE w:val="0"/>
      <w:autoSpaceDN w:val="0"/>
      <w:adjustRightInd w:val="0"/>
      <w:spacing w:after="240" w:line="288" w:lineRule="auto"/>
      <w:ind w:left="1134" w:hanging="1134"/>
      <w:textAlignment w:val="center"/>
    </w:pPr>
    <w:rPr>
      <w:rFonts w:ascii="Verdana" w:hAnsi="Verdana" w:cs="Verdana"/>
      <w:b/>
      <w:bCs/>
      <w:kern w:val="0"/>
      <w:sz w:val="36"/>
      <w:szCs w:val="36"/>
      <w:lang w:bidi="ta-IN"/>
    </w:rPr>
  </w:style>
  <w:style w:type="character" w:customStyle="1" w:styleId="CharChar29">
    <w:name w:val="Char Char29"/>
    <w:locked/>
    <w:rsid w:val="00765B3B"/>
    <w:rPr>
      <w:rFonts w:ascii="Verdana" w:hAnsi="Verdana" w:cs="Verdana"/>
      <w:color w:val="000000"/>
      <w:lang w:val="en-AU" w:eastAsia="en-US"/>
    </w:rPr>
  </w:style>
  <w:style w:type="character" w:customStyle="1" w:styleId="CharChar35">
    <w:name w:val="Char Char35"/>
    <w:locked/>
    <w:rsid w:val="009C304E"/>
    <w:rPr>
      <w:rFonts w:ascii="Verdana" w:hAnsi="Verdana" w:cs="Verdana"/>
      <w:b/>
      <w:bCs/>
      <w:color w:val="000000"/>
      <w:kern w:val="28"/>
      <w:sz w:val="21"/>
      <w:szCs w:val="21"/>
      <w:lang w:val="en-AU" w:eastAsia="en-US"/>
    </w:rPr>
  </w:style>
  <w:style w:type="character" w:customStyle="1" w:styleId="Heading7Char">
    <w:name w:val="Heading 7 Char"/>
    <w:link w:val="Heading7"/>
    <w:rsid w:val="009C304E"/>
    <w:rPr>
      <w:color w:val="000000"/>
      <w:kern w:val="28"/>
      <w:lang w:val="en-US" w:eastAsia="en-US" w:bidi="ar-SA"/>
    </w:rPr>
  </w:style>
  <w:style w:type="character" w:customStyle="1" w:styleId="CharChar37">
    <w:name w:val="Char Char37"/>
    <w:locked/>
    <w:rsid w:val="001D42F2"/>
    <w:rPr>
      <w:rFonts w:ascii="Verdana" w:hAnsi="Verdana" w:cs="Verdana"/>
      <w:b/>
      <w:bCs/>
      <w:color w:val="000000"/>
      <w:kern w:val="28"/>
      <w:sz w:val="28"/>
      <w:szCs w:val="28"/>
      <w:lang w:val="en-AU" w:eastAsia="en-US"/>
    </w:rPr>
  </w:style>
  <w:style w:type="character" w:customStyle="1" w:styleId="CharChar38">
    <w:name w:val="Char Char38"/>
    <w:locked/>
    <w:rsid w:val="00C544CC"/>
    <w:rPr>
      <w:rFonts w:ascii="Verdana" w:hAnsi="Verdana" w:cs="Verdana"/>
      <w:b/>
      <w:bCs/>
      <w:color w:val="000000"/>
      <w:kern w:val="28"/>
      <w:sz w:val="32"/>
      <w:szCs w:val="32"/>
      <w:lang w:val="en-AU" w:eastAsia="en-US"/>
    </w:rPr>
  </w:style>
  <w:style w:type="character" w:customStyle="1" w:styleId="CharChar10">
    <w:name w:val="Char Char10"/>
    <w:rsid w:val="00B37501"/>
    <w:rPr>
      <w:rFonts w:ascii="Verdana" w:hAnsi="Verdana" w:cs="Verdana"/>
      <w:b/>
      <w:bCs/>
      <w:color w:val="000000"/>
      <w:kern w:val="28"/>
      <w:sz w:val="32"/>
      <w:szCs w:val="32"/>
      <w:lang w:val="en-AU" w:eastAsia="en-US" w:bidi="ar-SA"/>
    </w:rPr>
  </w:style>
  <w:style w:type="character" w:customStyle="1" w:styleId="CharChar9">
    <w:name w:val="Char Char9"/>
    <w:rsid w:val="00B37501"/>
    <w:rPr>
      <w:rFonts w:ascii="Verdana" w:hAnsi="Verdana" w:cs="Verdana"/>
      <w:b/>
      <w:bCs/>
      <w:color w:val="000000"/>
      <w:kern w:val="28"/>
      <w:sz w:val="28"/>
      <w:szCs w:val="28"/>
      <w:lang w:val="en-AU" w:eastAsia="en-US" w:bidi="ar-SA"/>
    </w:rPr>
  </w:style>
  <w:style w:type="character" w:customStyle="1" w:styleId="CharChar8">
    <w:name w:val="Char Char8"/>
    <w:rsid w:val="00B37501"/>
    <w:rPr>
      <w:rFonts w:ascii="Arial" w:hAnsi="Arial" w:cs="Arial"/>
      <w:b/>
      <w:bCs/>
      <w:i/>
      <w:color w:val="000000"/>
      <w:kern w:val="28"/>
      <w:sz w:val="26"/>
      <w:szCs w:val="26"/>
      <w:lang w:val="en-US" w:eastAsia="en-US" w:bidi="ar-SA"/>
    </w:rPr>
  </w:style>
  <w:style w:type="paragraph" w:customStyle="1" w:styleId="Explanationbody">
    <w:name w:val="Explanation body"/>
    <w:basedOn w:val="Tablebody"/>
    <w:link w:val="ExplanationbodyChar"/>
    <w:rsid w:val="005907A6"/>
    <w:pPr>
      <w:spacing w:after="120" w:line="240" w:lineRule="atLeast"/>
    </w:pPr>
  </w:style>
  <w:style w:type="character" w:customStyle="1" w:styleId="ExplanationbodyChar">
    <w:name w:val="Explanation body Char"/>
    <w:link w:val="Explanationbody"/>
    <w:rsid w:val="005907A6"/>
    <w:rPr>
      <w:rFonts w:ascii="Verdana" w:hAnsi="Verdana" w:cs="Verdana"/>
      <w:b/>
      <w:bCs/>
      <w:color w:val="000000"/>
      <w:kern w:val="28"/>
      <w:sz w:val="18"/>
      <w:szCs w:val="18"/>
      <w:lang w:val="en-AU" w:eastAsia="en-US" w:bidi="ar-SA"/>
    </w:rPr>
  </w:style>
  <w:style w:type="paragraph" w:customStyle="1" w:styleId="Explanationhead">
    <w:name w:val="Explanation head"/>
    <w:basedOn w:val="Activityhead2"/>
    <w:rsid w:val="005907A6"/>
    <w:pPr>
      <w:spacing w:after="0"/>
    </w:pPr>
  </w:style>
  <w:style w:type="paragraph" w:customStyle="1" w:styleId="BodyTextIndent10">
    <w:name w:val="Body Text Indent 1"/>
    <w:basedOn w:val="BodyText"/>
    <w:link w:val="BodyTextIndent1Char0"/>
    <w:rsid w:val="00EA26B9"/>
    <w:pPr>
      <w:tabs>
        <w:tab w:val="num" w:pos="2700"/>
      </w:tabs>
      <w:spacing w:after="120"/>
      <w:ind w:left="2700" w:hanging="357"/>
    </w:pPr>
    <w:rPr>
      <w:kern w:val="0"/>
      <w:lang w:eastAsia="en-AU"/>
    </w:rPr>
  </w:style>
  <w:style w:type="character" w:customStyle="1" w:styleId="BodyTextIndent1Char0">
    <w:name w:val="Body Text Indent 1 Char"/>
    <w:basedOn w:val="BodyTextChar"/>
    <w:link w:val="BodyTextIndent10"/>
    <w:rsid w:val="00EA26B9"/>
    <w:rPr>
      <w:rFonts w:ascii="Verdana" w:hAnsi="Verdana" w:cs="Verdana"/>
      <w:color w:val="000000"/>
      <w:lang w:val="en-AU" w:eastAsia="en-US" w:bidi="ar-SA"/>
    </w:rPr>
  </w:style>
  <w:style w:type="character" w:customStyle="1" w:styleId="HeaderChar">
    <w:name w:val="Header Char"/>
    <w:link w:val="Header"/>
    <w:rsid w:val="00EA26B9"/>
    <w:rPr>
      <w:color w:val="000000"/>
      <w:kern w:val="28"/>
      <w:lang w:val="en-US" w:eastAsia="en-US"/>
    </w:rPr>
  </w:style>
  <w:style w:type="character" w:customStyle="1" w:styleId="CommentSubjectChar">
    <w:name w:val="Comment Subject Char"/>
    <w:link w:val="CommentSubject"/>
    <w:semiHidden/>
    <w:rsid w:val="00EA26B9"/>
    <w:rPr>
      <w:b/>
      <w:bCs/>
      <w:color w:val="000000"/>
      <w:kern w:val="28"/>
      <w:lang w:val="en-US" w:eastAsia="en-US"/>
    </w:rPr>
  </w:style>
  <w:style w:type="character" w:customStyle="1" w:styleId="Heading1Char1">
    <w:name w:val="Heading 1 Char1"/>
    <w:rsid w:val="00EA26B9"/>
    <w:rPr>
      <w:rFonts w:ascii="Verdana" w:hAnsi="Verdana" w:cs="Verdana"/>
      <w:b/>
      <w:bCs/>
      <w:color w:val="000000"/>
      <w:kern w:val="28"/>
      <w:sz w:val="32"/>
      <w:szCs w:val="32"/>
      <w:lang w:val="en-AU" w:eastAsia="en-US" w:bidi="ar-SA"/>
    </w:rPr>
  </w:style>
  <w:style w:type="character" w:customStyle="1" w:styleId="Heading2Char1">
    <w:name w:val="Heading 2 Char1"/>
    <w:rsid w:val="00EA26B9"/>
    <w:rPr>
      <w:rFonts w:ascii="Verdana" w:hAnsi="Verdana" w:cs="Verdana"/>
      <w:b/>
      <w:bCs/>
      <w:color w:val="000000"/>
      <w:kern w:val="28"/>
      <w:sz w:val="28"/>
      <w:szCs w:val="28"/>
      <w:lang w:val="en-AU" w:eastAsia="en-US" w:bidi="ar-SA"/>
    </w:rPr>
  </w:style>
  <w:style w:type="character" w:customStyle="1" w:styleId="Heading3Char1">
    <w:name w:val="Heading 3 Char1"/>
    <w:rsid w:val="00EA26B9"/>
    <w:rPr>
      <w:rFonts w:ascii="Arial" w:hAnsi="Arial" w:cs="Arial"/>
      <w:b/>
      <w:bCs/>
      <w:i/>
      <w:color w:val="000000"/>
      <w:kern w:val="28"/>
      <w:sz w:val="26"/>
      <w:szCs w:val="26"/>
      <w:lang w:val="en-US" w:eastAsia="en-US" w:bidi="ar-SA"/>
    </w:rPr>
  </w:style>
  <w:style w:type="character" w:customStyle="1" w:styleId="BodyTextChar1">
    <w:name w:val="Body Text Char1"/>
    <w:rsid w:val="00EA26B9"/>
    <w:rPr>
      <w:rFonts w:ascii="Verdana" w:hAnsi="Verdana" w:cs="Verdana"/>
      <w:color w:val="000000"/>
      <w:lang w:val="en-AU" w:eastAsia="en-US" w:bidi="ar-SA"/>
    </w:rPr>
  </w:style>
  <w:style w:type="character" w:customStyle="1" w:styleId="BodyTextindent2CharChar">
    <w:name w:val="Body Text indent 2 Char Char"/>
    <w:rsid w:val="00EA26B9"/>
    <w:rPr>
      <w:rFonts w:ascii="Verdana" w:hAnsi="Verdana" w:cs="Verdana"/>
      <w:color w:val="000000"/>
      <w:kern w:val="28"/>
      <w:lang w:val="en-AU" w:eastAsia="en-AU" w:bidi="ar-SA"/>
    </w:rPr>
  </w:style>
  <w:style w:type="paragraph" w:customStyle="1" w:styleId="Activitylines">
    <w:name w:val="Activity lines"/>
    <w:basedOn w:val="Activitytext"/>
    <w:rsid w:val="00EA26B9"/>
    <w:pPr>
      <w:pBdr>
        <w:bottom w:val="dotted" w:sz="6" w:space="0" w:color="auto"/>
      </w:pBdr>
    </w:pPr>
    <w:rPr>
      <w:kern w:val="0"/>
      <w:lang w:val="en-GB" w:bidi="ta-IN"/>
    </w:rPr>
  </w:style>
  <w:style w:type="paragraph" w:customStyle="1" w:styleId="Activity">
    <w:name w:val="Activity"/>
    <w:basedOn w:val="Heading2"/>
    <w:rsid w:val="00EA26B9"/>
    <w:pPr>
      <w:pBdr>
        <w:top w:val="single" w:sz="6" w:space="21" w:color="000000"/>
      </w:pBdr>
      <w:tabs>
        <w:tab w:val="right" w:pos="1984"/>
      </w:tabs>
      <w:ind w:left="0"/>
      <w:outlineLvl w:val="9"/>
    </w:pPr>
    <w:rPr>
      <w:kern w:val="0"/>
      <w:sz w:val="24"/>
      <w:szCs w:val="24"/>
      <w:lang w:bidi="ta-IN"/>
    </w:rPr>
  </w:style>
  <w:style w:type="numbering" w:styleId="111111">
    <w:name w:val="Outline List 2"/>
    <w:basedOn w:val="NoList"/>
    <w:rsid w:val="00EA26B9"/>
    <w:pPr>
      <w:numPr>
        <w:numId w:val="1"/>
      </w:numPr>
    </w:pPr>
  </w:style>
  <w:style w:type="paragraph" w:customStyle="1" w:styleId="TermsConditions">
    <w:name w:val="Terms &amp; Conditions"/>
    <w:basedOn w:val="BodyText"/>
    <w:rsid w:val="00EA26B9"/>
    <w:rPr>
      <w:sz w:val="18"/>
    </w:rPr>
  </w:style>
  <w:style w:type="paragraph" w:customStyle="1" w:styleId="Termsbullet">
    <w:name w:val="Terms bullet"/>
    <w:basedOn w:val="BodyTextBullet1"/>
    <w:rsid w:val="00EA26B9"/>
    <w:pPr>
      <w:tabs>
        <w:tab w:val="num" w:pos="643"/>
      </w:tabs>
      <w:spacing w:after="100"/>
      <w:ind w:left="2699" w:hanging="357"/>
    </w:pPr>
    <w:rPr>
      <w:sz w:val="18"/>
      <w:szCs w:val="18"/>
      <w:lang w:eastAsia="en-AU"/>
    </w:rPr>
  </w:style>
  <w:style w:type="character" w:customStyle="1" w:styleId="TOC2Char">
    <w:name w:val="TOC 2 Char"/>
    <w:link w:val="TOC2"/>
    <w:rsid w:val="00EA26B9"/>
    <w:rPr>
      <w:rFonts w:ascii="Verdana" w:hAnsi="Verdana" w:cs="Verdana"/>
      <w:b/>
      <w:bCs/>
      <w:noProof/>
      <w:color w:val="000000"/>
      <w:kern w:val="28"/>
      <w:sz w:val="18"/>
      <w:szCs w:val="17"/>
      <w:lang w:val="en-AU" w:eastAsia="en-US" w:bidi="ar-SA"/>
    </w:rPr>
  </w:style>
  <w:style w:type="paragraph" w:customStyle="1" w:styleId="RTO1TextBullet1">
    <w:name w:val="RTO1_TextBullet1"/>
    <w:basedOn w:val="Normal"/>
    <w:next w:val="Normal"/>
    <w:rsid w:val="00EA26B9"/>
    <w:pPr>
      <w:keepNext/>
      <w:numPr>
        <w:numId w:val="2"/>
      </w:numPr>
      <w:tabs>
        <w:tab w:val="clear" w:pos="729"/>
        <w:tab w:val="num" w:pos="1440"/>
      </w:tabs>
      <w:spacing w:before="140" w:after="200"/>
      <w:ind w:left="0" w:firstLine="0"/>
      <w:contextualSpacing/>
      <w:jc w:val="both"/>
    </w:pPr>
    <w:rPr>
      <w:rFonts w:ascii="Arial" w:hAnsi="Arial"/>
      <w:color w:val="auto"/>
      <w:kern w:val="0"/>
      <w:sz w:val="22"/>
    </w:rPr>
  </w:style>
  <w:style w:type="numbering" w:styleId="ArticleSection">
    <w:name w:val="Outline List 3"/>
    <w:basedOn w:val="NoList"/>
    <w:rsid w:val="00EA26B9"/>
    <w:pPr>
      <w:numPr>
        <w:numId w:val="3"/>
      </w:numPr>
    </w:pPr>
  </w:style>
  <w:style w:type="character" w:customStyle="1" w:styleId="Heading5Char">
    <w:name w:val="Heading 5 Char"/>
    <w:link w:val="Heading5"/>
    <w:rsid w:val="00EA26B9"/>
    <w:rPr>
      <w:b/>
      <w:bCs/>
      <w:i/>
      <w:iCs/>
      <w:color w:val="000000"/>
      <w:kern w:val="28"/>
      <w:sz w:val="26"/>
      <w:szCs w:val="26"/>
      <w:lang w:val="en-US" w:eastAsia="en-US"/>
    </w:rPr>
  </w:style>
  <w:style w:type="character" w:customStyle="1" w:styleId="Heading6Char">
    <w:name w:val="Heading 6 Char"/>
    <w:link w:val="Heading6"/>
    <w:rsid w:val="00EA26B9"/>
    <w:rPr>
      <w:b/>
      <w:bCs/>
      <w:color w:val="000000"/>
      <w:kern w:val="28"/>
      <w:sz w:val="22"/>
      <w:szCs w:val="22"/>
      <w:lang w:val="en-US" w:eastAsia="en-US"/>
    </w:rPr>
  </w:style>
  <w:style w:type="character" w:customStyle="1" w:styleId="Heading8Char">
    <w:name w:val="Heading 8 Char"/>
    <w:link w:val="Heading8"/>
    <w:rsid w:val="00EA26B9"/>
    <w:rPr>
      <w:i/>
      <w:iCs/>
      <w:color w:val="000000"/>
      <w:kern w:val="28"/>
      <w:lang w:val="en-US" w:eastAsia="en-US"/>
    </w:rPr>
  </w:style>
  <w:style w:type="character" w:customStyle="1" w:styleId="Heading9Char">
    <w:name w:val="Heading 9 Char"/>
    <w:link w:val="Heading9"/>
    <w:rsid w:val="00EA26B9"/>
    <w:rPr>
      <w:rFonts w:ascii="Arial" w:hAnsi="Arial" w:cs="Arial"/>
      <w:color w:val="000000"/>
      <w:kern w:val="28"/>
      <w:sz w:val="22"/>
      <w:szCs w:val="22"/>
      <w:lang w:val="en-US" w:eastAsia="en-US"/>
    </w:rPr>
  </w:style>
  <w:style w:type="character" w:customStyle="1" w:styleId="BalloonTextChar">
    <w:name w:val="Balloon Text Char"/>
    <w:link w:val="BalloonText"/>
    <w:semiHidden/>
    <w:rsid w:val="00EA26B9"/>
    <w:rPr>
      <w:rFonts w:ascii="Tahoma" w:hAnsi="Tahoma" w:cs="Tahoma"/>
      <w:color w:val="000000"/>
      <w:kern w:val="28"/>
      <w:sz w:val="16"/>
      <w:szCs w:val="16"/>
      <w:lang w:val="en-US" w:eastAsia="en-US"/>
    </w:rPr>
  </w:style>
  <w:style w:type="character" w:customStyle="1" w:styleId="BodyTextIndent3Char">
    <w:name w:val="Body Text Indent 3 Char"/>
    <w:link w:val="BodyTextIndent3"/>
    <w:rsid w:val="00EA26B9"/>
    <w:rPr>
      <w:rFonts w:ascii="Verdana" w:hAnsi="Verdana" w:cs="Verdana"/>
      <w:color w:val="000000"/>
      <w:kern w:val="28"/>
      <w:lang w:eastAsia="en-US"/>
    </w:rPr>
  </w:style>
  <w:style w:type="character" w:customStyle="1" w:styleId="CommentTextChar">
    <w:name w:val="Comment Text Char"/>
    <w:link w:val="CommentText"/>
    <w:uiPriority w:val="99"/>
    <w:semiHidden/>
    <w:rsid w:val="00EA26B9"/>
    <w:rPr>
      <w:color w:val="000000"/>
      <w:kern w:val="28"/>
      <w:lang w:val="en-US" w:eastAsia="en-US"/>
    </w:rPr>
  </w:style>
  <w:style w:type="character" w:customStyle="1" w:styleId="BodyText2Char">
    <w:name w:val="Body Text 2 Char"/>
    <w:link w:val="BodyText2"/>
    <w:rsid w:val="00EA26B9"/>
    <w:rPr>
      <w:color w:val="000000"/>
      <w:kern w:val="28"/>
      <w:lang w:val="en-US" w:eastAsia="en-US"/>
    </w:rPr>
  </w:style>
  <w:style w:type="character" w:customStyle="1" w:styleId="BodyText3Char">
    <w:name w:val="Body Text 3 Char"/>
    <w:link w:val="BodyText3"/>
    <w:rsid w:val="00EA26B9"/>
    <w:rPr>
      <w:color w:val="000000"/>
      <w:kern w:val="28"/>
      <w:sz w:val="16"/>
      <w:szCs w:val="16"/>
      <w:lang w:val="en-US" w:eastAsia="en-US"/>
    </w:rPr>
  </w:style>
  <w:style w:type="character" w:customStyle="1" w:styleId="BodyTextFirstIndentChar">
    <w:name w:val="Body Text First Indent Char"/>
    <w:link w:val="BodyTextFirstIndent"/>
    <w:semiHidden/>
    <w:rsid w:val="00EA26B9"/>
    <w:rPr>
      <w:rFonts w:ascii="Verdana" w:hAnsi="Verdana" w:cs="Verdana"/>
      <w:color w:val="000000"/>
      <w:kern w:val="28"/>
      <w:sz w:val="24"/>
      <w:szCs w:val="24"/>
      <w:lang w:val="en-US" w:eastAsia="en-US" w:bidi="ar-SA"/>
    </w:rPr>
  </w:style>
  <w:style w:type="character" w:customStyle="1" w:styleId="BodyTextIndentChar">
    <w:name w:val="Body Text Indent Char"/>
    <w:link w:val="BodyTextIndent"/>
    <w:rsid w:val="00EA26B9"/>
    <w:rPr>
      <w:color w:val="000000"/>
      <w:kern w:val="28"/>
      <w:lang w:val="en-US" w:eastAsia="en-US"/>
    </w:rPr>
  </w:style>
  <w:style w:type="character" w:customStyle="1" w:styleId="BodyTextFirstIndent2Char">
    <w:name w:val="Body Text First Indent 2 Char"/>
    <w:basedOn w:val="BodyTextIndentChar"/>
    <w:link w:val="BodyTextFirstIndent2"/>
    <w:semiHidden/>
    <w:rsid w:val="00EA26B9"/>
    <w:rPr>
      <w:color w:val="000000"/>
      <w:kern w:val="28"/>
      <w:lang w:val="en-US" w:eastAsia="en-US"/>
    </w:rPr>
  </w:style>
  <w:style w:type="character" w:customStyle="1" w:styleId="ClosingChar">
    <w:name w:val="Closing Char"/>
    <w:link w:val="Closing"/>
    <w:semiHidden/>
    <w:rsid w:val="00EA26B9"/>
    <w:rPr>
      <w:color w:val="000000"/>
      <w:kern w:val="28"/>
      <w:lang w:val="en-US" w:eastAsia="en-US"/>
    </w:rPr>
  </w:style>
  <w:style w:type="character" w:customStyle="1" w:styleId="DateChar">
    <w:name w:val="Date Char"/>
    <w:link w:val="Date"/>
    <w:semiHidden/>
    <w:rsid w:val="00EA26B9"/>
    <w:rPr>
      <w:color w:val="000000"/>
      <w:kern w:val="28"/>
      <w:lang w:val="en-US" w:eastAsia="en-US"/>
    </w:rPr>
  </w:style>
  <w:style w:type="character" w:customStyle="1" w:styleId="DocumentMapChar">
    <w:name w:val="Document Map Char"/>
    <w:link w:val="DocumentMap"/>
    <w:semiHidden/>
    <w:rsid w:val="00EA26B9"/>
    <w:rPr>
      <w:rFonts w:ascii="Tahoma" w:hAnsi="Tahoma" w:cs="Tahoma"/>
      <w:color w:val="000000"/>
      <w:kern w:val="28"/>
      <w:shd w:val="clear" w:color="auto" w:fill="000080"/>
      <w:lang w:val="en-US" w:eastAsia="en-US"/>
    </w:rPr>
  </w:style>
  <w:style w:type="character" w:customStyle="1" w:styleId="E-mailSignatureChar">
    <w:name w:val="E-mail Signature Char"/>
    <w:link w:val="E-mailSignature"/>
    <w:semiHidden/>
    <w:rsid w:val="00EA26B9"/>
    <w:rPr>
      <w:color w:val="000000"/>
      <w:kern w:val="28"/>
      <w:lang w:val="en-US" w:eastAsia="en-US"/>
    </w:rPr>
  </w:style>
  <w:style w:type="character" w:customStyle="1" w:styleId="EndnoteTextChar">
    <w:name w:val="Endnote Text Char"/>
    <w:link w:val="EndnoteText"/>
    <w:semiHidden/>
    <w:rsid w:val="00EA26B9"/>
    <w:rPr>
      <w:color w:val="000000"/>
      <w:kern w:val="28"/>
      <w:lang w:val="en-US" w:eastAsia="en-US"/>
    </w:rPr>
  </w:style>
  <w:style w:type="character" w:customStyle="1" w:styleId="FootnoteTextChar">
    <w:name w:val="Footnote Text Char"/>
    <w:link w:val="FootnoteText"/>
    <w:semiHidden/>
    <w:rsid w:val="00EA26B9"/>
    <w:rPr>
      <w:color w:val="000000"/>
      <w:kern w:val="28"/>
      <w:lang w:val="en-US" w:eastAsia="en-US"/>
    </w:rPr>
  </w:style>
  <w:style w:type="character" w:customStyle="1" w:styleId="HTMLAddressChar">
    <w:name w:val="HTML Address Char"/>
    <w:link w:val="HTMLAddress"/>
    <w:semiHidden/>
    <w:rsid w:val="00EA26B9"/>
    <w:rPr>
      <w:i/>
      <w:iCs/>
      <w:color w:val="000000"/>
      <w:kern w:val="28"/>
      <w:lang w:val="en-US" w:eastAsia="en-US"/>
    </w:rPr>
  </w:style>
  <w:style w:type="character" w:customStyle="1" w:styleId="HTMLPreformattedChar">
    <w:name w:val="HTML Preformatted Char"/>
    <w:link w:val="HTMLPreformatted"/>
    <w:semiHidden/>
    <w:rsid w:val="00EA26B9"/>
    <w:rPr>
      <w:rFonts w:ascii="Courier New" w:hAnsi="Courier New" w:cs="Courier New"/>
      <w:color w:val="000000"/>
      <w:kern w:val="28"/>
      <w:lang w:val="en-US" w:eastAsia="en-US"/>
    </w:rPr>
  </w:style>
  <w:style w:type="character" w:customStyle="1" w:styleId="MacroTextChar">
    <w:name w:val="Macro Text Char"/>
    <w:link w:val="MacroText"/>
    <w:semiHidden/>
    <w:rsid w:val="00EA26B9"/>
    <w:rPr>
      <w:rFonts w:ascii="Courier New" w:hAnsi="Courier New" w:cs="Courier New"/>
      <w:color w:val="000000"/>
      <w:lang w:val="en-US" w:eastAsia="en-US" w:bidi="ar-SA"/>
    </w:rPr>
  </w:style>
  <w:style w:type="character" w:customStyle="1" w:styleId="MessageHeaderChar">
    <w:name w:val="Message Header Char"/>
    <w:link w:val="MessageHeader"/>
    <w:rsid w:val="00EA26B9"/>
    <w:rPr>
      <w:rFonts w:ascii="Arial" w:hAnsi="Arial" w:cs="Arial"/>
      <w:color w:val="000000"/>
      <w:kern w:val="28"/>
      <w:shd w:val="pct20" w:color="auto" w:fill="auto"/>
      <w:lang w:val="en-US" w:eastAsia="en-US"/>
    </w:rPr>
  </w:style>
  <w:style w:type="character" w:customStyle="1" w:styleId="NoteHeadingChar">
    <w:name w:val="Note Heading Char"/>
    <w:link w:val="NoteHeading"/>
    <w:semiHidden/>
    <w:rsid w:val="00EA26B9"/>
    <w:rPr>
      <w:color w:val="000000"/>
      <w:kern w:val="28"/>
      <w:lang w:val="en-US" w:eastAsia="en-US"/>
    </w:rPr>
  </w:style>
  <w:style w:type="character" w:customStyle="1" w:styleId="PlainTextChar">
    <w:name w:val="Plain Text Char"/>
    <w:link w:val="PlainText"/>
    <w:semiHidden/>
    <w:rsid w:val="00EA26B9"/>
    <w:rPr>
      <w:rFonts w:ascii="Courier New" w:hAnsi="Courier New" w:cs="Courier New"/>
      <w:color w:val="000000"/>
      <w:kern w:val="28"/>
      <w:lang w:val="en-US" w:eastAsia="en-US"/>
    </w:rPr>
  </w:style>
  <w:style w:type="character" w:customStyle="1" w:styleId="SalutationChar">
    <w:name w:val="Salutation Char"/>
    <w:link w:val="Salutation"/>
    <w:rsid w:val="00EA26B9"/>
    <w:rPr>
      <w:color w:val="000000"/>
      <w:kern w:val="28"/>
      <w:lang w:val="en-US" w:eastAsia="en-US"/>
    </w:rPr>
  </w:style>
  <w:style w:type="character" w:customStyle="1" w:styleId="SignatureChar">
    <w:name w:val="Signature Char"/>
    <w:link w:val="Signature"/>
    <w:semiHidden/>
    <w:rsid w:val="00EA26B9"/>
    <w:rPr>
      <w:color w:val="000000"/>
      <w:kern w:val="28"/>
      <w:lang w:val="en-US" w:eastAsia="en-US"/>
    </w:rPr>
  </w:style>
  <w:style w:type="character" w:customStyle="1" w:styleId="SubtitleChar">
    <w:name w:val="Subtitle Char"/>
    <w:link w:val="Subtitle"/>
    <w:rsid w:val="00EA26B9"/>
    <w:rPr>
      <w:rFonts w:ascii="Arial" w:hAnsi="Arial" w:cs="Arial"/>
      <w:color w:val="000000"/>
      <w:kern w:val="28"/>
      <w:lang w:val="en-US" w:eastAsia="en-US"/>
    </w:rPr>
  </w:style>
  <w:style w:type="character" w:customStyle="1" w:styleId="z-BottomofFormChar">
    <w:name w:val="z-Bottom of Form Char"/>
    <w:link w:val="z-BottomofForm"/>
    <w:rsid w:val="00EA26B9"/>
    <w:rPr>
      <w:rFonts w:ascii="Arial" w:hAnsi="Arial" w:cs="Arial"/>
      <w:vanish/>
      <w:color w:val="000000"/>
      <w:sz w:val="16"/>
      <w:szCs w:val="16"/>
      <w:lang w:val="en-US" w:eastAsia="en-US"/>
    </w:rPr>
  </w:style>
  <w:style w:type="paragraph" w:customStyle="1" w:styleId="Explanationbodyindent">
    <w:name w:val="Explanation body indent"/>
    <w:basedOn w:val="BodyTextindent1"/>
    <w:rsid w:val="00853D35"/>
    <w:pPr>
      <w:spacing w:after="0"/>
      <w:ind w:left="357" w:hanging="357"/>
    </w:pPr>
    <w:rPr>
      <w:sz w:val="18"/>
      <w:szCs w:val="18"/>
    </w:rPr>
  </w:style>
  <w:style w:type="paragraph" w:customStyle="1" w:styleId="Courselist1">
    <w:name w:val="Course list 1"/>
    <w:basedOn w:val="Activitytext"/>
    <w:rsid w:val="00F628DA"/>
    <w:pPr>
      <w:tabs>
        <w:tab w:val="left" w:pos="1134"/>
      </w:tabs>
      <w:spacing w:after="120"/>
    </w:pPr>
    <w:rPr>
      <w:kern w:val="0"/>
    </w:rPr>
  </w:style>
  <w:style w:type="paragraph" w:customStyle="1" w:styleId="1stheader">
    <w:name w:val="1st header"/>
    <w:basedOn w:val="Normal"/>
    <w:rsid w:val="00923E3C"/>
    <w:pPr>
      <w:pBdr>
        <w:top w:val="single" w:sz="6" w:space="10" w:color="auto"/>
        <w:between w:val="single" w:sz="6" w:space="10" w:color="auto"/>
      </w:pBdr>
      <w:ind w:right="40"/>
    </w:pPr>
    <w:rPr>
      <w:rFonts w:ascii="Palatino" w:hAnsi="Palatino"/>
      <w:b/>
      <w:noProof/>
      <w:color w:val="auto"/>
      <w:kern w:val="0"/>
      <w:sz w:val="48"/>
      <w:lang w:eastAsia="en-AU"/>
    </w:rPr>
  </w:style>
  <w:style w:type="paragraph" w:customStyle="1" w:styleId="text">
    <w:name w:val="text"/>
    <w:basedOn w:val="Normal"/>
    <w:link w:val="textChar"/>
    <w:rsid w:val="00923E3C"/>
    <w:pPr>
      <w:ind w:left="720"/>
    </w:pPr>
    <w:rPr>
      <w:rFonts w:ascii="Palatino" w:hAnsi="Palatino"/>
      <w:noProof/>
      <w:color w:val="auto"/>
      <w:kern w:val="0"/>
      <w:sz w:val="24"/>
      <w:szCs w:val="24"/>
      <w:lang w:eastAsia="en-AU"/>
    </w:rPr>
  </w:style>
  <w:style w:type="character" w:customStyle="1" w:styleId="textChar">
    <w:name w:val="text Char"/>
    <w:link w:val="text"/>
    <w:locked/>
    <w:rsid w:val="00923E3C"/>
    <w:rPr>
      <w:rFonts w:ascii="Palatino" w:hAnsi="Palatino"/>
      <w:noProof/>
      <w:sz w:val="24"/>
      <w:szCs w:val="24"/>
    </w:rPr>
  </w:style>
  <w:style w:type="paragraph" w:customStyle="1" w:styleId="Moduleheader">
    <w:name w:val="Module header"/>
    <w:basedOn w:val="Header"/>
    <w:rsid w:val="00EA743F"/>
    <w:pPr>
      <w:tabs>
        <w:tab w:val="clear" w:pos="4320"/>
        <w:tab w:val="clear" w:pos="8640"/>
        <w:tab w:val="left" w:pos="1134"/>
        <w:tab w:val="center" w:pos="4153"/>
        <w:tab w:val="right" w:pos="8306"/>
      </w:tabs>
      <w:suppressAutoHyphens/>
      <w:autoSpaceDE w:val="0"/>
      <w:autoSpaceDN w:val="0"/>
      <w:adjustRightInd w:val="0"/>
      <w:spacing w:after="240" w:line="288" w:lineRule="auto"/>
      <w:textAlignment w:val="center"/>
    </w:pPr>
    <w:rPr>
      <w:rFonts w:ascii="Verdana" w:hAnsi="Verdana" w:cs="Verdana"/>
      <w:b/>
      <w:bCs/>
      <w:kern w:val="0"/>
      <w:sz w:val="40"/>
      <w:szCs w:val="40"/>
      <w:lang w:bidi="ta-IN"/>
    </w:rPr>
  </w:style>
  <w:style w:type="character" w:customStyle="1" w:styleId="BodyTextIndent1lastChar">
    <w:name w:val="Body Text Indent 1 last Char"/>
    <w:link w:val="BodyTextIndent1last"/>
    <w:rsid w:val="00887595"/>
  </w:style>
  <w:style w:type="character" w:customStyle="1" w:styleId="external">
    <w:name w:val="external"/>
    <w:rsid w:val="00DE1A70"/>
  </w:style>
  <w:style w:type="paragraph" w:styleId="NoSpacing">
    <w:name w:val="No Spacing"/>
    <w:uiPriority w:val="1"/>
    <w:qFormat/>
    <w:rsid w:val="009561B8"/>
    <w:rPr>
      <w:color w:val="000000"/>
      <w:kern w:val="28"/>
      <w:lang w:val="en-US"/>
    </w:rPr>
  </w:style>
  <w:style w:type="character" w:styleId="HTMLCite">
    <w:name w:val="HTML Cite"/>
    <w:uiPriority w:val="99"/>
    <w:unhideWhenUsed/>
    <w:rsid w:val="00774221"/>
    <w:rPr>
      <w:i/>
    </w:rPr>
  </w:style>
  <w:style w:type="paragraph" w:customStyle="1" w:styleId="Bodynumbindent">
    <w:name w:val="Body numb indent"/>
    <w:basedOn w:val="BodyTextIndent10"/>
    <w:rsid w:val="00D07F24"/>
    <w:pPr>
      <w:numPr>
        <w:numId w:val="6"/>
      </w:numPr>
      <w:tabs>
        <w:tab w:val="left" w:pos="360"/>
      </w:tabs>
      <w:ind w:left="2628" w:hanging="360"/>
    </w:pPr>
    <w:rPr>
      <w:lang w:eastAsia="en-US" w:bidi="en-US"/>
    </w:rPr>
  </w:style>
  <w:style w:type="character" w:customStyle="1" w:styleId="apple-converted-space">
    <w:name w:val="apple-converted-space"/>
    <w:basedOn w:val="DefaultParagraphFont"/>
    <w:rsid w:val="00D07F24"/>
  </w:style>
  <w:style w:type="character" w:customStyle="1" w:styleId="ACRONYM">
    <w:name w:val="ACRONYM"/>
    <w:rsid w:val="00C73A45"/>
  </w:style>
  <w:style w:type="paragraph" w:styleId="Revision">
    <w:name w:val="Revision"/>
    <w:hidden/>
    <w:uiPriority w:val="71"/>
    <w:rsid w:val="00B17D7D"/>
    <w:rPr>
      <w:color w:val="000000"/>
      <w:kern w:val="28"/>
      <w:lang w:val="en-US"/>
    </w:rPr>
  </w:style>
  <w:style w:type="character" w:customStyle="1" w:styleId="TableheadingChar">
    <w:name w:val="Table heading Char"/>
    <w:link w:val="Tableheading"/>
    <w:locked/>
    <w:rsid w:val="001202D9"/>
    <w:rPr>
      <w:rFonts w:ascii="Arial" w:hAnsi="Arial" w:cs="Arial"/>
      <w:b/>
      <w:color w:val="FFFFFF"/>
      <w:sz w:val="24"/>
    </w:rPr>
  </w:style>
  <w:style w:type="paragraph" w:customStyle="1" w:styleId="Tableheading">
    <w:name w:val="Table heading"/>
    <w:basedOn w:val="Normal"/>
    <w:link w:val="TableheadingChar"/>
    <w:qFormat/>
    <w:rsid w:val="001202D9"/>
    <w:pPr>
      <w:spacing w:before="60" w:after="60" w:line="276" w:lineRule="auto"/>
    </w:pPr>
    <w:rPr>
      <w:rFonts w:ascii="Arial" w:hAnsi="Arial" w:cs="Arial"/>
      <w:b/>
      <w:color w:val="FFFFFF"/>
      <w:kern w:val="0"/>
      <w:sz w:val="24"/>
    </w:rPr>
  </w:style>
  <w:style w:type="paragraph" w:customStyle="1" w:styleId="xmsonormal">
    <w:name w:val="x_msonormal"/>
    <w:basedOn w:val="Normal"/>
    <w:rsid w:val="00DD31F7"/>
    <w:rPr>
      <w:rFonts w:eastAsiaTheme="minorHAnsi"/>
      <w:color w:val="auto"/>
      <w:kern w:val="0"/>
      <w:sz w:val="24"/>
      <w:szCs w:val="24"/>
      <w:lang w:eastAsia="en-AU"/>
    </w:rPr>
  </w:style>
  <w:style w:type="paragraph" w:customStyle="1" w:styleId="xactivityhead">
    <w:name w:val="x_activityhead"/>
    <w:basedOn w:val="Normal"/>
    <w:rsid w:val="00D92B45"/>
    <w:rPr>
      <w:rFonts w:eastAsiaTheme="minorHAnsi"/>
      <w:color w:val="auto"/>
      <w:kern w:val="0"/>
      <w:sz w:val="24"/>
      <w:szCs w:val="24"/>
      <w:lang w:eastAsia="en-AU"/>
    </w:rPr>
  </w:style>
  <w:style w:type="paragraph" w:customStyle="1" w:styleId="xmsolistparagraph">
    <w:name w:val="x_msolistparagraph"/>
    <w:basedOn w:val="Normal"/>
    <w:rsid w:val="008C6404"/>
    <w:rPr>
      <w:rFonts w:eastAsiaTheme="minorHAnsi"/>
      <w:color w:val="auto"/>
      <w:kern w:val="0"/>
      <w:sz w:val="24"/>
      <w:szCs w:val="24"/>
      <w:lang w:eastAsia="en-AU"/>
    </w:rPr>
  </w:style>
  <w:style w:type="table" w:customStyle="1" w:styleId="TableGrid1">
    <w:name w:val="Table Grid1"/>
    <w:basedOn w:val="TableNormal"/>
    <w:next w:val="TableGrid"/>
    <w:uiPriority w:val="39"/>
    <w:rsid w:val="008C6404"/>
    <w:rPr>
      <w:rFonts w:ascii="Calibri" w:eastAsia="Calibri" w:hAnsi="Calibri"/>
      <w:sz w:val="22"/>
      <w:szCs w:val="22"/>
      <w:lang w:val="en-P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ghlight">
    <w:name w:val="highlight"/>
    <w:basedOn w:val="DefaultParagraphFont"/>
    <w:rsid w:val="00567697"/>
  </w:style>
  <w:style w:type="character" w:customStyle="1" w:styleId="BodyTextBullet2CharChar">
    <w:name w:val="Body Text Bullet 2 Char Char"/>
    <w:rsid w:val="00400F14"/>
    <w:rPr>
      <w:rFonts w:ascii="Verdana" w:hAnsi="Verdana" w:cs="Verdana"/>
      <w:szCs w:val="24"/>
    </w:rPr>
  </w:style>
  <w:style w:type="character" w:styleId="PlaceholderText">
    <w:name w:val="Placeholder Text"/>
    <w:basedOn w:val="DefaultParagraphFont"/>
    <w:uiPriority w:val="67"/>
    <w:semiHidden/>
    <w:rsid w:val="009055EB"/>
    <w:rPr>
      <w:color w:val="808080"/>
    </w:rPr>
  </w:style>
  <w:style w:type="paragraph" w:customStyle="1" w:styleId="1hzxw">
    <w:name w:val="_1hzxw"/>
    <w:basedOn w:val="Normal"/>
    <w:rsid w:val="00BD41DC"/>
    <w:pPr>
      <w:spacing w:before="100" w:beforeAutospacing="1" w:after="100" w:afterAutospacing="1"/>
    </w:pPr>
    <w:rPr>
      <w:color w:val="auto"/>
      <w:kern w:val="0"/>
      <w:sz w:val="24"/>
      <w:szCs w:val="24"/>
      <w:lang w:eastAsia="en-AU"/>
    </w:rPr>
  </w:style>
  <w:style w:type="paragraph" w:customStyle="1" w:styleId="21smz">
    <w:name w:val="_21smz"/>
    <w:basedOn w:val="Normal"/>
    <w:rsid w:val="00BD41DC"/>
    <w:pPr>
      <w:spacing w:before="100" w:beforeAutospacing="1" w:after="100" w:afterAutospacing="1"/>
    </w:pPr>
    <w:rPr>
      <w:color w:val="auto"/>
      <w:kern w:val="0"/>
      <w:sz w:val="24"/>
      <w:szCs w:val="24"/>
      <w:lang w:eastAsia="en-AU"/>
    </w:rPr>
  </w:style>
  <w:style w:type="character" w:customStyle="1" w:styleId="3p1sq">
    <w:name w:val="_3p1sq"/>
    <w:basedOn w:val="DefaultParagraphFont"/>
    <w:rsid w:val="00BD41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37770">
      <w:bodyDiv w:val="1"/>
      <w:marLeft w:val="0"/>
      <w:marRight w:val="0"/>
      <w:marTop w:val="0"/>
      <w:marBottom w:val="0"/>
      <w:divBdr>
        <w:top w:val="none" w:sz="0" w:space="0" w:color="auto"/>
        <w:left w:val="none" w:sz="0" w:space="0" w:color="auto"/>
        <w:bottom w:val="none" w:sz="0" w:space="0" w:color="auto"/>
        <w:right w:val="none" w:sz="0" w:space="0" w:color="auto"/>
      </w:divBdr>
    </w:div>
    <w:div w:id="96751345">
      <w:bodyDiv w:val="1"/>
      <w:marLeft w:val="0"/>
      <w:marRight w:val="0"/>
      <w:marTop w:val="0"/>
      <w:marBottom w:val="0"/>
      <w:divBdr>
        <w:top w:val="none" w:sz="0" w:space="0" w:color="auto"/>
        <w:left w:val="none" w:sz="0" w:space="0" w:color="auto"/>
        <w:bottom w:val="none" w:sz="0" w:space="0" w:color="auto"/>
        <w:right w:val="none" w:sz="0" w:space="0" w:color="auto"/>
      </w:divBdr>
    </w:div>
    <w:div w:id="173809861">
      <w:bodyDiv w:val="1"/>
      <w:marLeft w:val="0"/>
      <w:marRight w:val="0"/>
      <w:marTop w:val="0"/>
      <w:marBottom w:val="0"/>
      <w:divBdr>
        <w:top w:val="none" w:sz="0" w:space="0" w:color="auto"/>
        <w:left w:val="none" w:sz="0" w:space="0" w:color="auto"/>
        <w:bottom w:val="none" w:sz="0" w:space="0" w:color="auto"/>
        <w:right w:val="none" w:sz="0" w:space="0" w:color="auto"/>
      </w:divBdr>
      <w:divsChild>
        <w:div w:id="183523321">
          <w:marLeft w:val="0"/>
          <w:marRight w:val="0"/>
          <w:marTop w:val="0"/>
          <w:marBottom w:val="0"/>
          <w:divBdr>
            <w:top w:val="none" w:sz="0" w:space="0" w:color="auto"/>
            <w:left w:val="none" w:sz="0" w:space="0" w:color="auto"/>
            <w:bottom w:val="none" w:sz="0" w:space="0" w:color="auto"/>
            <w:right w:val="none" w:sz="0" w:space="0" w:color="auto"/>
          </w:divBdr>
        </w:div>
        <w:div w:id="199519688">
          <w:marLeft w:val="0"/>
          <w:marRight w:val="0"/>
          <w:marTop w:val="0"/>
          <w:marBottom w:val="0"/>
          <w:divBdr>
            <w:top w:val="none" w:sz="0" w:space="0" w:color="auto"/>
            <w:left w:val="none" w:sz="0" w:space="0" w:color="auto"/>
            <w:bottom w:val="none" w:sz="0" w:space="0" w:color="auto"/>
            <w:right w:val="none" w:sz="0" w:space="0" w:color="auto"/>
          </w:divBdr>
        </w:div>
        <w:div w:id="214004125">
          <w:marLeft w:val="0"/>
          <w:marRight w:val="0"/>
          <w:marTop w:val="0"/>
          <w:marBottom w:val="0"/>
          <w:divBdr>
            <w:top w:val="none" w:sz="0" w:space="0" w:color="auto"/>
            <w:left w:val="none" w:sz="0" w:space="0" w:color="auto"/>
            <w:bottom w:val="none" w:sz="0" w:space="0" w:color="auto"/>
            <w:right w:val="none" w:sz="0" w:space="0" w:color="auto"/>
          </w:divBdr>
        </w:div>
        <w:div w:id="310259418">
          <w:marLeft w:val="0"/>
          <w:marRight w:val="0"/>
          <w:marTop w:val="0"/>
          <w:marBottom w:val="0"/>
          <w:divBdr>
            <w:top w:val="none" w:sz="0" w:space="0" w:color="auto"/>
            <w:left w:val="none" w:sz="0" w:space="0" w:color="auto"/>
            <w:bottom w:val="none" w:sz="0" w:space="0" w:color="auto"/>
            <w:right w:val="none" w:sz="0" w:space="0" w:color="auto"/>
          </w:divBdr>
        </w:div>
        <w:div w:id="391923986">
          <w:marLeft w:val="0"/>
          <w:marRight w:val="0"/>
          <w:marTop w:val="0"/>
          <w:marBottom w:val="0"/>
          <w:divBdr>
            <w:top w:val="none" w:sz="0" w:space="0" w:color="auto"/>
            <w:left w:val="none" w:sz="0" w:space="0" w:color="auto"/>
            <w:bottom w:val="none" w:sz="0" w:space="0" w:color="auto"/>
            <w:right w:val="none" w:sz="0" w:space="0" w:color="auto"/>
          </w:divBdr>
        </w:div>
        <w:div w:id="444228945">
          <w:marLeft w:val="0"/>
          <w:marRight w:val="0"/>
          <w:marTop w:val="0"/>
          <w:marBottom w:val="0"/>
          <w:divBdr>
            <w:top w:val="none" w:sz="0" w:space="0" w:color="auto"/>
            <w:left w:val="none" w:sz="0" w:space="0" w:color="auto"/>
            <w:bottom w:val="none" w:sz="0" w:space="0" w:color="auto"/>
            <w:right w:val="none" w:sz="0" w:space="0" w:color="auto"/>
          </w:divBdr>
        </w:div>
        <w:div w:id="570239475">
          <w:marLeft w:val="0"/>
          <w:marRight w:val="0"/>
          <w:marTop w:val="0"/>
          <w:marBottom w:val="0"/>
          <w:divBdr>
            <w:top w:val="none" w:sz="0" w:space="0" w:color="auto"/>
            <w:left w:val="none" w:sz="0" w:space="0" w:color="auto"/>
            <w:bottom w:val="none" w:sz="0" w:space="0" w:color="auto"/>
            <w:right w:val="none" w:sz="0" w:space="0" w:color="auto"/>
          </w:divBdr>
        </w:div>
        <w:div w:id="683363730">
          <w:marLeft w:val="0"/>
          <w:marRight w:val="0"/>
          <w:marTop w:val="0"/>
          <w:marBottom w:val="0"/>
          <w:divBdr>
            <w:top w:val="none" w:sz="0" w:space="0" w:color="auto"/>
            <w:left w:val="none" w:sz="0" w:space="0" w:color="auto"/>
            <w:bottom w:val="none" w:sz="0" w:space="0" w:color="auto"/>
            <w:right w:val="none" w:sz="0" w:space="0" w:color="auto"/>
          </w:divBdr>
        </w:div>
        <w:div w:id="688606663">
          <w:marLeft w:val="0"/>
          <w:marRight w:val="0"/>
          <w:marTop w:val="0"/>
          <w:marBottom w:val="0"/>
          <w:divBdr>
            <w:top w:val="none" w:sz="0" w:space="0" w:color="auto"/>
            <w:left w:val="none" w:sz="0" w:space="0" w:color="auto"/>
            <w:bottom w:val="none" w:sz="0" w:space="0" w:color="auto"/>
            <w:right w:val="none" w:sz="0" w:space="0" w:color="auto"/>
          </w:divBdr>
        </w:div>
        <w:div w:id="785081289">
          <w:marLeft w:val="0"/>
          <w:marRight w:val="0"/>
          <w:marTop w:val="0"/>
          <w:marBottom w:val="0"/>
          <w:divBdr>
            <w:top w:val="none" w:sz="0" w:space="0" w:color="auto"/>
            <w:left w:val="none" w:sz="0" w:space="0" w:color="auto"/>
            <w:bottom w:val="none" w:sz="0" w:space="0" w:color="auto"/>
            <w:right w:val="none" w:sz="0" w:space="0" w:color="auto"/>
          </w:divBdr>
        </w:div>
        <w:div w:id="918563919">
          <w:marLeft w:val="0"/>
          <w:marRight w:val="0"/>
          <w:marTop w:val="0"/>
          <w:marBottom w:val="0"/>
          <w:divBdr>
            <w:top w:val="none" w:sz="0" w:space="0" w:color="auto"/>
            <w:left w:val="none" w:sz="0" w:space="0" w:color="auto"/>
            <w:bottom w:val="none" w:sz="0" w:space="0" w:color="auto"/>
            <w:right w:val="none" w:sz="0" w:space="0" w:color="auto"/>
          </w:divBdr>
        </w:div>
        <w:div w:id="990252706">
          <w:marLeft w:val="0"/>
          <w:marRight w:val="0"/>
          <w:marTop w:val="0"/>
          <w:marBottom w:val="0"/>
          <w:divBdr>
            <w:top w:val="none" w:sz="0" w:space="0" w:color="auto"/>
            <w:left w:val="none" w:sz="0" w:space="0" w:color="auto"/>
            <w:bottom w:val="none" w:sz="0" w:space="0" w:color="auto"/>
            <w:right w:val="none" w:sz="0" w:space="0" w:color="auto"/>
          </w:divBdr>
        </w:div>
        <w:div w:id="990904880">
          <w:marLeft w:val="0"/>
          <w:marRight w:val="0"/>
          <w:marTop w:val="0"/>
          <w:marBottom w:val="0"/>
          <w:divBdr>
            <w:top w:val="none" w:sz="0" w:space="0" w:color="auto"/>
            <w:left w:val="none" w:sz="0" w:space="0" w:color="auto"/>
            <w:bottom w:val="none" w:sz="0" w:space="0" w:color="auto"/>
            <w:right w:val="none" w:sz="0" w:space="0" w:color="auto"/>
          </w:divBdr>
        </w:div>
        <w:div w:id="1248731011">
          <w:marLeft w:val="0"/>
          <w:marRight w:val="0"/>
          <w:marTop w:val="0"/>
          <w:marBottom w:val="0"/>
          <w:divBdr>
            <w:top w:val="none" w:sz="0" w:space="0" w:color="auto"/>
            <w:left w:val="none" w:sz="0" w:space="0" w:color="auto"/>
            <w:bottom w:val="none" w:sz="0" w:space="0" w:color="auto"/>
            <w:right w:val="none" w:sz="0" w:space="0" w:color="auto"/>
          </w:divBdr>
        </w:div>
        <w:div w:id="1460880580">
          <w:marLeft w:val="0"/>
          <w:marRight w:val="0"/>
          <w:marTop w:val="0"/>
          <w:marBottom w:val="0"/>
          <w:divBdr>
            <w:top w:val="none" w:sz="0" w:space="0" w:color="auto"/>
            <w:left w:val="none" w:sz="0" w:space="0" w:color="auto"/>
            <w:bottom w:val="none" w:sz="0" w:space="0" w:color="auto"/>
            <w:right w:val="none" w:sz="0" w:space="0" w:color="auto"/>
          </w:divBdr>
        </w:div>
        <w:div w:id="1582449828">
          <w:marLeft w:val="0"/>
          <w:marRight w:val="0"/>
          <w:marTop w:val="0"/>
          <w:marBottom w:val="0"/>
          <w:divBdr>
            <w:top w:val="none" w:sz="0" w:space="0" w:color="auto"/>
            <w:left w:val="none" w:sz="0" w:space="0" w:color="auto"/>
            <w:bottom w:val="none" w:sz="0" w:space="0" w:color="auto"/>
            <w:right w:val="none" w:sz="0" w:space="0" w:color="auto"/>
          </w:divBdr>
        </w:div>
        <w:div w:id="1609001401">
          <w:marLeft w:val="0"/>
          <w:marRight w:val="0"/>
          <w:marTop w:val="0"/>
          <w:marBottom w:val="0"/>
          <w:divBdr>
            <w:top w:val="none" w:sz="0" w:space="0" w:color="auto"/>
            <w:left w:val="none" w:sz="0" w:space="0" w:color="auto"/>
            <w:bottom w:val="none" w:sz="0" w:space="0" w:color="auto"/>
            <w:right w:val="none" w:sz="0" w:space="0" w:color="auto"/>
          </w:divBdr>
        </w:div>
        <w:div w:id="1624309948">
          <w:marLeft w:val="0"/>
          <w:marRight w:val="0"/>
          <w:marTop w:val="0"/>
          <w:marBottom w:val="0"/>
          <w:divBdr>
            <w:top w:val="none" w:sz="0" w:space="0" w:color="auto"/>
            <w:left w:val="none" w:sz="0" w:space="0" w:color="auto"/>
            <w:bottom w:val="none" w:sz="0" w:space="0" w:color="auto"/>
            <w:right w:val="none" w:sz="0" w:space="0" w:color="auto"/>
          </w:divBdr>
        </w:div>
        <w:div w:id="1625690675">
          <w:marLeft w:val="0"/>
          <w:marRight w:val="0"/>
          <w:marTop w:val="0"/>
          <w:marBottom w:val="0"/>
          <w:divBdr>
            <w:top w:val="none" w:sz="0" w:space="0" w:color="auto"/>
            <w:left w:val="none" w:sz="0" w:space="0" w:color="auto"/>
            <w:bottom w:val="none" w:sz="0" w:space="0" w:color="auto"/>
            <w:right w:val="none" w:sz="0" w:space="0" w:color="auto"/>
          </w:divBdr>
        </w:div>
        <w:div w:id="1775249778">
          <w:marLeft w:val="0"/>
          <w:marRight w:val="0"/>
          <w:marTop w:val="0"/>
          <w:marBottom w:val="0"/>
          <w:divBdr>
            <w:top w:val="none" w:sz="0" w:space="0" w:color="auto"/>
            <w:left w:val="none" w:sz="0" w:space="0" w:color="auto"/>
            <w:bottom w:val="none" w:sz="0" w:space="0" w:color="auto"/>
            <w:right w:val="none" w:sz="0" w:space="0" w:color="auto"/>
          </w:divBdr>
        </w:div>
        <w:div w:id="1787575543">
          <w:marLeft w:val="0"/>
          <w:marRight w:val="0"/>
          <w:marTop w:val="0"/>
          <w:marBottom w:val="0"/>
          <w:divBdr>
            <w:top w:val="none" w:sz="0" w:space="0" w:color="auto"/>
            <w:left w:val="none" w:sz="0" w:space="0" w:color="auto"/>
            <w:bottom w:val="none" w:sz="0" w:space="0" w:color="auto"/>
            <w:right w:val="none" w:sz="0" w:space="0" w:color="auto"/>
          </w:divBdr>
        </w:div>
        <w:div w:id="1840654973">
          <w:marLeft w:val="0"/>
          <w:marRight w:val="0"/>
          <w:marTop w:val="0"/>
          <w:marBottom w:val="0"/>
          <w:divBdr>
            <w:top w:val="none" w:sz="0" w:space="0" w:color="auto"/>
            <w:left w:val="none" w:sz="0" w:space="0" w:color="auto"/>
            <w:bottom w:val="none" w:sz="0" w:space="0" w:color="auto"/>
            <w:right w:val="none" w:sz="0" w:space="0" w:color="auto"/>
          </w:divBdr>
        </w:div>
        <w:div w:id="1841770157">
          <w:marLeft w:val="0"/>
          <w:marRight w:val="0"/>
          <w:marTop w:val="0"/>
          <w:marBottom w:val="0"/>
          <w:divBdr>
            <w:top w:val="none" w:sz="0" w:space="0" w:color="auto"/>
            <w:left w:val="none" w:sz="0" w:space="0" w:color="auto"/>
            <w:bottom w:val="none" w:sz="0" w:space="0" w:color="auto"/>
            <w:right w:val="none" w:sz="0" w:space="0" w:color="auto"/>
          </w:divBdr>
        </w:div>
        <w:div w:id="1882207917">
          <w:marLeft w:val="0"/>
          <w:marRight w:val="0"/>
          <w:marTop w:val="0"/>
          <w:marBottom w:val="0"/>
          <w:divBdr>
            <w:top w:val="none" w:sz="0" w:space="0" w:color="auto"/>
            <w:left w:val="none" w:sz="0" w:space="0" w:color="auto"/>
            <w:bottom w:val="none" w:sz="0" w:space="0" w:color="auto"/>
            <w:right w:val="none" w:sz="0" w:space="0" w:color="auto"/>
          </w:divBdr>
        </w:div>
        <w:div w:id="1885174358">
          <w:marLeft w:val="0"/>
          <w:marRight w:val="0"/>
          <w:marTop w:val="0"/>
          <w:marBottom w:val="0"/>
          <w:divBdr>
            <w:top w:val="none" w:sz="0" w:space="0" w:color="auto"/>
            <w:left w:val="none" w:sz="0" w:space="0" w:color="auto"/>
            <w:bottom w:val="none" w:sz="0" w:space="0" w:color="auto"/>
            <w:right w:val="none" w:sz="0" w:space="0" w:color="auto"/>
          </w:divBdr>
        </w:div>
        <w:div w:id="1927418828">
          <w:marLeft w:val="0"/>
          <w:marRight w:val="0"/>
          <w:marTop w:val="0"/>
          <w:marBottom w:val="0"/>
          <w:divBdr>
            <w:top w:val="none" w:sz="0" w:space="0" w:color="auto"/>
            <w:left w:val="none" w:sz="0" w:space="0" w:color="auto"/>
            <w:bottom w:val="none" w:sz="0" w:space="0" w:color="auto"/>
            <w:right w:val="none" w:sz="0" w:space="0" w:color="auto"/>
          </w:divBdr>
        </w:div>
        <w:div w:id="1992513853">
          <w:marLeft w:val="0"/>
          <w:marRight w:val="0"/>
          <w:marTop w:val="0"/>
          <w:marBottom w:val="0"/>
          <w:divBdr>
            <w:top w:val="none" w:sz="0" w:space="0" w:color="auto"/>
            <w:left w:val="none" w:sz="0" w:space="0" w:color="auto"/>
            <w:bottom w:val="none" w:sz="0" w:space="0" w:color="auto"/>
            <w:right w:val="none" w:sz="0" w:space="0" w:color="auto"/>
          </w:divBdr>
        </w:div>
        <w:div w:id="2057658856">
          <w:marLeft w:val="0"/>
          <w:marRight w:val="0"/>
          <w:marTop w:val="0"/>
          <w:marBottom w:val="0"/>
          <w:divBdr>
            <w:top w:val="none" w:sz="0" w:space="0" w:color="auto"/>
            <w:left w:val="none" w:sz="0" w:space="0" w:color="auto"/>
            <w:bottom w:val="none" w:sz="0" w:space="0" w:color="auto"/>
            <w:right w:val="none" w:sz="0" w:space="0" w:color="auto"/>
          </w:divBdr>
        </w:div>
        <w:div w:id="2103913157">
          <w:marLeft w:val="0"/>
          <w:marRight w:val="0"/>
          <w:marTop w:val="0"/>
          <w:marBottom w:val="0"/>
          <w:divBdr>
            <w:top w:val="none" w:sz="0" w:space="0" w:color="auto"/>
            <w:left w:val="none" w:sz="0" w:space="0" w:color="auto"/>
            <w:bottom w:val="none" w:sz="0" w:space="0" w:color="auto"/>
            <w:right w:val="none" w:sz="0" w:space="0" w:color="auto"/>
          </w:divBdr>
        </w:div>
      </w:divsChild>
    </w:div>
    <w:div w:id="191843952">
      <w:bodyDiv w:val="1"/>
      <w:marLeft w:val="0"/>
      <w:marRight w:val="0"/>
      <w:marTop w:val="0"/>
      <w:marBottom w:val="0"/>
      <w:divBdr>
        <w:top w:val="none" w:sz="0" w:space="0" w:color="auto"/>
        <w:left w:val="none" w:sz="0" w:space="0" w:color="auto"/>
        <w:bottom w:val="none" w:sz="0" w:space="0" w:color="auto"/>
        <w:right w:val="none" w:sz="0" w:space="0" w:color="auto"/>
      </w:divBdr>
    </w:div>
    <w:div w:id="203911702">
      <w:bodyDiv w:val="1"/>
      <w:marLeft w:val="0"/>
      <w:marRight w:val="0"/>
      <w:marTop w:val="0"/>
      <w:marBottom w:val="0"/>
      <w:divBdr>
        <w:top w:val="none" w:sz="0" w:space="0" w:color="auto"/>
        <w:left w:val="none" w:sz="0" w:space="0" w:color="auto"/>
        <w:bottom w:val="none" w:sz="0" w:space="0" w:color="auto"/>
        <w:right w:val="none" w:sz="0" w:space="0" w:color="auto"/>
      </w:divBdr>
    </w:div>
    <w:div w:id="224344500">
      <w:bodyDiv w:val="1"/>
      <w:marLeft w:val="0"/>
      <w:marRight w:val="0"/>
      <w:marTop w:val="0"/>
      <w:marBottom w:val="0"/>
      <w:divBdr>
        <w:top w:val="none" w:sz="0" w:space="0" w:color="auto"/>
        <w:left w:val="none" w:sz="0" w:space="0" w:color="auto"/>
        <w:bottom w:val="none" w:sz="0" w:space="0" w:color="auto"/>
        <w:right w:val="none" w:sz="0" w:space="0" w:color="auto"/>
      </w:divBdr>
    </w:div>
    <w:div w:id="341706670">
      <w:bodyDiv w:val="1"/>
      <w:marLeft w:val="0"/>
      <w:marRight w:val="0"/>
      <w:marTop w:val="0"/>
      <w:marBottom w:val="0"/>
      <w:divBdr>
        <w:top w:val="none" w:sz="0" w:space="0" w:color="auto"/>
        <w:left w:val="none" w:sz="0" w:space="0" w:color="auto"/>
        <w:bottom w:val="none" w:sz="0" w:space="0" w:color="auto"/>
        <w:right w:val="none" w:sz="0" w:space="0" w:color="auto"/>
      </w:divBdr>
    </w:div>
    <w:div w:id="352809060">
      <w:bodyDiv w:val="1"/>
      <w:marLeft w:val="0"/>
      <w:marRight w:val="0"/>
      <w:marTop w:val="0"/>
      <w:marBottom w:val="0"/>
      <w:divBdr>
        <w:top w:val="none" w:sz="0" w:space="0" w:color="auto"/>
        <w:left w:val="none" w:sz="0" w:space="0" w:color="auto"/>
        <w:bottom w:val="none" w:sz="0" w:space="0" w:color="auto"/>
        <w:right w:val="none" w:sz="0" w:space="0" w:color="auto"/>
      </w:divBdr>
    </w:div>
    <w:div w:id="367291907">
      <w:bodyDiv w:val="1"/>
      <w:marLeft w:val="0"/>
      <w:marRight w:val="0"/>
      <w:marTop w:val="0"/>
      <w:marBottom w:val="0"/>
      <w:divBdr>
        <w:top w:val="none" w:sz="0" w:space="0" w:color="auto"/>
        <w:left w:val="none" w:sz="0" w:space="0" w:color="auto"/>
        <w:bottom w:val="none" w:sz="0" w:space="0" w:color="auto"/>
        <w:right w:val="none" w:sz="0" w:space="0" w:color="auto"/>
      </w:divBdr>
    </w:div>
    <w:div w:id="388918046">
      <w:bodyDiv w:val="1"/>
      <w:marLeft w:val="0"/>
      <w:marRight w:val="0"/>
      <w:marTop w:val="0"/>
      <w:marBottom w:val="0"/>
      <w:divBdr>
        <w:top w:val="none" w:sz="0" w:space="0" w:color="auto"/>
        <w:left w:val="none" w:sz="0" w:space="0" w:color="auto"/>
        <w:bottom w:val="none" w:sz="0" w:space="0" w:color="auto"/>
        <w:right w:val="none" w:sz="0" w:space="0" w:color="auto"/>
      </w:divBdr>
    </w:div>
    <w:div w:id="439491168">
      <w:bodyDiv w:val="1"/>
      <w:marLeft w:val="0"/>
      <w:marRight w:val="0"/>
      <w:marTop w:val="0"/>
      <w:marBottom w:val="0"/>
      <w:divBdr>
        <w:top w:val="none" w:sz="0" w:space="0" w:color="auto"/>
        <w:left w:val="none" w:sz="0" w:space="0" w:color="auto"/>
        <w:bottom w:val="none" w:sz="0" w:space="0" w:color="auto"/>
        <w:right w:val="none" w:sz="0" w:space="0" w:color="auto"/>
      </w:divBdr>
    </w:div>
    <w:div w:id="458963187">
      <w:bodyDiv w:val="1"/>
      <w:marLeft w:val="0"/>
      <w:marRight w:val="0"/>
      <w:marTop w:val="0"/>
      <w:marBottom w:val="0"/>
      <w:divBdr>
        <w:top w:val="none" w:sz="0" w:space="0" w:color="auto"/>
        <w:left w:val="none" w:sz="0" w:space="0" w:color="auto"/>
        <w:bottom w:val="none" w:sz="0" w:space="0" w:color="auto"/>
        <w:right w:val="none" w:sz="0" w:space="0" w:color="auto"/>
      </w:divBdr>
      <w:divsChild>
        <w:div w:id="331568388">
          <w:marLeft w:val="0"/>
          <w:marRight w:val="0"/>
          <w:marTop w:val="0"/>
          <w:marBottom w:val="0"/>
          <w:divBdr>
            <w:top w:val="none" w:sz="0" w:space="0" w:color="auto"/>
            <w:left w:val="none" w:sz="0" w:space="0" w:color="auto"/>
            <w:bottom w:val="none" w:sz="0" w:space="0" w:color="auto"/>
            <w:right w:val="none" w:sz="0" w:space="0" w:color="auto"/>
          </w:divBdr>
          <w:divsChild>
            <w:div w:id="580875886">
              <w:marLeft w:val="0"/>
              <w:marRight w:val="0"/>
              <w:marTop w:val="0"/>
              <w:marBottom w:val="0"/>
              <w:divBdr>
                <w:top w:val="none" w:sz="0" w:space="0" w:color="auto"/>
                <w:left w:val="none" w:sz="0" w:space="0" w:color="auto"/>
                <w:bottom w:val="none" w:sz="0" w:space="0" w:color="auto"/>
                <w:right w:val="none" w:sz="0" w:space="0" w:color="auto"/>
              </w:divBdr>
              <w:divsChild>
                <w:div w:id="1910772621">
                  <w:marLeft w:val="210"/>
                  <w:marRight w:val="60"/>
                  <w:marTop w:val="0"/>
                  <w:marBottom w:val="0"/>
                  <w:divBdr>
                    <w:top w:val="none" w:sz="0" w:space="0" w:color="auto"/>
                    <w:left w:val="none" w:sz="0" w:space="0" w:color="auto"/>
                    <w:bottom w:val="none" w:sz="0" w:space="0" w:color="auto"/>
                    <w:right w:val="none" w:sz="0" w:space="0" w:color="auto"/>
                  </w:divBdr>
                  <w:divsChild>
                    <w:div w:id="1870795396">
                      <w:marLeft w:val="0"/>
                      <w:marRight w:val="0"/>
                      <w:marTop w:val="225"/>
                      <w:marBottom w:val="225"/>
                      <w:divBdr>
                        <w:top w:val="none" w:sz="0" w:space="0" w:color="auto"/>
                        <w:left w:val="none" w:sz="0" w:space="0" w:color="auto"/>
                        <w:bottom w:val="none" w:sz="0" w:space="0" w:color="auto"/>
                        <w:right w:val="none" w:sz="0" w:space="0" w:color="auto"/>
                      </w:divBdr>
                    </w:div>
                  </w:divsChild>
                </w:div>
              </w:divsChild>
            </w:div>
          </w:divsChild>
        </w:div>
      </w:divsChild>
    </w:div>
    <w:div w:id="469443091">
      <w:bodyDiv w:val="1"/>
      <w:marLeft w:val="0"/>
      <w:marRight w:val="0"/>
      <w:marTop w:val="0"/>
      <w:marBottom w:val="0"/>
      <w:divBdr>
        <w:top w:val="none" w:sz="0" w:space="0" w:color="auto"/>
        <w:left w:val="none" w:sz="0" w:space="0" w:color="auto"/>
        <w:bottom w:val="none" w:sz="0" w:space="0" w:color="auto"/>
        <w:right w:val="none" w:sz="0" w:space="0" w:color="auto"/>
      </w:divBdr>
    </w:div>
    <w:div w:id="506092890">
      <w:bodyDiv w:val="1"/>
      <w:marLeft w:val="0"/>
      <w:marRight w:val="0"/>
      <w:marTop w:val="0"/>
      <w:marBottom w:val="0"/>
      <w:divBdr>
        <w:top w:val="none" w:sz="0" w:space="0" w:color="auto"/>
        <w:left w:val="none" w:sz="0" w:space="0" w:color="auto"/>
        <w:bottom w:val="none" w:sz="0" w:space="0" w:color="auto"/>
        <w:right w:val="none" w:sz="0" w:space="0" w:color="auto"/>
      </w:divBdr>
    </w:div>
    <w:div w:id="565728145">
      <w:bodyDiv w:val="1"/>
      <w:marLeft w:val="0"/>
      <w:marRight w:val="0"/>
      <w:marTop w:val="0"/>
      <w:marBottom w:val="0"/>
      <w:divBdr>
        <w:top w:val="none" w:sz="0" w:space="0" w:color="auto"/>
        <w:left w:val="none" w:sz="0" w:space="0" w:color="auto"/>
        <w:bottom w:val="none" w:sz="0" w:space="0" w:color="auto"/>
        <w:right w:val="none" w:sz="0" w:space="0" w:color="auto"/>
      </w:divBdr>
    </w:div>
    <w:div w:id="583534664">
      <w:bodyDiv w:val="1"/>
      <w:marLeft w:val="0"/>
      <w:marRight w:val="0"/>
      <w:marTop w:val="0"/>
      <w:marBottom w:val="0"/>
      <w:divBdr>
        <w:top w:val="none" w:sz="0" w:space="0" w:color="auto"/>
        <w:left w:val="none" w:sz="0" w:space="0" w:color="auto"/>
        <w:bottom w:val="none" w:sz="0" w:space="0" w:color="auto"/>
        <w:right w:val="none" w:sz="0" w:space="0" w:color="auto"/>
      </w:divBdr>
      <w:divsChild>
        <w:div w:id="31351107">
          <w:marLeft w:val="0"/>
          <w:marRight w:val="0"/>
          <w:marTop w:val="0"/>
          <w:marBottom w:val="0"/>
          <w:divBdr>
            <w:top w:val="none" w:sz="0" w:space="0" w:color="auto"/>
            <w:left w:val="none" w:sz="0" w:space="0" w:color="auto"/>
            <w:bottom w:val="none" w:sz="0" w:space="0" w:color="auto"/>
            <w:right w:val="none" w:sz="0" w:space="0" w:color="auto"/>
          </w:divBdr>
        </w:div>
        <w:div w:id="38870864">
          <w:marLeft w:val="0"/>
          <w:marRight w:val="0"/>
          <w:marTop w:val="0"/>
          <w:marBottom w:val="0"/>
          <w:divBdr>
            <w:top w:val="none" w:sz="0" w:space="0" w:color="auto"/>
            <w:left w:val="none" w:sz="0" w:space="0" w:color="auto"/>
            <w:bottom w:val="none" w:sz="0" w:space="0" w:color="auto"/>
            <w:right w:val="none" w:sz="0" w:space="0" w:color="auto"/>
          </w:divBdr>
        </w:div>
        <w:div w:id="105470793">
          <w:marLeft w:val="0"/>
          <w:marRight w:val="0"/>
          <w:marTop w:val="0"/>
          <w:marBottom w:val="0"/>
          <w:divBdr>
            <w:top w:val="none" w:sz="0" w:space="0" w:color="auto"/>
            <w:left w:val="none" w:sz="0" w:space="0" w:color="auto"/>
            <w:bottom w:val="none" w:sz="0" w:space="0" w:color="auto"/>
            <w:right w:val="none" w:sz="0" w:space="0" w:color="auto"/>
          </w:divBdr>
        </w:div>
        <w:div w:id="271515719">
          <w:marLeft w:val="0"/>
          <w:marRight w:val="0"/>
          <w:marTop w:val="0"/>
          <w:marBottom w:val="0"/>
          <w:divBdr>
            <w:top w:val="none" w:sz="0" w:space="0" w:color="auto"/>
            <w:left w:val="none" w:sz="0" w:space="0" w:color="auto"/>
            <w:bottom w:val="none" w:sz="0" w:space="0" w:color="auto"/>
            <w:right w:val="none" w:sz="0" w:space="0" w:color="auto"/>
          </w:divBdr>
        </w:div>
        <w:div w:id="278269090">
          <w:marLeft w:val="0"/>
          <w:marRight w:val="0"/>
          <w:marTop w:val="0"/>
          <w:marBottom w:val="0"/>
          <w:divBdr>
            <w:top w:val="none" w:sz="0" w:space="0" w:color="auto"/>
            <w:left w:val="none" w:sz="0" w:space="0" w:color="auto"/>
            <w:bottom w:val="none" w:sz="0" w:space="0" w:color="auto"/>
            <w:right w:val="none" w:sz="0" w:space="0" w:color="auto"/>
          </w:divBdr>
        </w:div>
        <w:div w:id="470748966">
          <w:marLeft w:val="0"/>
          <w:marRight w:val="0"/>
          <w:marTop w:val="0"/>
          <w:marBottom w:val="0"/>
          <w:divBdr>
            <w:top w:val="none" w:sz="0" w:space="0" w:color="auto"/>
            <w:left w:val="none" w:sz="0" w:space="0" w:color="auto"/>
            <w:bottom w:val="none" w:sz="0" w:space="0" w:color="auto"/>
            <w:right w:val="none" w:sz="0" w:space="0" w:color="auto"/>
          </w:divBdr>
        </w:div>
        <w:div w:id="633557309">
          <w:marLeft w:val="0"/>
          <w:marRight w:val="0"/>
          <w:marTop w:val="0"/>
          <w:marBottom w:val="0"/>
          <w:divBdr>
            <w:top w:val="none" w:sz="0" w:space="0" w:color="auto"/>
            <w:left w:val="none" w:sz="0" w:space="0" w:color="auto"/>
            <w:bottom w:val="none" w:sz="0" w:space="0" w:color="auto"/>
            <w:right w:val="none" w:sz="0" w:space="0" w:color="auto"/>
          </w:divBdr>
        </w:div>
        <w:div w:id="645017204">
          <w:marLeft w:val="0"/>
          <w:marRight w:val="0"/>
          <w:marTop w:val="0"/>
          <w:marBottom w:val="0"/>
          <w:divBdr>
            <w:top w:val="none" w:sz="0" w:space="0" w:color="auto"/>
            <w:left w:val="none" w:sz="0" w:space="0" w:color="auto"/>
            <w:bottom w:val="none" w:sz="0" w:space="0" w:color="auto"/>
            <w:right w:val="none" w:sz="0" w:space="0" w:color="auto"/>
          </w:divBdr>
        </w:div>
        <w:div w:id="702095250">
          <w:marLeft w:val="0"/>
          <w:marRight w:val="0"/>
          <w:marTop w:val="0"/>
          <w:marBottom w:val="0"/>
          <w:divBdr>
            <w:top w:val="none" w:sz="0" w:space="0" w:color="auto"/>
            <w:left w:val="none" w:sz="0" w:space="0" w:color="auto"/>
            <w:bottom w:val="none" w:sz="0" w:space="0" w:color="auto"/>
            <w:right w:val="none" w:sz="0" w:space="0" w:color="auto"/>
          </w:divBdr>
        </w:div>
        <w:div w:id="704138749">
          <w:marLeft w:val="0"/>
          <w:marRight w:val="0"/>
          <w:marTop w:val="0"/>
          <w:marBottom w:val="0"/>
          <w:divBdr>
            <w:top w:val="none" w:sz="0" w:space="0" w:color="auto"/>
            <w:left w:val="none" w:sz="0" w:space="0" w:color="auto"/>
            <w:bottom w:val="none" w:sz="0" w:space="0" w:color="auto"/>
            <w:right w:val="none" w:sz="0" w:space="0" w:color="auto"/>
          </w:divBdr>
        </w:div>
        <w:div w:id="747730985">
          <w:marLeft w:val="0"/>
          <w:marRight w:val="0"/>
          <w:marTop w:val="0"/>
          <w:marBottom w:val="0"/>
          <w:divBdr>
            <w:top w:val="none" w:sz="0" w:space="0" w:color="auto"/>
            <w:left w:val="none" w:sz="0" w:space="0" w:color="auto"/>
            <w:bottom w:val="none" w:sz="0" w:space="0" w:color="auto"/>
            <w:right w:val="none" w:sz="0" w:space="0" w:color="auto"/>
          </w:divBdr>
        </w:div>
        <w:div w:id="793137001">
          <w:marLeft w:val="0"/>
          <w:marRight w:val="0"/>
          <w:marTop w:val="0"/>
          <w:marBottom w:val="0"/>
          <w:divBdr>
            <w:top w:val="none" w:sz="0" w:space="0" w:color="auto"/>
            <w:left w:val="none" w:sz="0" w:space="0" w:color="auto"/>
            <w:bottom w:val="none" w:sz="0" w:space="0" w:color="auto"/>
            <w:right w:val="none" w:sz="0" w:space="0" w:color="auto"/>
          </w:divBdr>
        </w:div>
        <w:div w:id="1007295271">
          <w:marLeft w:val="0"/>
          <w:marRight w:val="0"/>
          <w:marTop w:val="0"/>
          <w:marBottom w:val="0"/>
          <w:divBdr>
            <w:top w:val="none" w:sz="0" w:space="0" w:color="auto"/>
            <w:left w:val="none" w:sz="0" w:space="0" w:color="auto"/>
            <w:bottom w:val="none" w:sz="0" w:space="0" w:color="auto"/>
            <w:right w:val="none" w:sz="0" w:space="0" w:color="auto"/>
          </w:divBdr>
        </w:div>
        <w:div w:id="1183014514">
          <w:marLeft w:val="0"/>
          <w:marRight w:val="0"/>
          <w:marTop w:val="0"/>
          <w:marBottom w:val="0"/>
          <w:divBdr>
            <w:top w:val="none" w:sz="0" w:space="0" w:color="auto"/>
            <w:left w:val="none" w:sz="0" w:space="0" w:color="auto"/>
            <w:bottom w:val="none" w:sz="0" w:space="0" w:color="auto"/>
            <w:right w:val="none" w:sz="0" w:space="0" w:color="auto"/>
          </w:divBdr>
        </w:div>
        <w:div w:id="1253930554">
          <w:marLeft w:val="0"/>
          <w:marRight w:val="0"/>
          <w:marTop w:val="0"/>
          <w:marBottom w:val="0"/>
          <w:divBdr>
            <w:top w:val="none" w:sz="0" w:space="0" w:color="auto"/>
            <w:left w:val="none" w:sz="0" w:space="0" w:color="auto"/>
            <w:bottom w:val="none" w:sz="0" w:space="0" w:color="auto"/>
            <w:right w:val="none" w:sz="0" w:space="0" w:color="auto"/>
          </w:divBdr>
        </w:div>
        <w:div w:id="1255626712">
          <w:marLeft w:val="0"/>
          <w:marRight w:val="0"/>
          <w:marTop w:val="0"/>
          <w:marBottom w:val="0"/>
          <w:divBdr>
            <w:top w:val="none" w:sz="0" w:space="0" w:color="auto"/>
            <w:left w:val="none" w:sz="0" w:space="0" w:color="auto"/>
            <w:bottom w:val="none" w:sz="0" w:space="0" w:color="auto"/>
            <w:right w:val="none" w:sz="0" w:space="0" w:color="auto"/>
          </w:divBdr>
        </w:div>
        <w:div w:id="1349991448">
          <w:marLeft w:val="0"/>
          <w:marRight w:val="0"/>
          <w:marTop w:val="0"/>
          <w:marBottom w:val="0"/>
          <w:divBdr>
            <w:top w:val="none" w:sz="0" w:space="0" w:color="auto"/>
            <w:left w:val="none" w:sz="0" w:space="0" w:color="auto"/>
            <w:bottom w:val="none" w:sz="0" w:space="0" w:color="auto"/>
            <w:right w:val="none" w:sz="0" w:space="0" w:color="auto"/>
          </w:divBdr>
        </w:div>
        <w:div w:id="1510101028">
          <w:marLeft w:val="0"/>
          <w:marRight w:val="0"/>
          <w:marTop w:val="0"/>
          <w:marBottom w:val="0"/>
          <w:divBdr>
            <w:top w:val="none" w:sz="0" w:space="0" w:color="auto"/>
            <w:left w:val="none" w:sz="0" w:space="0" w:color="auto"/>
            <w:bottom w:val="none" w:sz="0" w:space="0" w:color="auto"/>
            <w:right w:val="none" w:sz="0" w:space="0" w:color="auto"/>
          </w:divBdr>
        </w:div>
        <w:div w:id="1589192568">
          <w:marLeft w:val="0"/>
          <w:marRight w:val="0"/>
          <w:marTop w:val="0"/>
          <w:marBottom w:val="0"/>
          <w:divBdr>
            <w:top w:val="none" w:sz="0" w:space="0" w:color="auto"/>
            <w:left w:val="none" w:sz="0" w:space="0" w:color="auto"/>
            <w:bottom w:val="none" w:sz="0" w:space="0" w:color="auto"/>
            <w:right w:val="none" w:sz="0" w:space="0" w:color="auto"/>
          </w:divBdr>
        </w:div>
        <w:div w:id="1643542162">
          <w:marLeft w:val="0"/>
          <w:marRight w:val="0"/>
          <w:marTop w:val="0"/>
          <w:marBottom w:val="0"/>
          <w:divBdr>
            <w:top w:val="none" w:sz="0" w:space="0" w:color="auto"/>
            <w:left w:val="none" w:sz="0" w:space="0" w:color="auto"/>
            <w:bottom w:val="none" w:sz="0" w:space="0" w:color="auto"/>
            <w:right w:val="none" w:sz="0" w:space="0" w:color="auto"/>
          </w:divBdr>
        </w:div>
        <w:div w:id="1652758695">
          <w:marLeft w:val="0"/>
          <w:marRight w:val="0"/>
          <w:marTop w:val="0"/>
          <w:marBottom w:val="0"/>
          <w:divBdr>
            <w:top w:val="none" w:sz="0" w:space="0" w:color="auto"/>
            <w:left w:val="none" w:sz="0" w:space="0" w:color="auto"/>
            <w:bottom w:val="none" w:sz="0" w:space="0" w:color="auto"/>
            <w:right w:val="none" w:sz="0" w:space="0" w:color="auto"/>
          </w:divBdr>
        </w:div>
        <w:div w:id="1720401944">
          <w:marLeft w:val="0"/>
          <w:marRight w:val="0"/>
          <w:marTop w:val="0"/>
          <w:marBottom w:val="0"/>
          <w:divBdr>
            <w:top w:val="none" w:sz="0" w:space="0" w:color="auto"/>
            <w:left w:val="none" w:sz="0" w:space="0" w:color="auto"/>
            <w:bottom w:val="none" w:sz="0" w:space="0" w:color="auto"/>
            <w:right w:val="none" w:sz="0" w:space="0" w:color="auto"/>
          </w:divBdr>
        </w:div>
        <w:div w:id="1765759091">
          <w:marLeft w:val="0"/>
          <w:marRight w:val="0"/>
          <w:marTop w:val="0"/>
          <w:marBottom w:val="0"/>
          <w:divBdr>
            <w:top w:val="none" w:sz="0" w:space="0" w:color="auto"/>
            <w:left w:val="none" w:sz="0" w:space="0" w:color="auto"/>
            <w:bottom w:val="none" w:sz="0" w:space="0" w:color="auto"/>
            <w:right w:val="none" w:sz="0" w:space="0" w:color="auto"/>
          </w:divBdr>
        </w:div>
        <w:div w:id="1796950605">
          <w:marLeft w:val="0"/>
          <w:marRight w:val="0"/>
          <w:marTop w:val="0"/>
          <w:marBottom w:val="0"/>
          <w:divBdr>
            <w:top w:val="none" w:sz="0" w:space="0" w:color="auto"/>
            <w:left w:val="none" w:sz="0" w:space="0" w:color="auto"/>
            <w:bottom w:val="none" w:sz="0" w:space="0" w:color="auto"/>
            <w:right w:val="none" w:sz="0" w:space="0" w:color="auto"/>
          </w:divBdr>
        </w:div>
        <w:div w:id="1946232441">
          <w:marLeft w:val="0"/>
          <w:marRight w:val="0"/>
          <w:marTop w:val="0"/>
          <w:marBottom w:val="0"/>
          <w:divBdr>
            <w:top w:val="none" w:sz="0" w:space="0" w:color="auto"/>
            <w:left w:val="none" w:sz="0" w:space="0" w:color="auto"/>
            <w:bottom w:val="none" w:sz="0" w:space="0" w:color="auto"/>
            <w:right w:val="none" w:sz="0" w:space="0" w:color="auto"/>
          </w:divBdr>
        </w:div>
        <w:div w:id="1990935222">
          <w:marLeft w:val="0"/>
          <w:marRight w:val="0"/>
          <w:marTop w:val="0"/>
          <w:marBottom w:val="0"/>
          <w:divBdr>
            <w:top w:val="none" w:sz="0" w:space="0" w:color="auto"/>
            <w:left w:val="none" w:sz="0" w:space="0" w:color="auto"/>
            <w:bottom w:val="none" w:sz="0" w:space="0" w:color="auto"/>
            <w:right w:val="none" w:sz="0" w:space="0" w:color="auto"/>
          </w:divBdr>
        </w:div>
        <w:div w:id="2021470180">
          <w:marLeft w:val="0"/>
          <w:marRight w:val="0"/>
          <w:marTop w:val="0"/>
          <w:marBottom w:val="0"/>
          <w:divBdr>
            <w:top w:val="none" w:sz="0" w:space="0" w:color="auto"/>
            <w:left w:val="none" w:sz="0" w:space="0" w:color="auto"/>
            <w:bottom w:val="none" w:sz="0" w:space="0" w:color="auto"/>
            <w:right w:val="none" w:sz="0" w:space="0" w:color="auto"/>
          </w:divBdr>
        </w:div>
        <w:div w:id="2128233517">
          <w:marLeft w:val="0"/>
          <w:marRight w:val="0"/>
          <w:marTop w:val="0"/>
          <w:marBottom w:val="0"/>
          <w:divBdr>
            <w:top w:val="none" w:sz="0" w:space="0" w:color="auto"/>
            <w:left w:val="none" w:sz="0" w:space="0" w:color="auto"/>
            <w:bottom w:val="none" w:sz="0" w:space="0" w:color="auto"/>
            <w:right w:val="none" w:sz="0" w:space="0" w:color="auto"/>
          </w:divBdr>
        </w:div>
        <w:div w:id="2143109794">
          <w:marLeft w:val="0"/>
          <w:marRight w:val="0"/>
          <w:marTop w:val="0"/>
          <w:marBottom w:val="0"/>
          <w:divBdr>
            <w:top w:val="none" w:sz="0" w:space="0" w:color="auto"/>
            <w:left w:val="none" w:sz="0" w:space="0" w:color="auto"/>
            <w:bottom w:val="none" w:sz="0" w:space="0" w:color="auto"/>
            <w:right w:val="none" w:sz="0" w:space="0" w:color="auto"/>
          </w:divBdr>
        </w:div>
      </w:divsChild>
    </w:div>
    <w:div w:id="680083335">
      <w:bodyDiv w:val="1"/>
      <w:marLeft w:val="0"/>
      <w:marRight w:val="0"/>
      <w:marTop w:val="0"/>
      <w:marBottom w:val="0"/>
      <w:divBdr>
        <w:top w:val="none" w:sz="0" w:space="0" w:color="auto"/>
        <w:left w:val="none" w:sz="0" w:space="0" w:color="auto"/>
        <w:bottom w:val="none" w:sz="0" w:space="0" w:color="auto"/>
        <w:right w:val="none" w:sz="0" w:space="0" w:color="auto"/>
      </w:divBdr>
    </w:div>
    <w:div w:id="719788302">
      <w:bodyDiv w:val="1"/>
      <w:marLeft w:val="0"/>
      <w:marRight w:val="0"/>
      <w:marTop w:val="0"/>
      <w:marBottom w:val="0"/>
      <w:divBdr>
        <w:top w:val="none" w:sz="0" w:space="0" w:color="auto"/>
        <w:left w:val="none" w:sz="0" w:space="0" w:color="auto"/>
        <w:bottom w:val="none" w:sz="0" w:space="0" w:color="auto"/>
        <w:right w:val="none" w:sz="0" w:space="0" w:color="auto"/>
      </w:divBdr>
    </w:div>
    <w:div w:id="784083434">
      <w:bodyDiv w:val="1"/>
      <w:marLeft w:val="0"/>
      <w:marRight w:val="0"/>
      <w:marTop w:val="0"/>
      <w:marBottom w:val="0"/>
      <w:divBdr>
        <w:top w:val="none" w:sz="0" w:space="0" w:color="auto"/>
        <w:left w:val="none" w:sz="0" w:space="0" w:color="auto"/>
        <w:bottom w:val="none" w:sz="0" w:space="0" w:color="auto"/>
        <w:right w:val="none" w:sz="0" w:space="0" w:color="auto"/>
      </w:divBdr>
    </w:div>
    <w:div w:id="793252587">
      <w:bodyDiv w:val="1"/>
      <w:marLeft w:val="0"/>
      <w:marRight w:val="0"/>
      <w:marTop w:val="0"/>
      <w:marBottom w:val="0"/>
      <w:divBdr>
        <w:top w:val="none" w:sz="0" w:space="0" w:color="auto"/>
        <w:left w:val="none" w:sz="0" w:space="0" w:color="auto"/>
        <w:bottom w:val="none" w:sz="0" w:space="0" w:color="auto"/>
        <w:right w:val="none" w:sz="0" w:space="0" w:color="auto"/>
      </w:divBdr>
    </w:div>
    <w:div w:id="822428210">
      <w:bodyDiv w:val="1"/>
      <w:marLeft w:val="0"/>
      <w:marRight w:val="0"/>
      <w:marTop w:val="0"/>
      <w:marBottom w:val="0"/>
      <w:divBdr>
        <w:top w:val="none" w:sz="0" w:space="0" w:color="auto"/>
        <w:left w:val="none" w:sz="0" w:space="0" w:color="auto"/>
        <w:bottom w:val="none" w:sz="0" w:space="0" w:color="auto"/>
        <w:right w:val="none" w:sz="0" w:space="0" w:color="auto"/>
      </w:divBdr>
    </w:div>
    <w:div w:id="856698226">
      <w:bodyDiv w:val="1"/>
      <w:marLeft w:val="0"/>
      <w:marRight w:val="0"/>
      <w:marTop w:val="0"/>
      <w:marBottom w:val="0"/>
      <w:divBdr>
        <w:top w:val="none" w:sz="0" w:space="0" w:color="auto"/>
        <w:left w:val="none" w:sz="0" w:space="0" w:color="auto"/>
        <w:bottom w:val="none" w:sz="0" w:space="0" w:color="auto"/>
        <w:right w:val="none" w:sz="0" w:space="0" w:color="auto"/>
      </w:divBdr>
    </w:div>
    <w:div w:id="858395020">
      <w:bodyDiv w:val="1"/>
      <w:marLeft w:val="0"/>
      <w:marRight w:val="0"/>
      <w:marTop w:val="0"/>
      <w:marBottom w:val="0"/>
      <w:divBdr>
        <w:top w:val="none" w:sz="0" w:space="0" w:color="auto"/>
        <w:left w:val="none" w:sz="0" w:space="0" w:color="auto"/>
        <w:bottom w:val="none" w:sz="0" w:space="0" w:color="auto"/>
        <w:right w:val="none" w:sz="0" w:space="0" w:color="auto"/>
      </w:divBdr>
      <w:divsChild>
        <w:div w:id="197015157">
          <w:marLeft w:val="0"/>
          <w:marRight w:val="0"/>
          <w:marTop w:val="0"/>
          <w:marBottom w:val="0"/>
          <w:divBdr>
            <w:top w:val="none" w:sz="0" w:space="0" w:color="auto"/>
            <w:left w:val="none" w:sz="0" w:space="0" w:color="auto"/>
            <w:bottom w:val="none" w:sz="0" w:space="0" w:color="auto"/>
            <w:right w:val="none" w:sz="0" w:space="0" w:color="auto"/>
          </w:divBdr>
        </w:div>
        <w:div w:id="669285899">
          <w:marLeft w:val="0"/>
          <w:marRight w:val="0"/>
          <w:marTop w:val="0"/>
          <w:marBottom w:val="0"/>
          <w:divBdr>
            <w:top w:val="none" w:sz="0" w:space="0" w:color="auto"/>
            <w:left w:val="none" w:sz="0" w:space="0" w:color="auto"/>
            <w:bottom w:val="none" w:sz="0" w:space="0" w:color="auto"/>
            <w:right w:val="none" w:sz="0" w:space="0" w:color="auto"/>
          </w:divBdr>
        </w:div>
      </w:divsChild>
    </w:div>
    <w:div w:id="893541835">
      <w:bodyDiv w:val="1"/>
      <w:marLeft w:val="0"/>
      <w:marRight w:val="0"/>
      <w:marTop w:val="0"/>
      <w:marBottom w:val="0"/>
      <w:divBdr>
        <w:top w:val="none" w:sz="0" w:space="0" w:color="auto"/>
        <w:left w:val="none" w:sz="0" w:space="0" w:color="auto"/>
        <w:bottom w:val="none" w:sz="0" w:space="0" w:color="auto"/>
        <w:right w:val="none" w:sz="0" w:space="0" w:color="auto"/>
      </w:divBdr>
    </w:div>
    <w:div w:id="961380047">
      <w:bodyDiv w:val="1"/>
      <w:marLeft w:val="0"/>
      <w:marRight w:val="0"/>
      <w:marTop w:val="0"/>
      <w:marBottom w:val="0"/>
      <w:divBdr>
        <w:top w:val="none" w:sz="0" w:space="0" w:color="auto"/>
        <w:left w:val="none" w:sz="0" w:space="0" w:color="auto"/>
        <w:bottom w:val="none" w:sz="0" w:space="0" w:color="auto"/>
        <w:right w:val="none" w:sz="0" w:space="0" w:color="auto"/>
      </w:divBdr>
    </w:div>
    <w:div w:id="1090153378">
      <w:bodyDiv w:val="1"/>
      <w:marLeft w:val="0"/>
      <w:marRight w:val="0"/>
      <w:marTop w:val="0"/>
      <w:marBottom w:val="0"/>
      <w:divBdr>
        <w:top w:val="none" w:sz="0" w:space="0" w:color="auto"/>
        <w:left w:val="none" w:sz="0" w:space="0" w:color="auto"/>
        <w:bottom w:val="none" w:sz="0" w:space="0" w:color="auto"/>
        <w:right w:val="none" w:sz="0" w:space="0" w:color="auto"/>
      </w:divBdr>
    </w:div>
    <w:div w:id="1107775948">
      <w:bodyDiv w:val="1"/>
      <w:marLeft w:val="0"/>
      <w:marRight w:val="0"/>
      <w:marTop w:val="0"/>
      <w:marBottom w:val="0"/>
      <w:divBdr>
        <w:top w:val="none" w:sz="0" w:space="0" w:color="auto"/>
        <w:left w:val="none" w:sz="0" w:space="0" w:color="auto"/>
        <w:bottom w:val="none" w:sz="0" w:space="0" w:color="auto"/>
        <w:right w:val="none" w:sz="0" w:space="0" w:color="auto"/>
      </w:divBdr>
      <w:divsChild>
        <w:div w:id="4943735">
          <w:marLeft w:val="0"/>
          <w:marRight w:val="0"/>
          <w:marTop w:val="0"/>
          <w:marBottom w:val="0"/>
          <w:divBdr>
            <w:top w:val="none" w:sz="0" w:space="0" w:color="auto"/>
            <w:left w:val="none" w:sz="0" w:space="0" w:color="auto"/>
            <w:bottom w:val="none" w:sz="0" w:space="0" w:color="auto"/>
            <w:right w:val="none" w:sz="0" w:space="0" w:color="auto"/>
          </w:divBdr>
        </w:div>
        <w:div w:id="5133682">
          <w:marLeft w:val="0"/>
          <w:marRight w:val="0"/>
          <w:marTop w:val="0"/>
          <w:marBottom w:val="0"/>
          <w:divBdr>
            <w:top w:val="none" w:sz="0" w:space="0" w:color="auto"/>
            <w:left w:val="none" w:sz="0" w:space="0" w:color="auto"/>
            <w:bottom w:val="none" w:sz="0" w:space="0" w:color="auto"/>
            <w:right w:val="none" w:sz="0" w:space="0" w:color="auto"/>
          </w:divBdr>
        </w:div>
        <w:div w:id="12731646">
          <w:marLeft w:val="0"/>
          <w:marRight w:val="0"/>
          <w:marTop w:val="0"/>
          <w:marBottom w:val="0"/>
          <w:divBdr>
            <w:top w:val="none" w:sz="0" w:space="0" w:color="auto"/>
            <w:left w:val="none" w:sz="0" w:space="0" w:color="auto"/>
            <w:bottom w:val="none" w:sz="0" w:space="0" w:color="auto"/>
            <w:right w:val="none" w:sz="0" w:space="0" w:color="auto"/>
          </w:divBdr>
        </w:div>
        <w:div w:id="20860283">
          <w:marLeft w:val="0"/>
          <w:marRight w:val="0"/>
          <w:marTop w:val="0"/>
          <w:marBottom w:val="0"/>
          <w:divBdr>
            <w:top w:val="none" w:sz="0" w:space="0" w:color="auto"/>
            <w:left w:val="none" w:sz="0" w:space="0" w:color="auto"/>
            <w:bottom w:val="none" w:sz="0" w:space="0" w:color="auto"/>
            <w:right w:val="none" w:sz="0" w:space="0" w:color="auto"/>
          </w:divBdr>
        </w:div>
        <w:div w:id="27268744">
          <w:marLeft w:val="0"/>
          <w:marRight w:val="0"/>
          <w:marTop w:val="0"/>
          <w:marBottom w:val="0"/>
          <w:divBdr>
            <w:top w:val="none" w:sz="0" w:space="0" w:color="auto"/>
            <w:left w:val="none" w:sz="0" w:space="0" w:color="auto"/>
            <w:bottom w:val="none" w:sz="0" w:space="0" w:color="auto"/>
            <w:right w:val="none" w:sz="0" w:space="0" w:color="auto"/>
          </w:divBdr>
        </w:div>
        <w:div w:id="35474207">
          <w:marLeft w:val="0"/>
          <w:marRight w:val="0"/>
          <w:marTop w:val="0"/>
          <w:marBottom w:val="0"/>
          <w:divBdr>
            <w:top w:val="none" w:sz="0" w:space="0" w:color="auto"/>
            <w:left w:val="none" w:sz="0" w:space="0" w:color="auto"/>
            <w:bottom w:val="none" w:sz="0" w:space="0" w:color="auto"/>
            <w:right w:val="none" w:sz="0" w:space="0" w:color="auto"/>
          </w:divBdr>
        </w:div>
        <w:div w:id="36197682">
          <w:marLeft w:val="0"/>
          <w:marRight w:val="0"/>
          <w:marTop w:val="0"/>
          <w:marBottom w:val="0"/>
          <w:divBdr>
            <w:top w:val="none" w:sz="0" w:space="0" w:color="auto"/>
            <w:left w:val="none" w:sz="0" w:space="0" w:color="auto"/>
            <w:bottom w:val="none" w:sz="0" w:space="0" w:color="auto"/>
            <w:right w:val="none" w:sz="0" w:space="0" w:color="auto"/>
          </w:divBdr>
        </w:div>
        <w:div w:id="37247934">
          <w:marLeft w:val="0"/>
          <w:marRight w:val="0"/>
          <w:marTop w:val="0"/>
          <w:marBottom w:val="0"/>
          <w:divBdr>
            <w:top w:val="none" w:sz="0" w:space="0" w:color="auto"/>
            <w:left w:val="none" w:sz="0" w:space="0" w:color="auto"/>
            <w:bottom w:val="none" w:sz="0" w:space="0" w:color="auto"/>
            <w:right w:val="none" w:sz="0" w:space="0" w:color="auto"/>
          </w:divBdr>
        </w:div>
        <w:div w:id="38168181">
          <w:marLeft w:val="0"/>
          <w:marRight w:val="0"/>
          <w:marTop w:val="0"/>
          <w:marBottom w:val="0"/>
          <w:divBdr>
            <w:top w:val="none" w:sz="0" w:space="0" w:color="auto"/>
            <w:left w:val="none" w:sz="0" w:space="0" w:color="auto"/>
            <w:bottom w:val="none" w:sz="0" w:space="0" w:color="auto"/>
            <w:right w:val="none" w:sz="0" w:space="0" w:color="auto"/>
          </w:divBdr>
        </w:div>
        <w:div w:id="50622307">
          <w:marLeft w:val="0"/>
          <w:marRight w:val="0"/>
          <w:marTop w:val="0"/>
          <w:marBottom w:val="0"/>
          <w:divBdr>
            <w:top w:val="none" w:sz="0" w:space="0" w:color="auto"/>
            <w:left w:val="none" w:sz="0" w:space="0" w:color="auto"/>
            <w:bottom w:val="none" w:sz="0" w:space="0" w:color="auto"/>
            <w:right w:val="none" w:sz="0" w:space="0" w:color="auto"/>
          </w:divBdr>
        </w:div>
        <w:div w:id="60687005">
          <w:marLeft w:val="0"/>
          <w:marRight w:val="0"/>
          <w:marTop w:val="0"/>
          <w:marBottom w:val="0"/>
          <w:divBdr>
            <w:top w:val="none" w:sz="0" w:space="0" w:color="auto"/>
            <w:left w:val="none" w:sz="0" w:space="0" w:color="auto"/>
            <w:bottom w:val="none" w:sz="0" w:space="0" w:color="auto"/>
            <w:right w:val="none" w:sz="0" w:space="0" w:color="auto"/>
          </w:divBdr>
        </w:div>
        <w:div w:id="74866408">
          <w:marLeft w:val="0"/>
          <w:marRight w:val="0"/>
          <w:marTop w:val="0"/>
          <w:marBottom w:val="0"/>
          <w:divBdr>
            <w:top w:val="none" w:sz="0" w:space="0" w:color="auto"/>
            <w:left w:val="none" w:sz="0" w:space="0" w:color="auto"/>
            <w:bottom w:val="none" w:sz="0" w:space="0" w:color="auto"/>
            <w:right w:val="none" w:sz="0" w:space="0" w:color="auto"/>
          </w:divBdr>
        </w:div>
        <w:div w:id="76363295">
          <w:marLeft w:val="0"/>
          <w:marRight w:val="0"/>
          <w:marTop w:val="0"/>
          <w:marBottom w:val="0"/>
          <w:divBdr>
            <w:top w:val="none" w:sz="0" w:space="0" w:color="auto"/>
            <w:left w:val="none" w:sz="0" w:space="0" w:color="auto"/>
            <w:bottom w:val="none" w:sz="0" w:space="0" w:color="auto"/>
            <w:right w:val="none" w:sz="0" w:space="0" w:color="auto"/>
          </w:divBdr>
        </w:div>
        <w:div w:id="83847271">
          <w:marLeft w:val="0"/>
          <w:marRight w:val="0"/>
          <w:marTop w:val="0"/>
          <w:marBottom w:val="0"/>
          <w:divBdr>
            <w:top w:val="none" w:sz="0" w:space="0" w:color="auto"/>
            <w:left w:val="none" w:sz="0" w:space="0" w:color="auto"/>
            <w:bottom w:val="none" w:sz="0" w:space="0" w:color="auto"/>
            <w:right w:val="none" w:sz="0" w:space="0" w:color="auto"/>
          </w:divBdr>
        </w:div>
        <w:div w:id="89854761">
          <w:marLeft w:val="0"/>
          <w:marRight w:val="0"/>
          <w:marTop w:val="0"/>
          <w:marBottom w:val="0"/>
          <w:divBdr>
            <w:top w:val="none" w:sz="0" w:space="0" w:color="auto"/>
            <w:left w:val="none" w:sz="0" w:space="0" w:color="auto"/>
            <w:bottom w:val="none" w:sz="0" w:space="0" w:color="auto"/>
            <w:right w:val="none" w:sz="0" w:space="0" w:color="auto"/>
          </w:divBdr>
        </w:div>
        <w:div w:id="94519112">
          <w:marLeft w:val="0"/>
          <w:marRight w:val="0"/>
          <w:marTop w:val="0"/>
          <w:marBottom w:val="0"/>
          <w:divBdr>
            <w:top w:val="none" w:sz="0" w:space="0" w:color="auto"/>
            <w:left w:val="none" w:sz="0" w:space="0" w:color="auto"/>
            <w:bottom w:val="none" w:sz="0" w:space="0" w:color="auto"/>
            <w:right w:val="none" w:sz="0" w:space="0" w:color="auto"/>
          </w:divBdr>
        </w:div>
        <w:div w:id="119108869">
          <w:marLeft w:val="0"/>
          <w:marRight w:val="0"/>
          <w:marTop w:val="0"/>
          <w:marBottom w:val="0"/>
          <w:divBdr>
            <w:top w:val="none" w:sz="0" w:space="0" w:color="auto"/>
            <w:left w:val="none" w:sz="0" w:space="0" w:color="auto"/>
            <w:bottom w:val="none" w:sz="0" w:space="0" w:color="auto"/>
            <w:right w:val="none" w:sz="0" w:space="0" w:color="auto"/>
          </w:divBdr>
        </w:div>
        <w:div w:id="123887048">
          <w:marLeft w:val="0"/>
          <w:marRight w:val="0"/>
          <w:marTop w:val="0"/>
          <w:marBottom w:val="0"/>
          <w:divBdr>
            <w:top w:val="none" w:sz="0" w:space="0" w:color="auto"/>
            <w:left w:val="none" w:sz="0" w:space="0" w:color="auto"/>
            <w:bottom w:val="none" w:sz="0" w:space="0" w:color="auto"/>
            <w:right w:val="none" w:sz="0" w:space="0" w:color="auto"/>
          </w:divBdr>
        </w:div>
        <w:div w:id="130025052">
          <w:marLeft w:val="0"/>
          <w:marRight w:val="0"/>
          <w:marTop w:val="0"/>
          <w:marBottom w:val="0"/>
          <w:divBdr>
            <w:top w:val="none" w:sz="0" w:space="0" w:color="auto"/>
            <w:left w:val="none" w:sz="0" w:space="0" w:color="auto"/>
            <w:bottom w:val="none" w:sz="0" w:space="0" w:color="auto"/>
            <w:right w:val="none" w:sz="0" w:space="0" w:color="auto"/>
          </w:divBdr>
        </w:div>
        <w:div w:id="149251367">
          <w:marLeft w:val="0"/>
          <w:marRight w:val="0"/>
          <w:marTop w:val="0"/>
          <w:marBottom w:val="0"/>
          <w:divBdr>
            <w:top w:val="none" w:sz="0" w:space="0" w:color="auto"/>
            <w:left w:val="none" w:sz="0" w:space="0" w:color="auto"/>
            <w:bottom w:val="none" w:sz="0" w:space="0" w:color="auto"/>
            <w:right w:val="none" w:sz="0" w:space="0" w:color="auto"/>
          </w:divBdr>
        </w:div>
        <w:div w:id="153180687">
          <w:marLeft w:val="0"/>
          <w:marRight w:val="0"/>
          <w:marTop w:val="0"/>
          <w:marBottom w:val="0"/>
          <w:divBdr>
            <w:top w:val="none" w:sz="0" w:space="0" w:color="auto"/>
            <w:left w:val="none" w:sz="0" w:space="0" w:color="auto"/>
            <w:bottom w:val="none" w:sz="0" w:space="0" w:color="auto"/>
            <w:right w:val="none" w:sz="0" w:space="0" w:color="auto"/>
          </w:divBdr>
        </w:div>
        <w:div w:id="154731514">
          <w:marLeft w:val="0"/>
          <w:marRight w:val="0"/>
          <w:marTop w:val="0"/>
          <w:marBottom w:val="0"/>
          <w:divBdr>
            <w:top w:val="none" w:sz="0" w:space="0" w:color="auto"/>
            <w:left w:val="none" w:sz="0" w:space="0" w:color="auto"/>
            <w:bottom w:val="none" w:sz="0" w:space="0" w:color="auto"/>
            <w:right w:val="none" w:sz="0" w:space="0" w:color="auto"/>
          </w:divBdr>
        </w:div>
        <w:div w:id="164784581">
          <w:marLeft w:val="0"/>
          <w:marRight w:val="0"/>
          <w:marTop w:val="0"/>
          <w:marBottom w:val="0"/>
          <w:divBdr>
            <w:top w:val="none" w:sz="0" w:space="0" w:color="auto"/>
            <w:left w:val="none" w:sz="0" w:space="0" w:color="auto"/>
            <w:bottom w:val="none" w:sz="0" w:space="0" w:color="auto"/>
            <w:right w:val="none" w:sz="0" w:space="0" w:color="auto"/>
          </w:divBdr>
        </w:div>
        <w:div w:id="191037554">
          <w:marLeft w:val="0"/>
          <w:marRight w:val="0"/>
          <w:marTop w:val="0"/>
          <w:marBottom w:val="0"/>
          <w:divBdr>
            <w:top w:val="none" w:sz="0" w:space="0" w:color="auto"/>
            <w:left w:val="none" w:sz="0" w:space="0" w:color="auto"/>
            <w:bottom w:val="none" w:sz="0" w:space="0" w:color="auto"/>
            <w:right w:val="none" w:sz="0" w:space="0" w:color="auto"/>
          </w:divBdr>
        </w:div>
        <w:div w:id="192615162">
          <w:marLeft w:val="0"/>
          <w:marRight w:val="0"/>
          <w:marTop w:val="0"/>
          <w:marBottom w:val="0"/>
          <w:divBdr>
            <w:top w:val="none" w:sz="0" w:space="0" w:color="auto"/>
            <w:left w:val="none" w:sz="0" w:space="0" w:color="auto"/>
            <w:bottom w:val="none" w:sz="0" w:space="0" w:color="auto"/>
            <w:right w:val="none" w:sz="0" w:space="0" w:color="auto"/>
          </w:divBdr>
        </w:div>
        <w:div w:id="200947903">
          <w:marLeft w:val="0"/>
          <w:marRight w:val="0"/>
          <w:marTop w:val="0"/>
          <w:marBottom w:val="0"/>
          <w:divBdr>
            <w:top w:val="none" w:sz="0" w:space="0" w:color="auto"/>
            <w:left w:val="none" w:sz="0" w:space="0" w:color="auto"/>
            <w:bottom w:val="none" w:sz="0" w:space="0" w:color="auto"/>
            <w:right w:val="none" w:sz="0" w:space="0" w:color="auto"/>
          </w:divBdr>
        </w:div>
        <w:div w:id="209852807">
          <w:marLeft w:val="0"/>
          <w:marRight w:val="0"/>
          <w:marTop w:val="0"/>
          <w:marBottom w:val="0"/>
          <w:divBdr>
            <w:top w:val="none" w:sz="0" w:space="0" w:color="auto"/>
            <w:left w:val="none" w:sz="0" w:space="0" w:color="auto"/>
            <w:bottom w:val="none" w:sz="0" w:space="0" w:color="auto"/>
            <w:right w:val="none" w:sz="0" w:space="0" w:color="auto"/>
          </w:divBdr>
        </w:div>
        <w:div w:id="210699782">
          <w:marLeft w:val="0"/>
          <w:marRight w:val="0"/>
          <w:marTop w:val="0"/>
          <w:marBottom w:val="0"/>
          <w:divBdr>
            <w:top w:val="none" w:sz="0" w:space="0" w:color="auto"/>
            <w:left w:val="none" w:sz="0" w:space="0" w:color="auto"/>
            <w:bottom w:val="none" w:sz="0" w:space="0" w:color="auto"/>
            <w:right w:val="none" w:sz="0" w:space="0" w:color="auto"/>
          </w:divBdr>
        </w:div>
        <w:div w:id="231238910">
          <w:marLeft w:val="0"/>
          <w:marRight w:val="0"/>
          <w:marTop w:val="0"/>
          <w:marBottom w:val="0"/>
          <w:divBdr>
            <w:top w:val="none" w:sz="0" w:space="0" w:color="auto"/>
            <w:left w:val="none" w:sz="0" w:space="0" w:color="auto"/>
            <w:bottom w:val="none" w:sz="0" w:space="0" w:color="auto"/>
            <w:right w:val="none" w:sz="0" w:space="0" w:color="auto"/>
          </w:divBdr>
        </w:div>
        <w:div w:id="232012270">
          <w:marLeft w:val="0"/>
          <w:marRight w:val="0"/>
          <w:marTop w:val="0"/>
          <w:marBottom w:val="0"/>
          <w:divBdr>
            <w:top w:val="none" w:sz="0" w:space="0" w:color="auto"/>
            <w:left w:val="none" w:sz="0" w:space="0" w:color="auto"/>
            <w:bottom w:val="none" w:sz="0" w:space="0" w:color="auto"/>
            <w:right w:val="none" w:sz="0" w:space="0" w:color="auto"/>
          </w:divBdr>
        </w:div>
        <w:div w:id="233585301">
          <w:marLeft w:val="0"/>
          <w:marRight w:val="0"/>
          <w:marTop w:val="0"/>
          <w:marBottom w:val="0"/>
          <w:divBdr>
            <w:top w:val="none" w:sz="0" w:space="0" w:color="auto"/>
            <w:left w:val="none" w:sz="0" w:space="0" w:color="auto"/>
            <w:bottom w:val="none" w:sz="0" w:space="0" w:color="auto"/>
            <w:right w:val="none" w:sz="0" w:space="0" w:color="auto"/>
          </w:divBdr>
        </w:div>
        <w:div w:id="244848868">
          <w:marLeft w:val="0"/>
          <w:marRight w:val="0"/>
          <w:marTop w:val="0"/>
          <w:marBottom w:val="0"/>
          <w:divBdr>
            <w:top w:val="none" w:sz="0" w:space="0" w:color="auto"/>
            <w:left w:val="none" w:sz="0" w:space="0" w:color="auto"/>
            <w:bottom w:val="none" w:sz="0" w:space="0" w:color="auto"/>
            <w:right w:val="none" w:sz="0" w:space="0" w:color="auto"/>
          </w:divBdr>
        </w:div>
        <w:div w:id="251356133">
          <w:marLeft w:val="0"/>
          <w:marRight w:val="0"/>
          <w:marTop w:val="0"/>
          <w:marBottom w:val="0"/>
          <w:divBdr>
            <w:top w:val="none" w:sz="0" w:space="0" w:color="auto"/>
            <w:left w:val="none" w:sz="0" w:space="0" w:color="auto"/>
            <w:bottom w:val="none" w:sz="0" w:space="0" w:color="auto"/>
            <w:right w:val="none" w:sz="0" w:space="0" w:color="auto"/>
          </w:divBdr>
        </w:div>
        <w:div w:id="255212291">
          <w:marLeft w:val="0"/>
          <w:marRight w:val="0"/>
          <w:marTop w:val="0"/>
          <w:marBottom w:val="0"/>
          <w:divBdr>
            <w:top w:val="none" w:sz="0" w:space="0" w:color="auto"/>
            <w:left w:val="none" w:sz="0" w:space="0" w:color="auto"/>
            <w:bottom w:val="none" w:sz="0" w:space="0" w:color="auto"/>
            <w:right w:val="none" w:sz="0" w:space="0" w:color="auto"/>
          </w:divBdr>
        </w:div>
        <w:div w:id="266280200">
          <w:marLeft w:val="0"/>
          <w:marRight w:val="0"/>
          <w:marTop w:val="0"/>
          <w:marBottom w:val="0"/>
          <w:divBdr>
            <w:top w:val="none" w:sz="0" w:space="0" w:color="auto"/>
            <w:left w:val="none" w:sz="0" w:space="0" w:color="auto"/>
            <w:bottom w:val="none" w:sz="0" w:space="0" w:color="auto"/>
            <w:right w:val="none" w:sz="0" w:space="0" w:color="auto"/>
          </w:divBdr>
        </w:div>
        <w:div w:id="267202504">
          <w:marLeft w:val="0"/>
          <w:marRight w:val="0"/>
          <w:marTop w:val="0"/>
          <w:marBottom w:val="0"/>
          <w:divBdr>
            <w:top w:val="none" w:sz="0" w:space="0" w:color="auto"/>
            <w:left w:val="none" w:sz="0" w:space="0" w:color="auto"/>
            <w:bottom w:val="none" w:sz="0" w:space="0" w:color="auto"/>
            <w:right w:val="none" w:sz="0" w:space="0" w:color="auto"/>
          </w:divBdr>
        </w:div>
        <w:div w:id="276108514">
          <w:marLeft w:val="0"/>
          <w:marRight w:val="0"/>
          <w:marTop w:val="0"/>
          <w:marBottom w:val="0"/>
          <w:divBdr>
            <w:top w:val="none" w:sz="0" w:space="0" w:color="auto"/>
            <w:left w:val="none" w:sz="0" w:space="0" w:color="auto"/>
            <w:bottom w:val="none" w:sz="0" w:space="0" w:color="auto"/>
            <w:right w:val="none" w:sz="0" w:space="0" w:color="auto"/>
          </w:divBdr>
        </w:div>
        <w:div w:id="276182174">
          <w:marLeft w:val="0"/>
          <w:marRight w:val="0"/>
          <w:marTop w:val="0"/>
          <w:marBottom w:val="0"/>
          <w:divBdr>
            <w:top w:val="none" w:sz="0" w:space="0" w:color="auto"/>
            <w:left w:val="none" w:sz="0" w:space="0" w:color="auto"/>
            <w:bottom w:val="none" w:sz="0" w:space="0" w:color="auto"/>
            <w:right w:val="none" w:sz="0" w:space="0" w:color="auto"/>
          </w:divBdr>
        </w:div>
        <w:div w:id="283536596">
          <w:marLeft w:val="0"/>
          <w:marRight w:val="0"/>
          <w:marTop w:val="0"/>
          <w:marBottom w:val="0"/>
          <w:divBdr>
            <w:top w:val="none" w:sz="0" w:space="0" w:color="auto"/>
            <w:left w:val="none" w:sz="0" w:space="0" w:color="auto"/>
            <w:bottom w:val="none" w:sz="0" w:space="0" w:color="auto"/>
            <w:right w:val="none" w:sz="0" w:space="0" w:color="auto"/>
          </w:divBdr>
        </w:div>
        <w:div w:id="284897268">
          <w:marLeft w:val="0"/>
          <w:marRight w:val="0"/>
          <w:marTop w:val="0"/>
          <w:marBottom w:val="0"/>
          <w:divBdr>
            <w:top w:val="none" w:sz="0" w:space="0" w:color="auto"/>
            <w:left w:val="none" w:sz="0" w:space="0" w:color="auto"/>
            <w:bottom w:val="none" w:sz="0" w:space="0" w:color="auto"/>
            <w:right w:val="none" w:sz="0" w:space="0" w:color="auto"/>
          </w:divBdr>
        </w:div>
        <w:div w:id="289359718">
          <w:marLeft w:val="0"/>
          <w:marRight w:val="0"/>
          <w:marTop w:val="0"/>
          <w:marBottom w:val="0"/>
          <w:divBdr>
            <w:top w:val="none" w:sz="0" w:space="0" w:color="auto"/>
            <w:left w:val="none" w:sz="0" w:space="0" w:color="auto"/>
            <w:bottom w:val="none" w:sz="0" w:space="0" w:color="auto"/>
            <w:right w:val="none" w:sz="0" w:space="0" w:color="auto"/>
          </w:divBdr>
        </w:div>
        <w:div w:id="290089423">
          <w:marLeft w:val="0"/>
          <w:marRight w:val="0"/>
          <w:marTop w:val="0"/>
          <w:marBottom w:val="0"/>
          <w:divBdr>
            <w:top w:val="none" w:sz="0" w:space="0" w:color="auto"/>
            <w:left w:val="none" w:sz="0" w:space="0" w:color="auto"/>
            <w:bottom w:val="none" w:sz="0" w:space="0" w:color="auto"/>
            <w:right w:val="none" w:sz="0" w:space="0" w:color="auto"/>
          </w:divBdr>
        </w:div>
        <w:div w:id="295261670">
          <w:marLeft w:val="0"/>
          <w:marRight w:val="0"/>
          <w:marTop w:val="0"/>
          <w:marBottom w:val="0"/>
          <w:divBdr>
            <w:top w:val="none" w:sz="0" w:space="0" w:color="auto"/>
            <w:left w:val="none" w:sz="0" w:space="0" w:color="auto"/>
            <w:bottom w:val="none" w:sz="0" w:space="0" w:color="auto"/>
            <w:right w:val="none" w:sz="0" w:space="0" w:color="auto"/>
          </w:divBdr>
        </w:div>
        <w:div w:id="296302957">
          <w:marLeft w:val="0"/>
          <w:marRight w:val="0"/>
          <w:marTop w:val="0"/>
          <w:marBottom w:val="0"/>
          <w:divBdr>
            <w:top w:val="none" w:sz="0" w:space="0" w:color="auto"/>
            <w:left w:val="none" w:sz="0" w:space="0" w:color="auto"/>
            <w:bottom w:val="none" w:sz="0" w:space="0" w:color="auto"/>
            <w:right w:val="none" w:sz="0" w:space="0" w:color="auto"/>
          </w:divBdr>
        </w:div>
        <w:div w:id="306865242">
          <w:marLeft w:val="0"/>
          <w:marRight w:val="0"/>
          <w:marTop w:val="0"/>
          <w:marBottom w:val="0"/>
          <w:divBdr>
            <w:top w:val="none" w:sz="0" w:space="0" w:color="auto"/>
            <w:left w:val="none" w:sz="0" w:space="0" w:color="auto"/>
            <w:bottom w:val="none" w:sz="0" w:space="0" w:color="auto"/>
            <w:right w:val="none" w:sz="0" w:space="0" w:color="auto"/>
          </w:divBdr>
        </w:div>
        <w:div w:id="310908894">
          <w:marLeft w:val="0"/>
          <w:marRight w:val="0"/>
          <w:marTop w:val="0"/>
          <w:marBottom w:val="0"/>
          <w:divBdr>
            <w:top w:val="none" w:sz="0" w:space="0" w:color="auto"/>
            <w:left w:val="none" w:sz="0" w:space="0" w:color="auto"/>
            <w:bottom w:val="none" w:sz="0" w:space="0" w:color="auto"/>
            <w:right w:val="none" w:sz="0" w:space="0" w:color="auto"/>
          </w:divBdr>
        </w:div>
        <w:div w:id="327370985">
          <w:marLeft w:val="0"/>
          <w:marRight w:val="0"/>
          <w:marTop w:val="0"/>
          <w:marBottom w:val="0"/>
          <w:divBdr>
            <w:top w:val="none" w:sz="0" w:space="0" w:color="auto"/>
            <w:left w:val="none" w:sz="0" w:space="0" w:color="auto"/>
            <w:bottom w:val="none" w:sz="0" w:space="0" w:color="auto"/>
            <w:right w:val="none" w:sz="0" w:space="0" w:color="auto"/>
          </w:divBdr>
        </w:div>
        <w:div w:id="327756110">
          <w:marLeft w:val="0"/>
          <w:marRight w:val="0"/>
          <w:marTop w:val="0"/>
          <w:marBottom w:val="0"/>
          <w:divBdr>
            <w:top w:val="none" w:sz="0" w:space="0" w:color="auto"/>
            <w:left w:val="none" w:sz="0" w:space="0" w:color="auto"/>
            <w:bottom w:val="none" w:sz="0" w:space="0" w:color="auto"/>
            <w:right w:val="none" w:sz="0" w:space="0" w:color="auto"/>
          </w:divBdr>
        </w:div>
        <w:div w:id="333728870">
          <w:marLeft w:val="0"/>
          <w:marRight w:val="0"/>
          <w:marTop w:val="0"/>
          <w:marBottom w:val="0"/>
          <w:divBdr>
            <w:top w:val="none" w:sz="0" w:space="0" w:color="auto"/>
            <w:left w:val="none" w:sz="0" w:space="0" w:color="auto"/>
            <w:bottom w:val="none" w:sz="0" w:space="0" w:color="auto"/>
            <w:right w:val="none" w:sz="0" w:space="0" w:color="auto"/>
          </w:divBdr>
        </w:div>
        <w:div w:id="341590412">
          <w:marLeft w:val="0"/>
          <w:marRight w:val="0"/>
          <w:marTop w:val="0"/>
          <w:marBottom w:val="0"/>
          <w:divBdr>
            <w:top w:val="none" w:sz="0" w:space="0" w:color="auto"/>
            <w:left w:val="none" w:sz="0" w:space="0" w:color="auto"/>
            <w:bottom w:val="none" w:sz="0" w:space="0" w:color="auto"/>
            <w:right w:val="none" w:sz="0" w:space="0" w:color="auto"/>
          </w:divBdr>
        </w:div>
        <w:div w:id="372119015">
          <w:marLeft w:val="0"/>
          <w:marRight w:val="0"/>
          <w:marTop w:val="0"/>
          <w:marBottom w:val="0"/>
          <w:divBdr>
            <w:top w:val="none" w:sz="0" w:space="0" w:color="auto"/>
            <w:left w:val="none" w:sz="0" w:space="0" w:color="auto"/>
            <w:bottom w:val="none" w:sz="0" w:space="0" w:color="auto"/>
            <w:right w:val="none" w:sz="0" w:space="0" w:color="auto"/>
          </w:divBdr>
        </w:div>
        <w:div w:id="377632160">
          <w:marLeft w:val="0"/>
          <w:marRight w:val="0"/>
          <w:marTop w:val="0"/>
          <w:marBottom w:val="0"/>
          <w:divBdr>
            <w:top w:val="none" w:sz="0" w:space="0" w:color="auto"/>
            <w:left w:val="none" w:sz="0" w:space="0" w:color="auto"/>
            <w:bottom w:val="none" w:sz="0" w:space="0" w:color="auto"/>
            <w:right w:val="none" w:sz="0" w:space="0" w:color="auto"/>
          </w:divBdr>
        </w:div>
        <w:div w:id="378894053">
          <w:marLeft w:val="0"/>
          <w:marRight w:val="0"/>
          <w:marTop w:val="0"/>
          <w:marBottom w:val="0"/>
          <w:divBdr>
            <w:top w:val="none" w:sz="0" w:space="0" w:color="auto"/>
            <w:left w:val="none" w:sz="0" w:space="0" w:color="auto"/>
            <w:bottom w:val="none" w:sz="0" w:space="0" w:color="auto"/>
            <w:right w:val="none" w:sz="0" w:space="0" w:color="auto"/>
          </w:divBdr>
        </w:div>
        <w:div w:id="388499327">
          <w:marLeft w:val="0"/>
          <w:marRight w:val="0"/>
          <w:marTop w:val="0"/>
          <w:marBottom w:val="0"/>
          <w:divBdr>
            <w:top w:val="none" w:sz="0" w:space="0" w:color="auto"/>
            <w:left w:val="none" w:sz="0" w:space="0" w:color="auto"/>
            <w:bottom w:val="none" w:sz="0" w:space="0" w:color="auto"/>
            <w:right w:val="none" w:sz="0" w:space="0" w:color="auto"/>
          </w:divBdr>
        </w:div>
        <w:div w:id="394400630">
          <w:marLeft w:val="0"/>
          <w:marRight w:val="0"/>
          <w:marTop w:val="0"/>
          <w:marBottom w:val="0"/>
          <w:divBdr>
            <w:top w:val="none" w:sz="0" w:space="0" w:color="auto"/>
            <w:left w:val="none" w:sz="0" w:space="0" w:color="auto"/>
            <w:bottom w:val="none" w:sz="0" w:space="0" w:color="auto"/>
            <w:right w:val="none" w:sz="0" w:space="0" w:color="auto"/>
          </w:divBdr>
        </w:div>
        <w:div w:id="398283587">
          <w:marLeft w:val="0"/>
          <w:marRight w:val="0"/>
          <w:marTop w:val="0"/>
          <w:marBottom w:val="0"/>
          <w:divBdr>
            <w:top w:val="none" w:sz="0" w:space="0" w:color="auto"/>
            <w:left w:val="none" w:sz="0" w:space="0" w:color="auto"/>
            <w:bottom w:val="none" w:sz="0" w:space="0" w:color="auto"/>
            <w:right w:val="none" w:sz="0" w:space="0" w:color="auto"/>
          </w:divBdr>
        </w:div>
        <w:div w:id="406146077">
          <w:marLeft w:val="0"/>
          <w:marRight w:val="0"/>
          <w:marTop w:val="0"/>
          <w:marBottom w:val="0"/>
          <w:divBdr>
            <w:top w:val="none" w:sz="0" w:space="0" w:color="auto"/>
            <w:left w:val="none" w:sz="0" w:space="0" w:color="auto"/>
            <w:bottom w:val="none" w:sz="0" w:space="0" w:color="auto"/>
            <w:right w:val="none" w:sz="0" w:space="0" w:color="auto"/>
          </w:divBdr>
        </w:div>
        <w:div w:id="433212301">
          <w:marLeft w:val="0"/>
          <w:marRight w:val="0"/>
          <w:marTop w:val="0"/>
          <w:marBottom w:val="0"/>
          <w:divBdr>
            <w:top w:val="none" w:sz="0" w:space="0" w:color="auto"/>
            <w:left w:val="none" w:sz="0" w:space="0" w:color="auto"/>
            <w:bottom w:val="none" w:sz="0" w:space="0" w:color="auto"/>
            <w:right w:val="none" w:sz="0" w:space="0" w:color="auto"/>
          </w:divBdr>
        </w:div>
        <w:div w:id="444278408">
          <w:marLeft w:val="0"/>
          <w:marRight w:val="0"/>
          <w:marTop w:val="0"/>
          <w:marBottom w:val="0"/>
          <w:divBdr>
            <w:top w:val="none" w:sz="0" w:space="0" w:color="auto"/>
            <w:left w:val="none" w:sz="0" w:space="0" w:color="auto"/>
            <w:bottom w:val="none" w:sz="0" w:space="0" w:color="auto"/>
            <w:right w:val="none" w:sz="0" w:space="0" w:color="auto"/>
          </w:divBdr>
        </w:div>
        <w:div w:id="447046327">
          <w:marLeft w:val="0"/>
          <w:marRight w:val="0"/>
          <w:marTop w:val="0"/>
          <w:marBottom w:val="0"/>
          <w:divBdr>
            <w:top w:val="none" w:sz="0" w:space="0" w:color="auto"/>
            <w:left w:val="none" w:sz="0" w:space="0" w:color="auto"/>
            <w:bottom w:val="none" w:sz="0" w:space="0" w:color="auto"/>
            <w:right w:val="none" w:sz="0" w:space="0" w:color="auto"/>
          </w:divBdr>
        </w:div>
        <w:div w:id="454636939">
          <w:marLeft w:val="0"/>
          <w:marRight w:val="0"/>
          <w:marTop w:val="0"/>
          <w:marBottom w:val="0"/>
          <w:divBdr>
            <w:top w:val="none" w:sz="0" w:space="0" w:color="auto"/>
            <w:left w:val="none" w:sz="0" w:space="0" w:color="auto"/>
            <w:bottom w:val="none" w:sz="0" w:space="0" w:color="auto"/>
            <w:right w:val="none" w:sz="0" w:space="0" w:color="auto"/>
          </w:divBdr>
        </w:div>
        <w:div w:id="459687042">
          <w:marLeft w:val="0"/>
          <w:marRight w:val="0"/>
          <w:marTop w:val="0"/>
          <w:marBottom w:val="0"/>
          <w:divBdr>
            <w:top w:val="none" w:sz="0" w:space="0" w:color="auto"/>
            <w:left w:val="none" w:sz="0" w:space="0" w:color="auto"/>
            <w:bottom w:val="none" w:sz="0" w:space="0" w:color="auto"/>
            <w:right w:val="none" w:sz="0" w:space="0" w:color="auto"/>
          </w:divBdr>
        </w:div>
        <w:div w:id="464664898">
          <w:marLeft w:val="0"/>
          <w:marRight w:val="0"/>
          <w:marTop w:val="0"/>
          <w:marBottom w:val="0"/>
          <w:divBdr>
            <w:top w:val="none" w:sz="0" w:space="0" w:color="auto"/>
            <w:left w:val="none" w:sz="0" w:space="0" w:color="auto"/>
            <w:bottom w:val="none" w:sz="0" w:space="0" w:color="auto"/>
            <w:right w:val="none" w:sz="0" w:space="0" w:color="auto"/>
          </w:divBdr>
        </w:div>
        <w:div w:id="467629827">
          <w:marLeft w:val="0"/>
          <w:marRight w:val="0"/>
          <w:marTop w:val="0"/>
          <w:marBottom w:val="0"/>
          <w:divBdr>
            <w:top w:val="none" w:sz="0" w:space="0" w:color="auto"/>
            <w:left w:val="none" w:sz="0" w:space="0" w:color="auto"/>
            <w:bottom w:val="none" w:sz="0" w:space="0" w:color="auto"/>
            <w:right w:val="none" w:sz="0" w:space="0" w:color="auto"/>
          </w:divBdr>
        </w:div>
        <w:div w:id="475417484">
          <w:marLeft w:val="0"/>
          <w:marRight w:val="0"/>
          <w:marTop w:val="0"/>
          <w:marBottom w:val="0"/>
          <w:divBdr>
            <w:top w:val="none" w:sz="0" w:space="0" w:color="auto"/>
            <w:left w:val="none" w:sz="0" w:space="0" w:color="auto"/>
            <w:bottom w:val="none" w:sz="0" w:space="0" w:color="auto"/>
            <w:right w:val="none" w:sz="0" w:space="0" w:color="auto"/>
          </w:divBdr>
        </w:div>
        <w:div w:id="484663540">
          <w:marLeft w:val="0"/>
          <w:marRight w:val="0"/>
          <w:marTop w:val="0"/>
          <w:marBottom w:val="0"/>
          <w:divBdr>
            <w:top w:val="none" w:sz="0" w:space="0" w:color="auto"/>
            <w:left w:val="none" w:sz="0" w:space="0" w:color="auto"/>
            <w:bottom w:val="none" w:sz="0" w:space="0" w:color="auto"/>
            <w:right w:val="none" w:sz="0" w:space="0" w:color="auto"/>
          </w:divBdr>
        </w:div>
        <w:div w:id="490104279">
          <w:marLeft w:val="0"/>
          <w:marRight w:val="0"/>
          <w:marTop w:val="0"/>
          <w:marBottom w:val="0"/>
          <w:divBdr>
            <w:top w:val="none" w:sz="0" w:space="0" w:color="auto"/>
            <w:left w:val="none" w:sz="0" w:space="0" w:color="auto"/>
            <w:bottom w:val="none" w:sz="0" w:space="0" w:color="auto"/>
            <w:right w:val="none" w:sz="0" w:space="0" w:color="auto"/>
          </w:divBdr>
        </w:div>
        <w:div w:id="496119667">
          <w:marLeft w:val="0"/>
          <w:marRight w:val="0"/>
          <w:marTop w:val="0"/>
          <w:marBottom w:val="0"/>
          <w:divBdr>
            <w:top w:val="none" w:sz="0" w:space="0" w:color="auto"/>
            <w:left w:val="none" w:sz="0" w:space="0" w:color="auto"/>
            <w:bottom w:val="none" w:sz="0" w:space="0" w:color="auto"/>
            <w:right w:val="none" w:sz="0" w:space="0" w:color="auto"/>
          </w:divBdr>
        </w:div>
        <w:div w:id="499737211">
          <w:marLeft w:val="0"/>
          <w:marRight w:val="0"/>
          <w:marTop w:val="0"/>
          <w:marBottom w:val="0"/>
          <w:divBdr>
            <w:top w:val="none" w:sz="0" w:space="0" w:color="auto"/>
            <w:left w:val="none" w:sz="0" w:space="0" w:color="auto"/>
            <w:bottom w:val="none" w:sz="0" w:space="0" w:color="auto"/>
            <w:right w:val="none" w:sz="0" w:space="0" w:color="auto"/>
          </w:divBdr>
        </w:div>
        <w:div w:id="502362172">
          <w:marLeft w:val="0"/>
          <w:marRight w:val="0"/>
          <w:marTop w:val="0"/>
          <w:marBottom w:val="0"/>
          <w:divBdr>
            <w:top w:val="none" w:sz="0" w:space="0" w:color="auto"/>
            <w:left w:val="none" w:sz="0" w:space="0" w:color="auto"/>
            <w:bottom w:val="none" w:sz="0" w:space="0" w:color="auto"/>
            <w:right w:val="none" w:sz="0" w:space="0" w:color="auto"/>
          </w:divBdr>
        </w:div>
        <w:div w:id="510723660">
          <w:marLeft w:val="0"/>
          <w:marRight w:val="0"/>
          <w:marTop w:val="0"/>
          <w:marBottom w:val="0"/>
          <w:divBdr>
            <w:top w:val="none" w:sz="0" w:space="0" w:color="auto"/>
            <w:left w:val="none" w:sz="0" w:space="0" w:color="auto"/>
            <w:bottom w:val="none" w:sz="0" w:space="0" w:color="auto"/>
            <w:right w:val="none" w:sz="0" w:space="0" w:color="auto"/>
          </w:divBdr>
        </w:div>
        <w:div w:id="526023965">
          <w:marLeft w:val="0"/>
          <w:marRight w:val="0"/>
          <w:marTop w:val="0"/>
          <w:marBottom w:val="0"/>
          <w:divBdr>
            <w:top w:val="none" w:sz="0" w:space="0" w:color="auto"/>
            <w:left w:val="none" w:sz="0" w:space="0" w:color="auto"/>
            <w:bottom w:val="none" w:sz="0" w:space="0" w:color="auto"/>
            <w:right w:val="none" w:sz="0" w:space="0" w:color="auto"/>
          </w:divBdr>
        </w:div>
        <w:div w:id="527566549">
          <w:marLeft w:val="0"/>
          <w:marRight w:val="0"/>
          <w:marTop w:val="0"/>
          <w:marBottom w:val="0"/>
          <w:divBdr>
            <w:top w:val="none" w:sz="0" w:space="0" w:color="auto"/>
            <w:left w:val="none" w:sz="0" w:space="0" w:color="auto"/>
            <w:bottom w:val="none" w:sz="0" w:space="0" w:color="auto"/>
            <w:right w:val="none" w:sz="0" w:space="0" w:color="auto"/>
          </w:divBdr>
        </w:div>
        <w:div w:id="532963204">
          <w:marLeft w:val="0"/>
          <w:marRight w:val="0"/>
          <w:marTop w:val="0"/>
          <w:marBottom w:val="0"/>
          <w:divBdr>
            <w:top w:val="none" w:sz="0" w:space="0" w:color="auto"/>
            <w:left w:val="none" w:sz="0" w:space="0" w:color="auto"/>
            <w:bottom w:val="none" w:sz="0" w:space="0" w:color="auto"/>
            <w:right w:val="none" w:sz="0" w:space="0" w:color="auto"/>
          </w:divBdr>
        </w:div>
        <w:div w:id="533157831">
          <w:marLeft w:val="0"/>
          <w:marRight w:val="0"/>
          <w:marTop w:val="0"/>
          <w:marBottom w:val="0"/>
          <w:divBdr>
            <w:top w:val="none" w:sz="0" w:space="0" w:color="auto"/>
            <w:left w:val="none" w:sz="0" w:space="0" w:color="auto"/>
            <w:bottom w:val="none" w:sz="0" w:space="0" w:color="auto"/>
            <w:right w:val="none" w:sz="0" w:space="0" w:color="auto"/>
          </w:divBdr>
        </w:div>
        <w:div w:id="551889563">
          <w:marLeft w:val="0"/>
          <w:marRight w:val="0"/>
          <w:marTop w:val="0"/>
          <w:marBottom w:val="0"/>
          <w:divBdr>
            <w:top w:val="none" w:sz="0" w:space="0" w:color="auto"/>
            <w:left w:val="none" w:sz="0" w:space="0" w:color="auto"/>
            <w:bottom w:val="none" w:sz="0" w:space="0" w:color="auto"/>
            <w:right w:val="none" w:sz="0" w:space="0" w:color="auto"/>
          </w:divBdr>
        </w:div>
        <w:div w:id="569002864">
          <w:marLeft w:val="0"/>
          <w:marRight w:val="0"/>
          <w:marTop w:val="0"/>
          <w:marBottom w:val="0"/>
          <w:divBdr>
            <w:top w:val="none" w:sz="0" w:space="0" w:color="auto"/>
            <w:left w:val="none" w:sz="0" w:space="0" w:color="auto"/>
            <w:bottom w:val="none" w:sz="0" w:space="0" w:color="auto"/>
            <w:right w:val="none" w:sz="0" w:space="0" w:color="auto"/>
          </w:divBdr>
        </w:div>
        <w:div w:id="571816731">
          <w:marLeft w:val="0"/>
          <w:marRight w:val="0"/>
          <w:marTop w:val="0"/>
          <w:marBottom w:val="0"/>
          <w:divBdr>
            <w:top w:val="none" w:sz="0" w:space="0" w:color="auto"/>
            <w:left w:val="none" w:sz="0" w:space="0" w:color="auto"/>
            <w:bottom w:val="none" w:sz="0" w:space="0" w:color="auto"/>
            <w:right w:val="none" w:sz="0" w:space="0" w:color="auto"/>
          </w:divBdr>
        </w:div>
        <w:div w:id="581331886">
          <w:marLeft w:val="0"/>
          <w:marRight w:val="0"/>
          <w:marTop w:val="0"/>
          <w:marBottom w:val="0"/>
          <w:divBdr>
            <w:top w:val="none" w:sz="0" w:space="0" w:color="auto"/>
            <w:left w:val="none" w:sz="0" w:space="0" w:color="auto"/>
            <w:bottom w:val="none" w:sz="0" w:space="0" w:color="auto"/>
            <w:right w:val="none" w:sz="0" w:space="0" w:color="auto"/>
          </w:divBdr>
        </w:div>
        <w:div w:id="585387226">
          <w:marLeft w:val="0"/>
          <w:marRight w:val="0"/>
          <w:marTop w:val="0"/>
          <w:marBottom w:val="0"/>
          <w:divBdr>
            <w:top w:val="none" w:sz="0" w:space="0" w:color="auto"/>
            <w:left w:val="none" w:sz="0" w:space="0" w:color="auto"/>
            <w:bottom w:val="none" w:sz="0" w:space="0" w:color="auto"/>
            <w:right w:val="none" w:sz="0" w:space="0" w:color="auto"/>
          </w:divBdr>
        </w:div>
        <w:div w:id="586233693">
          <w:marLeft w:val="0"/>
          <w:marRight w:val="0"/>
          <w:marTop w:val="0"/>
          <w:marBottom w:val="0"/>
          <w:divBdr>
            <w:top w:val="none" w:sz="0" w:space="0" w:color="auto"/>
            <w:left w:val="none" w:sz="0" w:space="0" w:color="auto"/>
            <w:bottom w:val="none" w:sz="0" w:space="0" w:color="auto"/>
            <w:right w:val="none" w:sz="0" w:space="0" w:color="auto"/>
          </w:divBdr>
        </w:div>
        <w:div w:id="591360368">
          <w:marLeft w:val="0"/>
          <w:marRight w:val="0"/>
          <w:marTop w:val="0"/>
          <w:marBottom w:val="0"/>
          <w:divBdr>
            <w:top w:val="none" w:sz="0" w:space="0" w:color="auto"/>
            <w:left w:val="none" w:sz="0" w:space="0" w:color="auto"/>
            <w:bottom w:val="none" w:sz="0" w:space="0" w:color="auto"/>
            <w:right w:val="none" w:sz="0" w:space="0" w:color="auto"/>
          </w:divBdr>
        </w:div>
        <w:div w:id="603921420">
          <w:marLeft w:val="0"/>
          <w:marRight w:val="0"/>
          <w:marTop w:val="0"/>
          <w:marBottom w:val="0"/>
          <w:divBdr>
            <w:top w:val="none" w:sz="0" w:space="0" w:color="auto"/>
            <w:left w:val="none" w:sz="0" w:space="0" w:color="auto"/>
            <w:bottom w:val="none" w:sz="0" w:space="0" w:color="auto"/>
            <w:right w:val="none" w:sz="0" w:space="0" w:color="auto"/>
          </w:divBdr>
        </w:div>
        <w:div w:id="614603001">
          <w:marLeft w:val="0"/>
          <w:marRight w:val="0"/>
          <w:marTop w:val="0"/>
          <w:marBottom w:val="0"/>
          <w:divBdr>
            <w:top w:val="none" w:sz="0" w:space="0" w:color="auto"/>
            <w:left w:val="none" w:sz="0" w:space="0" w:color="auto"/>
            <w:bottom w:val="none" w:sz="0" w:space="0" w:color="auto"/>
            <w:right w:val="none" w:sz="0" w:space="0" w:color="auto"/>
          </w:divBdr>
        </w:div>
        <w:div w:id="617954952">
          <w:marLeft w:val="0"/>
          <w:marRight w:val="0"/>
          <w:marTop w:val="0"/>
          <w:marBottom w:val="0"/>
          <w:divBdr>
            <w:top w:val="none" w:sz="0" w:space="0" w:color="auto"/>
            <w:left w:val="none" w:sz="0" w:space="0" w:color="auto"/>
            <w:bottom w:val="none" w:sz="0" w:space="0" w:color="auto"/>
            <w:right w:val="none" w:sz="0" w:space="0" w:color="auto"/>
          </w:divBdr>
        </w:div>
        <w:div w:id="619453677">
          <w:marLeft w:val="0"/>
          <w:marRight w:val="0"/>
          <w:marTop w:val="0"/>
          <w:marBottom w:val="0"/>
          <w:divBdr>
            <w:top w:val="none" w:sz="0" w:space="0" w:color="auto"/>
            <w:left w:val="none" w:sz="0" w:space="0" w:color="auto"/>
            <w:bottom w:val="none" w:sz="0" w:space="0" w:color="auto"/>
            <w:right w:val="none" w:sz="0" w:space="0" w:color="auto"/>
          </w:divBdr>
        </w:div>
        <w:div w:id="641891107">
          <w:marLeft w:val="0"/>
          <w:marRight w:val="0"/>
          <w:marTop w:val="0"/>
          <w:marBottom w:val="0"/>
          <w:divBdr>
            <w:top w:val="none" w:sz="0" w:space="0" w:color="auto"/>
            <w:left w:val="none" w:sz="0" w:space="0" w:color="auto"/>
            <w:bottom w:val="none" w:sz="0" w:space="0" w:color="auto"/>
            <w:right w:val="none" w:sz="0" w:space="0" w:color="auto"/>
          </w:divBdr>
        </w:div>
        <w:div w:id="645282292">
          <w:marLeft w:val="0"/>
          <w:marRight w:val="0"/>
          <w:marTop w:val="0"/>
          <w:marBottom w:val="0"/>
          <w:divBdr>
            <w:top w:val="none" w:sz="0" w:space="0" w:color="auto"/>
            <w:left w:val="none" w:sz="0" w:space="0" w:color="auto"/>
            <w:bottom w:val="none" w:sz="0" w:space="0" w:color="auto"/>
            <w:right w:val="none" w:sz="0" w:space="0" w:color="auto"/>
          </w:divBdr>
        </w:div>
        <w:div w:id="656691087">
          <w:marLeft w:val="0"/>
          <w:marRight w:val="0"/>
          <w:marTop w:val="0"/>
          <w:marBottom w:val="0"/>
          <w:divBdr>
            <w:top w:val="none" w:sz="0" w:space="0" w:color="auto"/>
            <w:left w:val="none" w:sz="0" w:space="0" w:color="auto"/>
            <w:bottom w:val="none" w:sz="0" w:space="0" w:color="auto"/>
            <w:right w:val="none" w:sz="0" w:space="0" w:color="auto"/>
          </w:divBdr>
        </w:div>
        <w:div w:id="661932675">
          <w:marLeft w:val="0"/>
          <w:marRight w:val="0"/>
          <w:marTop w:val="0"/>
          <w:marBottom w:val="0"/>
          <w:divBdr>
            <w:top w:val="none" w:sz="0" w:space="0" w:color="auto"/>
            <w:left w:val="none" w:sz="0" w:space="0" w:color="auto"/>
            <w:bottom w:val="none" w:sz="0" w:space="0" w:color="auto"/>
            <w:right w:val="none" w:sz="0" w:space="0" w:color="auto"/>
          </w:divBdr>
        </w:div>
        <w:div w:id="663628830">
          <w:marLeft w:val="0"/>
          <w:marRight w:val="0"/>
          <w:marTop w:val="0"/>
          <w:marBottom w:val="0"/>
          <w:divBdr>
            <w:top w:val="none" w:sz="0" w:space="0" w:color="auto"/>
            <w:left w:val="none" w:sz="0" w:space="0" w:color="auto"/>
            <w:bottom w:val="none" w:sz="0" w:space="0" w:color="auto"/>
            <w:right w:val="none" w:sz="0" w:space="0" w:color="auto"/>
          </w:divBdr>
        </w:div>
        <w:div w:id="668993666">
          <w:marLeft w:val="0"/>
          <w:marRight w:val="0"/>
          <w:marTop w:val="0"/>
          <w:marBottom w:val="0"/>
          <w:divBdr>
            <w:top w:val="none" w:sz="0" w:space="0" w:color="auto"/>
            <w:left w:val="none" w:sz="0" w:space="0" w:color="auto"/>
            <w:bottom w:val="none" w:sz="0" w:space="0" w:color="auto"/>
            <w:right w:val="none" w:sz="0" w:space="0" w:color="auto"/>
          </w:divBdr>
        </w:div>
        <w:div w:id="688214816">
          <w:marLeft w:val="0"/>
          <w:marRight w:val="0"/>
          <w:marTop w:val="0"/>
          <w:marBottom w:val="0"/>
          <w:divBdr>
            <w:top w:val="none" w:sz="0" w:space="0" w:color="auto"/>
            <w:left w:val="none" w:sz="0" w:space="0" w:color="auto"/>
            <w:bottom w:val="none" w:sz="0" w:space="0" w:color="auto"/>
            <w:right w:val="none" w:sz="0" w:space="0" w:color="auto"/>
          </w:divBdr>
        </w:div>
        <w:div w:id="689529539">
          <w:marLeft w:val="0"/>
          <w:marRight w:val="0"/>
          <w:marTop w:val="0"/>
          <w:marBottom w:val="0"/>
          <w:divBdr>
            <w:top w:val="none" w:sz="0" w:space="0" w:color="auto"/>
            <w:left w:val="none" w:sz="0" w:space="0" w:color="auto"/>
            <w:bottom w:val="none" w:sz="0" w:space="0" w:color="auto"/>
            <w:right w:val="none" w:sz="0" w:space="0" w:color="auto"/>
          </w:divBdr>
        </w:div>
        <w:div w:id="695160560">
          <w:marLeft w:val="0"/>
          <w:marRight w:val="0"/>
          <w:marTop w:val="0"/>
          <w:marBottom w:val="0"/>
          <w:divBdr>
            <w:top w:val="none" w:sz="0" w:space="0" w:color="auto"/>
            <w:left w:val="none" w:sz="0" w:space="0" w:color="auto"/>
            <w:bottom w:val="none" w:sz="0" w:space="0" w:color="auto"/>
            <w:right w:val="none" w:sz="0" w:space="0" w:color="auto"/>
          </w:divBdr>
        </w:div>
        <w:div w:id="724110792">
          <w:marLeft w:val="0"/>
          <w:marRight w:val="0"/>
          <w:marTop w:val="0"/>
          <w:marBottom w:val="0"/>
          <w:divBdr>
            <w:top w:val="none" w:sz="0" w:space="0" w:color="auto"/>
            <w:left w:val="none" w:sz="0" w:space="0" w:color="auto"/>
            <w:bottom w:val="none" w:sz="0" w:space="0" w:color="auto"/>
            <w:right w:val="none" w:sz="0" w:space="0" w:color="auto"/>
          </w:divBdr>
        </w:div>
        <w:div w:id="725110777">
          <w:marLeft w:val="0"/>
          <w:marRight w:val="0"/>
          <w:marTop w:val="0"/>
          <w:marBottom w:val="0"/>
          <w:divBdr>
            <w:top w:val="none" w:sz="0" w:space="0" w:color="auto"/>
            <w:left w:val="none" w:sz="0" w:space="0" w:color="auto"/>
            <w:bottom w:val="none" w:sz="0" w:space="0" w:color="auto"/>
            <w:right w:val="none" w:sz="0" w:space="0" w:color="auto"/>
          </w:divBdr>
        </w:div>
        <w:div w:id="744107154">
          <w:marLeft w:val="0"/>
          <w:marRight w:val="0"/>
          <w:marTop w:val="0"/>
          <w:marBottom w:val="0"/>
          <w:divBdr>
            <w:top w:val="none" w:sz="0" w:space="0" w:color="auto"/>
            <w:left w:val="none" w:sz="0" w:space="0" w:color="auto"/>
            <w:bottom w:val="none" w:sz="0" w:space="0" w:color="auto"/>
            <w:right w:val="none" w:sz="0" w:space="0" w:color="auto"/>
          </w:divBdr>
        </w:div>
        <w:div w:id="761222382">
          <w:marLeft w:val="0"/>
          <w:marRight w:val="0"/>
          <w:marTop w:val="0"/>
          <w:marBottom w:val="0"/>
          <w:divBdr>
            <w:top w:val="none" w:sz="0" w:space="0" w:color="auto"/>
            <w:left w:val="none" w:sz="0" w:space="0" w:color="auto"/>
            <w:bottom w:val="none" w:sz="0" w:space="0" w:color="auto"/>
            <w:right w:val="none" w:sz="0" w:space="0" w:color="auto"/>
          </w:divBdr>
        </w:div>
        <w:div w:id="766190688">
          <w:marLeft w:val="0"/>
          <w:marRight w:val="0"/>
          <w:marTop w:val="0"/>
          <w:marBottom w:val="0"/>
          <w:divBdr>
            <w:top w:val="none" w:sz="0" w:space="0" w:color="auto"/>
            <w:left w:val="none" w:sz="0" w:space="0" w:color="auto"/>
            <w:bottom w:val="none" w:sz="0" w:space="0" w:color="auto"/>
            <w:right w:val="none" w:sz="0" w:space="0" w:color="auto"/>
          </w:divBdr>
        </w:div>
        <w:div w:id="768165402">
          <w:marLeft w:val="0"/>
          <w:marRight w:val="0"/>
          <w:marTop w:val="0"/>
          <w:marBottom w:val="0"/>
          <w:divBdr>
            <w:top w:val="none" w:sz="0" w:space="0" w:color="auto"/>
            <w:left w:val="none" w:sz="0" w:space="0" w:color="auto"/>
            <w:bottom w:val="none" w:sz="0" w:space="0" w:color="auto"/>
            <w:right w:val="none" w:sz="0" w:space="0" w:color="auto"/>
          </w:divBdr>
        </w:div>
        <w:div w:id="771170817">
          <w:marLeft w:val="0"/>
          <w:marRight w:val="0"/>
          <w:marTop w:val="0"/>
          <w:marBottom w:val="0"/>
          <w:divBdr>
            <w:top w:val="none" w:sz="0" w:space="0" w:color="auto"/>
            <w:left w:val="none" w:sz="0" w:space="0" w:color="auto"/>
            <w:bottom w:val="none" w:sz="0" w:space="0" w:color="auto"/>
            <w:right w:val="none" w:sz="0" w:space="0" w:color="auto"/>
          </w:divBdr>
        </w:div>
        <w:div w:id="774638098">
          <w:marLeft w:val="0"/>
          <w:marRight w:val="0"/>
          <w:marTop w:val="0"/>
          <w:marBottom w:val="0"/>
          <w:divBdr>
            <w:top w:val="none" w:sz="0" w:space="0" w:color="auto"/>
            <w:left w:val="none" w:sz="0" w:space="0" w:color="auto"/>
            <w:bottom w:val="none" w:sz="0" w:space="0" w:color="auto"/>
            <w:right w:val="none" w:sz="0" w:space="0" w:color="auto"/>
          </w:divBdr>
        </w:div>
        <w:div w:id="779110651">
          <w:marLeft w:val="0"/>
          <w:marRight w:val="0"/>
          <w:marTop w:val="0"/>
          <w:marBottom w:val="0"/>
          <w:divBdr>
            <w:top w:val="none" w:sz="0" w:space="0" w:color="auto"/>
            <w:left w:val="none" w:sz="0" w:space="0" w:color="auto"/>
            <w:bottom w:val="none" w:sz="0" w:space="0" w:color="auto"/>
            <w:right w:val="none" w:sz="0" w:space="0" w:color="auto"/>
          </w:divBdr>
        </w:div>
        <w:div w:id="780028368">
          <w:marLeft w:val="0"/>
          <w:marRight w:val="0"/>
          <w:marTop w:val="0"/>
          <w:marBottom w:val="0"/>
          <w:divBdr>
            <w:top w:val="none" w:sz="0" w:space="0" w:color="auto"/>
            <w:left w:val="none" w:sz="0" w:space="0" w:color="auto"/>
            <w:bottom w:val="none" w:sz="0" w:space="0" w:color="auto"/>
            <w:right w:val="none" w:sz="0" w:space="0" w:color="auto"/>
          </w:divBdr>
        </w:div>
        <w:div w:id="789055636">
          <w:marLeft w:val="0"/>
          <w:marRight w:val="0"/>
          <w:marTop w:val="0"/>
          <w:marBottom w:val="0"/>
          <w:divBdr>
            <w:top w:val="none" w:sz="0" w:space="0" w:color="auto"/>
            <w:left w:val="none" w:sz="0" w:space="0" w:color="auto"/>
            <w:bottom w:val="none" w:sz="0" w:space="0" w:color="auto"/>
            <w:right w:val="none" w:sz="0" w:space="0" w:color="auto"/>
          </w:divBdr>
        </w:div>
        <w:div w:id="800541681">
          <w:marLeft w:val="0"/>
          <w:marRight w:val="0"/>
          <w:marTop w:val="0"/>
          <w:marBottom w:val="0"/>
          <w:divBdr>
            <w:top w:val="none" w:sz="0" w:space="0" w:color="auto"/>
            <w:left w:val="none" w:sz="0" w:space="0" w:color="auto"/>
            <w:bottom w:val="none" w:sz="0" w:space="0" w:color="auto"/>
            <w:right w:val="none" w:sz="0" w:space="0" w:color="auto"/>
          </w:divBdr>
        </w:div>
        <w:div w:id="812213492">
          <w:marLeft w:val="0"/>
          <w:marRight w:val="0"/>
          <w:marTop w:val="0"/>
          <w:marBottom w:val="0"/>
          <w:divBdr>
            <w:top w:val="none" w:sz="0" w:space="0" w:color="auto"/>
            <w:left w:val="none" w:sz="0" w:space="0" w:color="auto"/>
            <w:bottom w:val="none" w:sz="0" w:space="0" w:color="auto"/>
            <w:right w:val="none" w:sz="0" w:space="0" w:color="auto"/>
          </w:divBdr>
        </w:div>
        <w:div w:id="827331225">
          <w:marLeft w:val="0"/>
          <w:marRight w:val="0"/>
          <w:marTop w:val="0"/>
          <w:marBottom w:val="0"/>
          <w:divBdr>
            <w:top w:val="none" w:sz="0" w:space="0" w:color="auto"/>
            <w:left w:val="none" w:sz="0" w:space="0" w:color="auto"/>
            <w:bottom w:val="none" w:sz="0" w:space="0" w:color="auto"/>
            <w:right w:val="none" w:sz="0" w:space="0" w:color="auto"/>
          </w:divBdr>
        </w:div>
        <w:div w:id="865170934">
          <w:marLeft w:val="0"/>
          <w:marRight w:val="0"/>
          <w:marTop w:val="0"/>
          <w:marBottom w:val="0"/>
          <w:divBdr>
            <w:top w:val="none" w:sz="0" w:space="0" w:color="auto"/>
            <w:left w:val="none" w:sz="0" w:space="0" w:color="auto"/>
            <w:bottom w:val="none" w:sz="0" w:space="0" w:color="auto"/>
            <w:right w:val="none" w:sz="0" w:space="0" w:color="auto"/>
          </w:divBdr>
        </w:div>
        <w:div w:id="908421788">
          <w:marLeft w:val="0"/>
          <w:marRight w:val="0"/>
          <w:marTop w:val="0"/>
          <w:marBottom w:val="0"/>
          <w:divBdr>
            <w:top w:val="none" w:sz="0" w:space="0" w:color="auto"/>
            <w:left w:val="none" w:sz="0" w:space="0" w:color="auto"/>
            <w:bottom w:val="none" w:sz="0" w:space="0" w:color="auto"/>
            <w:right w:val="none" w:sz="0" w:space="0" w:color="auto"/>
          </w:divBdr>
        </w:div>
        <w:div w:id="914627815">
          <w:marLeft w:val="0"/>
          <w:marRight w:val="0"/>
          <w:marTop w:val="0"/>
          <w:marBottom w:val="0"/>
          <w:divBdr>
            <w:top w:val="none" w:sz="0" w:space="0" w:color="auto"/>
            <w:left w:val="none" w:sz="0" w:space="0" w:color="auto"/>
            <w:bottom w:val="none" w:sz="0" w:space="0" w:color="auto"/>
            <w:right w:val="none" w:sz="0" w:space="0" w:color="auto"/>
          </w:divBdr>
        </w:div>
        <w:div w:id="915821609">
          <w:marLeft w:val="0"/>
          <w:marRight w:val="0"/>
          <w:marTop w:val="0"/>
          <w:marBottom w:val="0"/>
          <w:divBdr>
            <w:top w:val="none" w:sz="0" w:space="0" w:color="auto"/>
            <w:left w:val="none" w:sz="0" w:space="0" w:color="auto"/>
            <w:bottom w:val="none" w:sz="0" w:space="0" w:color="auto"/>
            <w:right w:val="none" w:sz="0" w:space="0" w:color="auto"/>
          </w:divBdr>
        </w:div>
        <w:div w:id="945313217">
          <w:marLeft w:val="0"/>
          <w:marRight w:val="0"/>
          <w:marTop w:val="0"/>
          <w:marBottom w:val="0"/>
          <w:divBdr>
            <w:top w:val="none" w:sz="0" w:space="0" w:color="auto"/>
            <w:left w:val="none" w:sz="0" w:space="0" w:color="auto"/>
            <w:bottom w:val="none" w:sz="0" w:space="0" w:color="auto"/>
            <w:right w:val="none" w:sz="0" w:space="0" w:color="auto"/>
          </w:divBdr>
        </w:div>
        <w:div w:id="947393877">
          <w:marLeft w:val="0"/>
          <w:marRight w:val="0"/>
          <w:marTop w:val="0"/>
          <w:marBottom w:val="0"/>
          <w:divBdr>
            <w:top w:val="none" w:sz="0" w:space="0" w:color="auto"/>
            <w:left w:val="none" w:sz="0" w:space="0" w:color="auto"/>
            <w:bottom w:val="none" w:sz="0" w:space="0" w:color="auto"/>
            <w:right w:val="none" w:sz="0" w:space="0" w:color="auto"/>
          </w:divBdr>
        </w:div>
        <w:div w:id="952177209">
          <w:marLeft w:val="0"/>
          <w:marRight w:val="0"/>
          <w:marTop w:val="0"/>
          <w:marBottom w:val="0"/>
          <w:divBdr>
            <w:top w:val="none" w:sz="0" w:space="0" w:color="auto"/>
            <w:left w:val="none" w:sz="0" w:space="0" w:color="auto"/>
            <w:bottom w:val="none" w:sz="0" w:space="0" w:color="auto"/>
            <w:right w:val="none" w:sz="0" w:space="0" w:color="auto"/>
          </w:divBdr>
        </w:div>
        <w:div w:id="976685840">
          <w:marLeft w:val="0"/>
          <w:marRight w:val="0"/>
          <w:marTop w:val="0"/>
          <w:marBottom w:val="0"/>
          <w:divBdr>
            <w:top w:val="none" w:sz="0" w:space="0" w:color="auto"/>
            <w:left w:val="none" w:sz="0" w:space="0" w:color="auto"/>
            <w:bottom w:val="none" w:sz="0" w:space="0" w:color="auto"/>
            <w:right w:val="none" w:sz="0" w:space="0" w:color="auto"/>
          </w:divBdr>
        </w:div>
        <w:div w:id="977690286">
          <w:marLeft w:val="0"/>
          <w:marRight w:val="0"/>
          <w:marTop w:val="0"/>
          <w:marBottom w:val="0"/>
          <w:divBdr>
            <w:top w:val="none" w:sz="0" w:space="0" w:color="auto"/>
            <w:left w:val="none" w:sz="0" w:space="0" w:color="auto"/>
            <w:bottom w:val="none" w:sz="0" w:space="0" w:color="auto"/>
            <w:right w:val="none" w:sz="0" w:space="0" w:color="auto"/>
          </w:divBdr>
        </w:div>
        <w:div w:id="979965319">
          <w:marLeft w:val="0"/>
          <w:marRight w:val="0"/>
          <w:marTop w:val="0"/>
          <w:marBottom w:val="0"/>
          <w:divBdr>
            <w:top w:val="none" w:sz="0" w:space="0" w:color="auto"/>
            <w:left w:val="none" w:sz="0" w:space="0" w:color="auto"/>
            <w:bottom w:val="none" w:sz="0" w:space="0" w:color="auto"/>
            <w:right w:val="none" w:sz="0" w:space="0" w:color="auto"/>
          </w:divBdr>
        </w:div>
        <w:div w:id="987781861">
          <w:marLeft w:val="0"/>
          <w:marRight w:val="0"/>
          <w:marTop w:val="0"/>
          <w:marBottom w:val="0"/>
          <w:divBdr>
            <w:top w:val="none" w:sz="0" w:space="0" w:color="auto"/>
            <w:left w:val="none" w:sz="0" w:space="0" w:color="auto"/>
            <w:bottom w:val="none" w:sz="0" w:space="0" w:color="auto"/>
            <w:right w:val="none" w:sz="0" w:space="0" w:color="auto"/>
          </w:divBdr>
        </w:div>
        <w:div w:id="997226719">
          <w:marLeft w:val="0"/>
          <w:marRight w:val="0"/>
          <w:marTop w:val="0"/>
          <w:marBottom w:val="0"/>
          <w:divBdr>
            <w:top w:val="none" w:sz="0" w:space="0" w:color="auto"/>
            <w:left w:val="none" w:sz="0" w:space="0" w:color="auto"/>
            <w:bottom w:val="none" w:sz="0" w:space="0" w:color="auto"/>
            <w:right w:val="none" w:sz="0" w:space="0" w:color="auto"/>
          </w:divBdr>
        </w:div>
        <w:div w:id="1042439243">
          <w:marLeft w:val="0"/>
          <w:marRight w:val="0"/>
          <w:marTop w:val="0"/>
          <w:marBottom w:val="0"/>
          <w:divBdr>
            <w:top w:val="none" w:sz="0" w:space="0" w:color="auto"/>
            <w:left w:val="none" w:sz="0" w:space="0" w:color="auto"/>
            <w:bottom w:val="none" w:sz="0" w:space="0" w:color="auto"/>
            <w:right w:val="none" w:sz="0" w:space="0" w:color="auto"/>
          </w:divBdr>
        </w:div>
        <w:div w:id="1056899815">
          <w:marLeft w:val="0"/>
          <w:marRight w:val="0"/>
          <w:marTop w:val="0"/>
          <w:marBottom w:val="0"/>
          <w:divBdr>
            <w:top w:val="none" w:sz="0" w:space="0" w:color="auto"/>
            <w:left w:val="none" w:sz="0" w:space="0" w:color="auto"/>
            <w:bottom w:val="none" w:sz="0" w:space="0" w:color="auto"/>
            <w:right w:val="none" w:sz="0" w:space="0" w:color="auto"/>
          </w:divBdr>
        </w:div>
        <w:div w:id="1063331805">
          <w:marLeft w:val="0"/>
          <w:marRight w:val="0"/>
          <w:marTop w:val="0"/>
          <w:marBottom w:val="0"/>
          <w:divBdr>
            <w:top w:val="none" w:sz="0" w:space="0" w:color="auto"/>
            <w:left w:val="none" w:sz="0" w:space="0" w:color="auto"/>
            <w:bottom w:val="none" w:sz="0" w:space="0" w:color="auto"/>
            <w:right w:val="none" w:sz="0" w:space="0" w:color="auto"/>
          </w:divBdr>
        </w:div>
        <w:div w:id="1064526326">
          <w:marLeft w:val="0"/>
          <w:marRight w:val="0"/>
          <w:marTop w:val="0"/>
          <w:marBottom w:val="0"/>
          <w:divBdr>
            <w:top w:val="none" w:sz="0" w:space="0" w:color="auto"/>
            <w:left w:val="none" w:sz="0" w:space="0" w:color="auto"/>
            <w:bottom w:val="none" w:sz="0" w:space="0" w:color="auto"/>
            <w:right w:val="none" w:sz="0" w:space="0" w:color="auto"/>
          </w:divBdr>
        </w:div>
        <w:div w:id="1064989377">
          <w:marLeft w:val="0"/>
          <w:marRight w:val="0"/>
          <w:marTop w:val="0"/>
          <w:marBottom w:val="0"/>
          <w:divBdr>
            <w:top w:val="none" w:sz="0" w:space="0" w:color="auto"/>
            <w:left w:val="none" w:sz="0" w:space="0" w:color="auto"/>
            <w:bottom w:val="none" w:sz="0" w:space="0" w:color="auto"/>
            <w:right w:val="none" w:sz="0" w:space="0" w:color="auto"/>
          </w:divBdr>
        </w:div>
        <w:div w:id="1064992022">
          <w:marLeft w:val="0"/>
          <w:marRight w:val="0"/>
          <w:marTop w:val="0"/>
          <w:marBottom w:val="0"/>
          <w:divBdr>
            <w:top w:val="none" w:sz="0" w:space="0" w:color="auto"/>
            <w:left w:val="none" w:sz="0" w:space="0" w:color="auto"/>
            <w:bottom w:val="none" w:sz="0" w:space="0" w:color="auto"/>
            <w:right w:val="none" w:sz="0" w:space="0" w:color="auto"/>
          </w:divBdr>
        </w:div>
        <w:div w:id="1065565842">
          <w:marLeft w:val="0"/>
          <w:marRight w:val="0"/>
          <w:marTop w:val="0"/>
          <w:marBottom w:val="0"/>
          <w:divBdr>
            <w:top w:val="none" w:sz="0" w:space="0" w:color="auto"/>
            <w:left w:val="none" w:sz="0" w:space="0" w:color="auto"/>
            <w:bottom w:val="none" w:sz="0" w:space="0" w:color="auto"/>
            <w:right w:val="none" w:sz="0" w:space="0" w:color="auto"/>
          </w:divBdr>
        </w:div>
        <w:div w:id="1074935613">
          <w:marLeft w:val="0"/>
          <w:marRight w:val="0"/>
          <w:marTop w:val="0"/>
          <w:marBottom w:val="0"/>
          <w:divBdr>
            <w:top w:val="none" w:sz="0" w:space="0" w:color="auto"/>
            <w:left w:val="none" w:sz="0" w:space="0" w:color="auto"/>
            <w:bottom w:val="none" w:sz="0" w:space="0" w:color="auto"/>
            <w:right w:val="none" w:sz="0" w:space="0" w:color="auto"/>
          </w:divBdr>
        </w:div>
        <w:div w:id="1099059318">
          <w:marLeft w:val="0"/>
          <w:marRight w:val="0"/>
          <w:marTop w:val="0"/>
          <w:marBottom w:val="0"/>
          <w:divBdr>
            <w:top w:val="none" w:sz="0" w:space="0" w:color="auto"/>
            <w:left w:val="none" w:sz="0" w:space="0" w:color="auto"/>
            <w:bottom w:val="none" w:sz="0" w:space="0" w:color="auto"/>
            <w:right w:val="none" w:sz="0" w:space="0" w:color="auto"/>
          </w:divBdr>
        </w:div>
        <w:div w:id="1100682703">
          <w:marLeft w:val="0"/>
          <w:marRight w:val="0"/>
          <w:marTop w:val="0"/>
          <w:marBottom w:val="0"/>
          <w:divBdr>
            <w:top w:val="none" w:sz="0" w:space="0" w:color="auto"/>
            <w:left w:val="none" w:sz="0" w:space="0" w:color="auto"/>
            <w:bottom w:val="none" w:sz="0" w:space="0" w:color="auto"/>
            <w:right w:val="none" w:sz="0" w:space="0" w:color="auto"/>
          </w:divBdr>
        </w:div>
        <w:div w:id="1101953021">
          <w:marLeft w:val="0"/>
          <w:marRight w:val="0"/>
          <w:marTop w:val="0"/>
          <w:marBottom w:val="0"/>
          <w:divBdr>
            <w:top w:val="none" w:sz="0" w:space="0" w:color="auto"/>
            <w:left w:val="none" w:sz="0" w:space="0" w:color="auto"/>
            <w:bottom w:val="none" w:sz="0" w:space="0" w:color="auto"/>
            <w:right w:val="none" w:sz="0" w:space="0" w:color="auto"/>
          </w:divBdr>
        </w:div>
        <w:div w:id="1129281252">
          <w:marLeft w:val="0"/>
          <w:marRight w:val="0"/>
          <w:marTop w:val="0"/>
          <w:marBottom w:val="0"/>
          <w:divBdr>
            <w:top w:val="none" w:sz="0" w:space="0" w:color="auto"/>
            <w:left w:val="none" w:sz="0" w:space="0" w:color="auto"/>
            <w:bottom w:val="none" w:sz="0" w:space="0" w:color="auto"/>
            <w:right w:val="none" w:sz="0" w:space="0" w:color="auto"/>
          </w:divBdr>
        </w:div>
        <w:div w:id="1148474694">
          <w:marLeft w:val="0"/>
          <w:marRight w:val="0"/>
          <w:marTop w:val="0"/>
          <w:marBottom w:val="0"/>
          <w:divBdr>
            <w:top w:val="none" w:sz="0" w:space="0" w:color="auto"/>
            <w:left w:val="none" w:sz="0" w:space="0" w:color="auto"/>
            <w:bottom w:val="none" w:sz="0" w:space="0" w:color="auto"/>
            <w:right w:val="none" w:sz="0" w:space="0" w:color="auto"/>
          </w:divBdr>
        </w:div>
        <w:div w:id="1159034333">
          <w:marLeft w:val="0"/>
          <w:marRight w:val="0"/>
          <w:marTop w:val="0"/>
          <w:marBottom w:val="0"/>
          <w:divBdr>
            <w:top w:val="none" w:sz="0" w:space="0" w:color="auto"/>
            <w:left w:val="none" w:sz="0" w:space="0" w:color="auto"/>
            <w:bottom w:val="none" w:sz="0" w:space="0" w:color="auto"/>
            <w:right w:val="none" w:sz="0" w:space="0" w:color="auto"/>
          </w:divBdr>
        </w:div>
        <w:div w:id="1162239468">
          <w:marLeft w:val="0"/>
          <w:marRight w:val="0"/>
          <w:marTop w:val="0"/>
          <w:marBottom w:val="0"/>
          <w:divBdr>
            <w:top w:val="none" w:sz="0" w:space="0" w:color="auto"/>
            <w:left w:val="none" w:sz="0" w:space="0" w:color="auto"/>
            <w:bottom w:val="none" w:sz="0" w:space="0" w:color="auto"/>
            <w:right w:val="none" w:sz="0" w:space="0" w:color="auto"/>
          </w:divBdr>
        </w:div>
        <w:div w:id="1162506925">
          <w:marLeft w:val="0"/>
          <w:marRight w:val="0"/>
          <w:marTop w:val="0"/>
          <w:marBottom w:val="0"/>
          <w:divBdr>
            <w:top w:val="none" w:sz="0" w:space="0" w:color="auto"/>
            <w:left w:val="none" w:sz="0" w:space="0" w:color="auto"/>
            <w:bottom w:val="none" w:sz="0" w:space="0" w:color="auto"/>
            <w:right w:val="none" w:sz="0" w:space="0" w:color="auto"/>
          </w:divBdr>
        </w:div>
        <w:div w:id="1181358323">
          <w:marLeft w:val="0"/>
          <w:marRight w:val="0"/>
          <w:marTop w:val="0"/>
          <w:marBottom w:val="0"/>
          <w:divBdr>
            <w:top w:val="none" w:sz="0" w:space="0" w:color="auto"/>
            <w:left w:val="none" w:sz="0" w:space="0" w:color="auto"/>
            <w:bottom w:val="none" w:sz="0" w:space="0" w:color="auto"/>
            <w:right w:val="none" w:sz="0" w:space="0" w:color="auto"/>
          </w:divBdr>
        </w:div>
        <w:div w:id="1186019188">
          <w:marLeft w:val="0"/>
          <w:marRight w:val="0"/>
          <w:marTop w:val="0"/>
          <w:marBottom w:val="0"/>
          <w:divBdr>
            <w:top w:val="none" w:sz="0" w:space="0" w:color="auto"/>
            <w:left w:val="none" w:sz="0" w:space="0" w:color="auto"/>
            <w:bottom w:val="none" w:sz="0" w:space="0" w:color="auto"/>
            <w:right w:val="none" w:sz="0" w:space="0" w:color="auto"/>
          </w:divBdr>
        </w:div>
        <w:div w:id="1202669012">
          <w:marLeft w:val="0"/>
          <w:marRight w:val="0"/>
          <w:marTop w:val="0"/>
          <w:marBottom w:val="0"/>
          <w:divBdr>
            <w:top w:val="none" w:sz="0" w:space="0" w:color="auto"/>
            <w:left w:val="none" w:sz="0" w:space="0" w:color="auto"/>
            <w:bottom w:val="none" w:sz="0" w:space="0" w:color="auto"/>
            <w:right w:val="none" w:sz="0" w:space="0" w:color="auto"/>
          </w:divBdr>
        </w:div>
        <w:div w:id="1206409689">
          <w:marLeft w:val="0"/>
          <w:marRight w:val="0"/>
          <w:marTop w:val="0"/>
          <w:marBottom w:val="0"/>
          <w:divBdr>
            <w:top w:val="none" w:sz="0" w:space="0" w:color="auto"/>
            <w:left w:val="none" w:sz="0" w:space="0" w:color="auto"/>
            <w:bottom w:val="none" w:sz="0" w:space="0" w:color="auto"/>
            <w:right w:val="none" w:sz="0" w:space="0" w:color="auto"/>
          </w:divBdr>
        </w:div>
        <w:div w:id="1229538378">
          <w:marLeft w:val="0"/>
          <w:marRight w:val="0"/>
          <w:marTop w:val="0"/>
          <w:marBottom w:val="0"/>
          <w:divBdr>
            <w:top w:val="none" w:sz="0" w:space="0" w:color="auto"/>
            <w:left w:val="none" w:sz="0" w:space="0" w:color="auto"/>
            <w:bottom w:val="none" w:sz="0" w:space="0" w:color="auto"/>
            <w:right w:val="none" w:sz="0" w:space="0" w:color="auto"/>
          </w:divBdr>
        </w:div>
        <w:div w:id="1230264050">
          <w:marLeft w:val="0"/>
          <w:marRight w:val="0"/>
          <w:marTop w:val="0"/>
          <w:marBottom w:val="0"/>
          <w:divBdr>
            <w:top w:val="none" w:sz="0" w:space="0" w:color="auto"/>
            <w:left w:val="none" w:sz="0" w:space="0" w:color="auto"/>
            <w:bottom w:val="none" w:sz="0" w:space="0" w:color="auto"/>
            <w:right w:val="none" w:sz="0" w:space="0" w:color="auto"/>
          </w:divBdr>
        </w:div>
        <w:div w:id="1231962262">
          <w:marLeft w:val="0"/>
          <w:marRight w:val="0"/>
          <w:marTop w:val="0"/>
          <w:marBottom w:val="0"/>
          <w:divBdr>
            <w:top w:val="none" w:sz="0" w:space="0" w:color="auto"/>
            <w:left w:val="none" w:sz="0" w:space="0" w:color="auto"/>
            <w:bottom w:val="none" w:sz="0" w:space="0" w:color="auto"/>
            <w:right w:val="none" w:sz="0" w:space="0" w:color="auto"/>
          </w:divBdr>
        </w:div>
        <w:div w:id="1236823058">
          <w:marLeft w:val="0"/>
          <w:marRight w:val="0"/>
          <w:marTop w:val="0"/>
          <w:marBottom w:val="0"/>
          <w:divBdr>
            <w:top w:val="none" w:sz="0" w:space="0" w:color="auto"/>
            <w:left w:val="none" w:sz="0" w:space="0" w:color="auto"/>
            <w:bottom w:val="none" w:sz="0" w:space="0" w:color="auto"/>
            <w:right w:val="none" w:sz="0" w:space="0" w:color="auto"/>
          </w:divBdr>
        </w:div>
        <w:div w:id="1236866220">
          <w:marLeft w:val="0"/>
          <w:marRight w:val="0"/>
          <w:marTop w:val="0"/>
          <w:marBottom w:val="0"/>
          <w:divBdr>
            <w:top w:val="none" w:sz="0" w:space="0" w:color="auto"/>
            <w:left w:val="none" w:sz="0" w:space="0" w:color="auto"/>
            <w:bottom w:val="none" w:sz="0" w:space="0" w:color="auto"/>
            <w:right w:val="none" w:sz="0" w:space="0" w:color="auto"/>
          </w:divBdr>
        </w:div>
        <w:div w:id="1253049372">
          <w:marLeft w:val="0"/>
          <w:marRight w:val="0"/>
          <w:marTop w:val="0"/>
          <w:marBottom w:val="0"/>
          <w:divBdr>
            <w:top w:val="none" w:sz="0" w:space="0" w:color="auto"/>
            <w:left w:val="none" w:sz="0" w:space="0" w:color="auto"/>
            <w:bottom w:val="none" w:sz="0" w:space="0" w:color="auto"/>
            <w:right w:val="none" w:sz="0" w:space="0" w:color="auto"/>
          </w:divBdr>
        </w:div>
        <w:div w:id="1275938626">
          <w:marLeft w:val="0"/>
          <w:marRight w:val="0"/>
          <w:marTop w:val="0"/>
          <w:marBottom w:val="0"/>
          <w:divBdr>
            <w:top w:val="none" w:sz="0" w:space="0" w:color="auto"/>
            <w:left w:val="none" w:sz="0" w:space="0" w:color="auto"/>
            <w:bottom w:val="none" w:sz="0" w:space="0" w:color="auto"/>
            <w:right w:val="none" w:sz="0" w:space="0" w:color="auto"/>
          </w:divBdr>
        </w:div>
        <w:div w:id="1281106785">
          <w:marLeft w:val="0"/>
          <w:marRight w:val="0"/>
          <w:marTop w:val="0"/>
          <w:marBottom w:val="0"/>
          <w:divBdr>
            <w:top w:val="none" w:sz="0" w:space="0" w:color="auto"/>
            <w:left w:val="none" w:sz="0" w:space="0" w:color="auto"/>
            <w:bottom w:val="none" w:sz="0" w:space="0" w:color="auto"/>
            <w:right w:val="none" w:sz="0" w:space="0" w:color="auto"/>
          </w:divBdr>
        </w:div>
        <w:div w:id="1296564735">
          <w:marLeft w:val="0"/>
          <w:marRight w:val="0"/>
          <w:marTop w:val="0"/>
          <w:marBottom w:val="0"/>
          <w:divBdr>
            <w:top w:val="none" w:sz="0" w:space="0" w:color="auto"/>
            <w:left w:val="none" w:sz="0" w:space="0" w:color="auto"/>
            <w:bottom w:val="none" w:sz="0" w:space="0" w:color="auto"/>
            <w:right w:val="none" w:sz="0" w:space="0" w:color="auto"/>
          </w:divBdr>
        </w:div>
        <w:div w:id="1316567146">
          <w:marLeft w:val="0"/>
          <w:marRight w:val="0"/>
          <w:marTop w:val="0"/>
          <w:marBottom w:val="0"/>
          <w:divBdr>
            <w:top w:val="none" w:sz="0" w:space="0" w:color="auto"/>
            <w:left w:val="none" w:sz="0" w:space="0" w:color="auto"/>
            <w:bottom w:val="none" w:sz="0" w:space="0" w:color="auto"/>
            <w:right w:val="none" w:sz="0" w:space="0" w:color="auto"/>
          </w:divBdr>
        </w:div>
        <w:div w:id="1324503026">
          <w:marLeft w:val="0"/>
          <w:marRight w:val="0"/>
          <w:marTop w:val="0"/>
          <w:marBottom w:val="0"/>
          <w:divBdr>
            <w:top w:val="none" w:sz="0" w:space="0" w:color="auto"/>
            <w:left w:val="none" w:sz="0" w:space="0" w:color="auto"/>
            <w:bottom w:val="none" w:sz="0" w:space="0" w:color="auto"/>
            <w:right w:val="none" w:sz="0" w:space="0" w:color="auto"/>
          </w:divBdr>
        </w:div>
        <w:div w:id="1326515583">
          <w:marLeft w:val="0"/>
          <w:marRight w:val="0"/>
          <w:marTop w:val="0"/>
          <w:marBottom w:val="0"/>
          <w:divBdr>
            <w:top w:val="none" w:sz="0" w:space="0" w:color="auto"/>
            <w:left w:val="none" w:sz="0" w:space="0" w:color="auto"/>
            <w:bottom w:val="none" w:sz="0" w:space="0" w:color="auto"/>
            <w:right w:val="none" w:sz="0" w:space="0" w:color="auto"/>
          </w:divBdr>
        </w:div>
        <w:div w:id="1351026300">
          <w:marLeft w:val="0"/>
          <w:marRight w:val="0"/>
          <w:marTop w:val="0"/>
          <w:marBottom w:val="0"/>
          <w:divBdr>
            <w:top w:val="none" w:sz="0" w:space="0" w:color="auto"/>
            <w:left w:val="none" w:sz="0" w:space="0" w:color="auto"/>
            <w:bottom w:val="none" w:sz="0" w:space="0" w:color="auto"/>
            <w:right w:val="none" w:sz="0" w:space="0" w:color="auto"/>
          </w:divBdr>
        </w:div>
        <w:div w:id="1360351474">
          <w:marLeft w:val="0"/>
          <w:marRight w:val="0"/>
          <w:marTop w:val="0"/>
          <w:marBottom w:val="0"/>
          <w:divBdr>
            <w:top w:val="none" w:sz="0" w:space="0" w:color="auto"/>
            <w:left w:val="none" w:sz="0" w:space="0" w:color="auto"/>
            <w:bottom w:val="none" w:sz="0" w:space="0" w:color="auto"/>
            <w:right w:val="none" w:sz="0" w:space="0" w:color="auto"/>
          </w:divBdr>
        </w:div>
        <w:div w:id="1363900679">
          <w:marLeft w:val="0"/>
          <w:marRight w:val="0"/>
          <w:marTop w:val="0"/>
          <w:marBottom w:val="0"/>
          <w:divBdr>
            <w:top w:val="none" w:sz="0" w:space="0" w:color="auto"/>
            <w:left w:val="none" w:sz="0" w:space="0" w:color="auto"/>
            <w:bottom w:val="none" w:sz="0" w:space="0" w:color="auto"/>
            <w:right w:val="none" w:sz="0" w:space="0" w:color="auto"/>
          </w:divBdr>
        </w:div>
        <w:div w:id="1370761504">
          <w:marLeft w:val="0"/>
          <w:marRight w:val="0"/>
          <w:marTop w:val="0"/>
          <w:marBottom w:val="0"/>
          <w:divBdr>
            <w:top w:val="none" w:sz="0" w:space="0" w:color="auto"/>
            <w:left w:val="none" w:sz="0" w:space="0" w:color="auto"/>
            <w:bottom w:val="none" w:sz="0" w:space="0" w:color="auto"/>
            <w:right w:val="none" w:sz="0" w:space="0" w:color="auto"/>
          </w:divBdr>
        </w:div>
        <w:div w:id="1372924854">
          <w:marLeft w:val="0"/>
          <w:marRight w:val="0"/>
          <w:marTop w:val="0"/>
          <w:marBottom w:val="0"/>
          <w:divBdr>
            <w:top w:val="none" w:sz="0" w:space="0" w:color="auto"/>
            <w:left w:val="none" w:sz="0" w:space="0" w:color="auto"/>
            <w:bottom w:val="none" w:sz="0" w:space="0" w:color="auto"/>
            <w:right w:val="none" w:sz="0" w:space="0" w:color="auto"/>
          </w:divBdr>
        </w:div>
        <w:div w:id="1377507729">
          <w:marLeft w:val="0"/>
          <w:marRight w:val="0"/>
          <w:marTop w:val="0"/>
          <w:marBottom w:val="0"/>
          <w:divBdr>
            <w:top w:val="none" w:sz="0" w:space="0" w:color="auto"/>
            <w:left w:val="none" w:sz="0" w:space="0" w:color="auto"/>
            <w:bottom w:val="none" w:sz="0" w:space="0" w:color="auto"/>
            <w:right w:val="none" w:sz="0" w:space="0" w:color="auto"/>
          </w:divBdr>
        </w:div>
        <w:div w:id="1384478323">
          <w:marLeft w:val="0"/>
          <w:marRight w:val="0"/>
          <w:marTop w:val="0"/>
          <w:marBottom w:val="0"/>
          <w:divBdr>
            <w:top w:val="none" w:sz="0" w:space="0" w:color="auto"/>
            <w:left w:val="none" w:sz="0" w:space="0" w:color="auto"/>
            <w:bottom w:val="none" w:sz="0" w:space="0" w:color="auto"/>
            <w:right w:val="none" w:sz="0" w:space="0" w:color="auto"/>
          </w:divBdr>
        </w:div>
        <w:div w:id="1404571218">
          <w:marLeft w:val="0"/>
          <w:marRight w:val="0"/>
          <w:marTop w:val="0"/>
          <w:marBottom w:val="0"/>
          <w:divBdr>
            <w:top w:val="none" w:sz="0" w:space="0" w:color="auto"/>
            <w:left w:val="none" w:sz="0" w:space="0" w:color="auto"/>
            <w:bottom w:val="none" w:sz="0" w:space="0" w:color="auto"/>
            <w:right w:val="none" w:sz="0" w:space="0" w:color="auto"/>
          </w:divBdr>
        </w:div>
        <w:div w:id="1427532332">
          <w:marLeft w:val="0"/>
          <w:marRight w:val="0"/>
          <w:marTop w:val="0"/>
          <w:marBottom w:val="0"/>
          <w:divBdr>
            <w:top w:val="none" w:sz="0" w:space="0" w:color="auto"/>
            <w:left w:val="none" w:sz="0" w:space="0" w:color="auto"/>
            <w:bottom w:val="none" w:sz="0" w:space="0" w:color="auto"/>
            <w:right w:val="none" w:sz="0" w:space="0" w:color="auto"/>
          </w:divBdr>
        </w:div>
        <w:div w:id="1434741894">
          <w:marLeft w:val="0"/>
          <w:marRight w:val="0"/>
          <w:marTop w:val="0"/>
          <w:marBottom w:val="0"/>
          <w:divBdr>
            <w:top w:val="none" w:sz="0" w:space="0" w:color="auto"/>
            <w:left w:val="none" w:sz="0" w:space="0" w:color="auto"/>
            <w:bottom w:val="none" w:sz="0" w:space="0" w:color="auto"/>
            <w:right w:val="none" w:sz="0" w:space="0" w:color="auto"/>
          </w:divBdr>
        </w:div>
        <w:div w:id="1437677440">
          <w:marLeft w:val="0"/>
          <w:marRight w:val="0"/>
          <w:marTop w:val="0"/>
          <w:marBottom w:val="0"/>
          <w:divBdr>
            <w:top w:val="none" w:sz="0" w:space="0" w:color="auto"/>
            <w:left w:val="none" w:sz="0" w:space="0" w:color="auto"/>
            <w:bottom w:val="none" w:sz="0" w:space="0" w:color="auto"/>
            <w:right w:val="none" w:sz="0" w:space="0" w:color="auto"/>
          </w:divBdr>
        </w:div>
        <w:div w:id="1445614151">
          <w:marLeft w:val="0"/>
          <w:marRight w:val="0"/>
          <w:marTop w:val="0"/>
          <w:marBottom w:val="0"/>
          <w:divBdr>
            <w:top w:val="none" w:sz="0" w:space="0" w:color="auto"/>
            <w:left w:val="none" w:sz="0" w:space="0" w:color="auto"/>
            <w:bottom w:val="none" w:sz="0" w:space="0" w:color="auto"/>
            <w:right w:val="none" w:sz="0" w:space="0" w:color="auto"/>
          </w:divBdr>
        </w:div>
        <w:div w:id="1462069923">
          <w:marLeft w:val="0"/>
          <w:marRight w:val="0"/>
          <w:marTop w:val="0"/>
          <w:marBottom w:val="0"/>
          <w:divBdr>
            <w:top w:val="none" w:sz="0" w:space="0" w:color="auto"/>
            <w:left w:val="none" w:sz="0" w:space="0" w:color="auto"/>
            <w:bottom w:val="none" w:sz="0" w:space="0" w:color="auto"/>
            <w:right w:val="none" w:sz="0" w:space="0" w:color="auto"/>
          </w:divBdr>
        </w:div>
        <w:div w:id="1463576212">
          <w:marLeft w:val="0"/>
          <w:marRight w:val="0"/>
          <w:marTop w:val="0"/>
          <w:marBottom w:val="0"/>
          <w:divBdr>
            <w:top w:val="none" w:sz="0" w:space="0" w:color="auto"/>
            <w:left w:val="none" w:sz="0" w:space="0" w:color="auto"/>
            <w:bottom w:val="none" w:sz="0" w:space="0" w:color="auto"/>
            <w:right w:val="none" w:sz="0" w:space="0" w:color="auto"/>
          </w:divBdr>
        </w:div>
        <w:div w:id="1467502307">
          <w:marLeft w:val="0"/>
          <w:marRight w:val="0"/>
          <w:marTop w:val="0"/>
          <w:marBottom w:val="0"/>
          <w:divBdr>
            <w:top w:val="none" w:sz="0" w:space="0" w:color="auto"/>
            <w:left w:val="none" w:sz="0" w:space="0" w:color="auto"/>
            <w:bottom w:val="none" w:sz="0" w:space="0" w:color="auto"/>
            <w:right w:val="none" w:sz="0" w:space="0" w:color="auto"/>
          </w:divBdr>
        </w:div>
        <w:div w:id="1475565114">
          <w:marLeft w:val="0"/>
          <w:marRight w:val="0"/>
          <w:marTop w:val="0"/>
          <w:marBottom w:val="0"/>
          <w:divBdr>
            <w:top w:val="none" w:sz="0" w:space="0" w:color="auto"/>
            <w:left w:val="none" w:sz="0" w:space="0" w:color="auto"/>
            <w:bottom w:val="none" w:sz="0" w:space="0" w:color="auto"/>
            <w:right w:val="none" w:sz="0" w:space="0" w:color="auto"/>
          </w:divBdr>
        </w:div>
        <w:div w:id="1476296159">
          <w:marLeft w:val="0"/>
          <w:marRight w:val="0"/>
          <w:marTop w:val="0"/>
          <w:marBottom w:val="0"/>
          <w:divBdr>
            <w:top w:val="none" w:sz="0" w:space="0" w:color="auto"/>
            <w:left w:val="none" w:sz="0" w:space="0" w:color="auto"/>
            <w:bottom w:val="none" w:sz="0" w:space="0" w:color="auto"/>
            <w:right w:val="none" w:sz="0" w:space="0" w:color="auto"/>
          </w:divBdr>
        </w:div>
        <w:div w:id="1482621197">
          <w:marLeft w:val="0"/>
          <w:marRight w:val="0"/>
          <w:marTop w:val="0"/>
          <w:marBottom w:val="0"/>
          <w:divBdr>
            <w:top w:val="none" w:sz="0" w:space="0" w:color="auto"/>
            <w:left w:val="none" w:sz="0" w:space="0" w:color="auto"/>
            <w:bottom w:val="none" w:sz="0" w:space="0" w:color="auto"/>
            <w:right w:val="none" w:sz="0" w:space="0" w:color="auto"/>
          </w:divBdr>
        </w:div>
        <w:div w:id="1492981757">
          <w:marLeft w:val="0"/>
          <w:marRight w:val="0"/>
          <w:marTop w:val="0"/>
          <w:marBottom w:val="0"/>
          <w:divBdr>
            <w:top w:val="none" w:sz="0" w:space="0" w:color="auto"/>
            <w:left w:val="none" w:sz="0" w:space="0" w:color="auto"/>
            <w:bottom w:val="none" w:sz="0" w:space="0" w:color="auto"/>
            <w:right w:val="none" w:sz="0" w:space="0" w:color="auto"/>
          </w:divBdr>
        </w:div>
        <w:div w:id="1502085319">
          <w:marLeft w:val="0"/>
          <w:marRight w:val="0"/>
          <w:marTop w:val="0"/>
          <w:marBottom w:val="0"/>
          <w:divBdr>
            <w:top w:val="none" w:sz="0" w:space="0" w:color="auto"/>
            <w:left w:val="none" w:sz="0" w:space="0" w:color="auto"/>
            <w:bottom w:val="none" w:sz="0" w:space="0" w:color="auto"/>
            <w:right w:val="none" w:sz="0" w:space="0" w:color="auto"/>
          </w:divBdr>
        </w:div>
        <w:div w:id="1511021209">
          <w:marLeft w:val="0"/>
          <w:marRight w:val="0"/>
          <w:marTop w:val="0"/>
          <w:marBottom w:val="0"/>
          <w:divBdr>
            <w:top w:val="none" w:sz="0" w:space="0" w:color="auto"/>
            <w:left w:val="none" w:sz="0" w:space="0" w:color="auto"/>
            <w:bottom w:val="none" w:sz="0" w:space="0" w:color="auto"/>
            <w:right w:val="none" w:sz="0" w:space="0" w:color="auto"/>
          </w:divBdr>
        </w:div>
        <w:div w:id="1527013835">
          <w:marLeft w:val="0"/>
          <w:marRight w:val="0"/>
          <w:marTop w:val="0"/>
          <w:marBottom w:val="0"/>
          <w:divBdr>
            <w:top w:val="none" w:sz="0" w:space="0" w:color="auto"/>
            <w:left w:val="none" w:sz="0" w:space="0" w:color="auto"/>
            <w:bottom w:val="none" w:sz="0" w:space="0" w:color="auto"/>
            <w:right w:val="none" w:sz="0" w:space="0" w:color="auto"/>
          </w:divBdr>
        </w:div>
        <w:div w:id="1535266701">
          <w:marLeft w:val="0"/>
          <w:marRight w:val="0"/>
          <w:marTop w:val="0"/>
          <w:marBottom w:val="0"/>
          <w:divBdr>
            <w:top w:val="none" w:sz="0" w:space="0" w:color="auto"/>
            <w:left w:val="none" w:sz="0" w:space="0" w:color="auto"/>
            <w:bottom w:val="none" w:sz="0" w:space="0" w:color="auto"/>
            <w:right w:val="none" w:sz="0" w:space="0" w:color="auto"/>
          </w:divBdr>
        </w:div>
        <w:div w:id="1540240062">
          <w:marLeft w:val="0"/>
          <w:marRight w:val="0"/>
          <w:marTop w:val="0"/>
          <w:marBottom w:val="0"/>
          <w:divBdr>
            <w:top w:val="none" w:sz="0" w:space="0" w:color="auto"/>
            <w:left w:val="none" w:sz="0" w:space="0" w:color="auto"/>
            <w:bottom w:val="none" w:sz="0" w:space="0" w:color="auto"/>
            <w:right w:val="none" w:sz="0" w:space="0" w:color="auto"/>
          </w:divBdr>
        </w:div>
        <w:div w:id="1541629608">
          <w:marLeft w:val="0"/>
          <w:marRight w:val="0"/>
          <w:marTop w:val="0"/>
          <w:marBottom w:val="0"/>
          <w:divBdr>
            <w:top w:val="none" w:sz="0" w:space="0" w:color="auto"/>
            <w:left w:val="none" w:sz="0" w:space="0" w:color="auto"/>
            <w:bottom w:val="none" w:sz="0" w:space="0" w:color="auto"/>
            <w:right w:val="none" w:sz="0" w:space="0" w:color="auto"/>
          </w:divBdr>
        </w:div>
        <w:div w:id="1544757202">
          <w:marLeft w:val="0"/>
          <w:marRight w:val="0"/>
          <w:marTop w:val="0"/>
          <w:marBottom w:val="0"/>
          <w:divBdr>
            <w:top w:val="none" w:sz="0" w:space="0" w:color="auto"/>
            <w:left w:val="none" w:sz="0" w:space="0" w:color="auto"/>
            <w:bottom w:val="none" w:sz="0" w:space="0" w:color="auto"/>
            <w:right w:val="none" w:sz="0" w:space="0" w:color="auto"/>
          </w:divBdr>
        </w:div>
        <w:div w:id="1548489996">
          <w:marLeft w:val="0"/>
          <w:marRight w:val="0"/>
          <w:marTop w:val="0"/>
          <w:marBottom w:val="0"/>
          <w:divBdr>
            <w:top w:val="none" w:sz="0" w:space="0" w:color="auto"/>
            <w:left w:val="none" w:sz="0" w:space="0" w:color="auto"/>
            <w:bottom w:val="none" w:sz="0" w:space="0" w:color="auto"/>
            <w:right w:val="none" w:sz="0" w:space="0" w:color="auto"/>
          </w:divBdr>
        </w:div>
        <w:div w:id="1549104360">
          <w:marLeft w:val="0"/>
          <w:marRight w:val="0"/>
          <w:marTop w:val="0"/>
          <w:marBottom w:val="0"/>
          <w:divBdr>
            <w:top w:val="none" w:sz="0" w:space="0" w:color="auto"/>
            <w:left w:val="none" w:sz="0" w:space="0" w:color="auto"/>
            <w:bottom w:val="none" w:sz="0" w:space="0" w:color="auto"/>
            <w:right w:val="none" w:sz="0" w:space="0" w:color="auto"/>
          </w:divBdr>
        </w:div>
        <w:div w:id="1552422367">
          <w:marLeft w:val="0"/>
          <w:marRight w:val="0"/>
          <w:marTop w:val="0"/>
          <w:marBottom w:val="0"/>
          <w:divBdr>
            <w:top w:val="none" w:sz="0" w:space="0" w:color="auto"/>
            <w:left w:val="none" w:sz="0" w:space="0" w:color="auto"/>
            <w:bottom w:val="none" w:sz="0" w:space="0" w:color="auto"/>
            <w:right w:val="none" w:sz="0" w:space="0" w:color="auto"/>
          </w:divBdr>
        </w:div>
        <w:div w:id="1556895440">
          <w:marLeft w:val="0"/>
          <w:marRight w:val="0"/>
          <w:marTop w:val="0"/>
          <w:marBottom w:val="0"/>
          <w:divBdr>
            <w:top w:val="none" w:sz="0" w:space="0" w:color="auto"/>
            <w:left w:val="none" w:sz="0" w:space="0" w:color="auto"/>
            <w:bottom w:val="none" w:sz="0" w:space="0" w:color="auto"/>
            <w:right w:val="none" w:sz="0" w:space="0" w:color="auto"/>
          </w:divBdr>
        </w:div>
        <w:div w:id="1560046280">
          <w:marLeft w:val="0"/>
          <w:marRight w:val="0"/>
          <w:marTop w:val="0"/>
          <w:marBottom w:val="0"/>
          <w:divBdr>
            <w:top w:val="none" w:sz="0" w:space="0" w:color="auto"/>
            <w:left w:val="none" w:sz="0" w:space="0" w:color="auto"/>
            <w:bottom w:val="none" w:sz="0" w:space="0" w:color="auto"/>
            <w:right w:val="none" w:sz="0" w:space="0" w:color="auto"/>
          </w:divBdr>
        </w:div>
        <w:div w:id="1577134152">
          <w:marLeft w:val="0"/>
          <w:marRight w:val="0"/>
          <w:marTop w:val="0"/>
          <w:marBottom w:val="0"/>
          <w:divBdr>
            <w:top w:val="none" w:sz="0" w:space="0" w:color="auto"/>
            <w:left w:val="none" w:sz="0" w:space="0" w:color="auto"/>
            <w:bottom w:val="none" w:sz="0" w:space="0" w:color="auto"/>
            <w:right w:val="none" w:sz="0" w:space="0" w:color="auto"/>
          </w:divBdr>
        </w:div>
        <w:div w:id="1580291910">
          <w:marLeft w:val="0"/>
          <w:marRight w:val="0"/>
          <w:marTop w:val="0"/>
          <w:marBottom w:val="0"/>
          <w:divBdr>
            <w:top w:val="none" w:sz="0" w:space="0" w:color="auto"/>
            <w:left w:val="none" w:sz="0" w:space="0" w:color="auto"/>
            <w:bottom w:val="none" w:sz="0" w:space="0" w:color="auto"/>
            <w:right w:val="none" w:sz="0" w:space="0" w:color="auto"/>
          </w:divBdr>
        </w:div>
        <w:div w:id="1583680240">
          <w:marLeft w:val="0"/>
          <w:marRight w:val="0"/>
          <w:marTop w:val="0"/>
          <w:marBottom w:val="0"/>
          <w:divBdr>
            <w:top w:val="none" w:sz="0" w:space="0" w:color="auto"/>
            <w:left w:val="none" w:sz="0" w:space="0" w:color="auto"/>
            <w:bottom w:val="none" w:sz="0" w:space="0" w:color="auto"/>
            <w:right w:val="none" w:sz="0" w:space="0" w:color="auto"/>
          </w:divBdr>
        </w:div>
        <w:div w:id="1584951732">
          <w:marLeft w:val="0"/>
          <w:marRight w:val="0"/>
          <w:marTop w:val="0"/>
          <w:marBottom w:val="0"/>
          <w:divBdr>
            <w:top w:val="none" w:sz="0" w:space="0" w:color="auto"/>
            <w:left w:val="none" w:sz="0" w:space="0" w:color="auto"/>
            <w:bottom w:val="none" w:sz="0" w:space="0" w:color="auto"/>
            <w:right w:val="none" w:sz="0" w:space="0" w:color="auto"/>
          </w:divBdr>
        </w:div>
        <w:div w:id="1594390275">
          <w:marLeft w:val="0"/>
          <w:marRight w:val="0"/>
          <w:marTop w:val="0"/>
          <w:marBottom w:val="0"/>
          <w:divBdr>
            <w:top w:val="none" w:sz="0" w:space="0" w:color="auto"/>
            <w:left w:val="none" w:sz="0" w:space="0" w:color="auto"/>
            <w:bottom w:val="none" w:sz="0" w:space="0" w:color="auto"/>
            <w:right w:val="none" w:sz="0" w:space="0" w:color="auto"/>
          </w:divBdr>
        </w:div>
        <w:div w:id="1594510068">
          <w:marLeft w:val="0"/>
          <w:marRight w:val="0"/>
          <w:marTop w:val="0"/>
          <w:marBottom w:val="0"/>
          <w:divBdr>
            <w:top w:val="none" w:sz="0" w:space="0" w:color="auto"/>
            <w:left w:val="none" w:sz="0" w:space="0" w:color="auto"/>
            <w:bottom w:val="none" w:sz="0" w:space="0" w:color="auto"/>
            <w:right w:val="none" w:sz="0" w:space="0" w:color="auto"/>
          </w:divBdr>
        </w:div>
        <w:div w:id="1594895795">
          <w:marLeft w:val="0"/>
          <w:marRight w:val="0"/>
          <w:marTop w:val="0"/>
          <w:marBottom w:val="0"/>
          <w:divBdr>
            <w:top w:val="none" w:sz="0" w:space="0" w:color="auto"/>
            <w:left w:val="none" w:sz="0" w:space="0" w:color="auto"/>
            <w:bottom w:val="none" w:sz="0" w:space="0" w:color="auto"/>
            <w:right w:val="none" w:sz="0" w:space="0" w:color="auto"/>
          </w:divBdr>
        </w:div>
        <w:div w:id="1604417373">
          <w:marLeft w:val="0"/>
          <w:marRight w:val="0"/>
          <w:marTop w:val="0"/>
          <w:marBottom w:val="0"/>
          <w:divBdr>
            <w:top w:val="none" w:sz="0" w:space="0" w:color="auto"/>
            <w:left w:val="none" w:sz="0" w:space="0" w:color="auto"/>
            <w:bottom w:val="none" w:sz="0" w:space="0" w:color="auto"/>
            <w:right w:val="none" w:sz="0" w:space="0" w:color="auto"/>
          </w:divBdr>
        </w:div>
        <w:div w:id="1615600655">
          <w:marLeft w:val="0"/>
          <w:marRight w:val="0"/>
          <w:marTop w:val="0"/>
          <w:marBottom w:val="0"/>
          <w:divBdr>
            <w:top w:val="none" w:sz="0" w:space="0" w:color="auto"/>
            <w:left w:val="none" w:sz="0" w:space="0" w:color="auto"/>
            <w:bottom w:val="none" w:sz="0" w:space="0" w:color="auto"/>
            <w:right w:val="none" w:sz="0" w:space="0" w:color="auto"/>
          </w:divBdr>
        </w:div>
        <w:div w:id="1616516848">
          <w:marLeft w:val="0"/>
          <w:marRight w:val="0"/>
          <w:marTop w:val="0"/>
          <w:marBottom w:val="0"/>
          <w:divBdr>
            <w:top w:val="none" w:sz="0" w:space="0" w:color="auto"/>
            <w:left w:val="none" w:sz="0" w:space="0" w:color="auto"/>
            <w:bottom w:val="none" w:sz="0" w:space="0" w:color="auto"/>
            <w:right w:val="none" w:sz="0" w:space="0" w:color="auto"/>
          </w:divBdr>
        </w:div>
        <w:div w:id="1633822450">
          <w:marLeft w:val="0"/>
          <w:marRight w:val="0"/>
          <w:marTop w:val="0"/>
          <w:marBottom w:val="0"/>
          <w:divBdr>
            <w:top w:val="none" w:sz="0" w:space="0" w:color="auto"/>
            <w:left w:val="none" w:sz="0" w:space="0" w:color="auto"/>
            <w:bottom w:val="none" w:sz="0" w:space="0" w:color="auto"/>
            <w:right w:val="none" w:sz="0" w:space="0" w:color="auto"/>
          </w:divBdr>
        </w:div>
        <w:div w:id="1646861162">
          <w:marLeft w:val="0"/>
          <w:marRight w:val="0"/>
          <w:marTop w:val="0"/>
          <w:marBottom w:val="0"/>
          <w:divBdr>
            <w:top w:val="none" w:sz="0" w:space="0" w:color="auto"/>
            <w:left w:val="none" w:sz="0" w:space="0" w:color="auto"/>
            <w:bottom w:val="none" w:sz="0" w:space="0" w:color="auto"/>
            <w:right w:val="none" w:sz="0" w:space="0" w:color="auto"/>
          </w:divBdr>
        </w:div>
        <w:div w:id="1652245566">
          <w:marLeft w:val="0"/>
          <w:marRight w:val="0"/>
          <w:marTop w:val="0"/>
          <w:marBottom w:val="0"/>
          <w:divBdr>
            <w:top w:val="none" w:sz="0" w:space="0" w:color="auto"/>
            <w:left w:val="none" w:sz="0" w:space="0" w:color="auto"/>
            <w:bottom w:val="none" w:sz="0" w:space="0" w:color="auto"/>
            <w:right w:val="none" w:sz="0" w:space="0" w:color="auto"/>
          </w:divBdr>
        </w:div>
        <w:div w:id="1666013102">
          <w:marLeft w:val="0"/>
          <w:marRight w:val="0"/>
          <w:marTop w:val="0"/>
          <w:marBottom w:val="0"/>
          <w:divBdr>
            <w:top w:val="none" w:sz="0" w:space="0" w:color="auto"/>
            <w:left w:val="none" w:sz="0" w:space="0" w:color="auto"/>
            <w:bottom w:val="none" w:sz="0" w:space="0" w:color="auto"/>
            <w:right w:val="none" w:sz="0" w:space="0" w:color="auto"/>
          </w:divBdr>
        </w:div>
        <w:div w:id="1666974652">
          <w:marLeft w:val="0"/>
          <w:marRight w:val="0"/>
          <w:marTop w:val="0"/>
          <w:marBottom w:val="0"/>
          <w:divBdr>
            <w:top w:val="none" w:sz="0" w:space="0" w:color="auto"/>
            <w:left w:val="none" w:sz="0" w:space="0" w:color="auto"/>
            <w:bottom w:val="none" w:sz="0" w:space="0" w:color="auto"/>
            <w:right w:val="none" w:sz="0" w:space="0" w:color="auto"/>
          </w:divBdr>
        </w:div>
        <w:div w:id="1686324154">
          <w:marLeft w:val="0"/>
          <w:marRight w:val="0"/>
          <w:marTop w:val="0"/>
          <w:marBottom w:val="0"/>
          <w:divBdr>
            <w:top w:val="none" w:sz="0" w:space="0" w:color="auto"/>
            <w:left w:val="none" w:sz="0" w:space="0" w:color="auto"/>
            <w:bottom w:val="none" w:sz="0" w:space="0" w:color="auto"/>
            <w:right w:val="none" w:sz="0" w:space="0" w:color="auto"/>
          </w:divBdr>
        </w:div>
        <w:div w:id="1690448965">
          <w:marLeft w:val="0"/>
          <w:marRight w:val="0"/>
          <w:marTop w:val="0"/>
          <w:marBottom w:val="0"/>
          <w:divBdr>
            <w:top w:val="none" w:sz="0" w:space="0" w:color="auto"/>
            <w:left w:val="none" w:sz="0" w:space="0" w:color="auto"/>
            <w:bottom w:val="none" w:sz="0" w:space="0" w:color="auto"/>
            <w:right w:val="none" w:sz="0" w:space="0" w:color="auto"/>
          </w:divBdr>
        </w:div>
        <w:div w:id="1697534575">
          <w:marLeft w:val="0"/>
          <w:marRight w:val="0"/>
          <w:marTop w:val="0"/>
          <w:marBottom w:val="0"/>
          <w:divBdr>
            <w:top w:val="none" w:sz="0" w:space="0" w:color="auto"/>
            <w:left w:val="none" w:sz="0" w:space="0" w:color="auto"/>
            <w:bottom w:val="none" w:sz="0" w:space="0" w:color="auto"/>
            <w:right w:val="none" w:sz="0" w:space="0" w:color="auto"/>
          </w:divBdr>
        </w:div>
        <w:div w:id="1706709719">
          <w:marLeft w:val="0"/>
          <w:marRight w:val="0"/>
          <w:marTop w:val="0"/>
          <w:marBottom w:val="0"/>
          <w:divBdr>
            <w:top w:val="none" w:sz="0" w:space="0" w:color="auto"/>
            <w:left w:val="none" w:sz="0" w:space="0" w:color="auto"/>
            <w:bottom w:val="none" w:sz="0" w:space="0" w:color="auto"/>
            <w:right w:val="none" w:sz="0" w:space="0" w:color="auto"/>
          </w:divBdr>
        </w:div>
        <w:div w:id="1710957176">
          <w:marLeft w:val="0"/>
          <w:marRight w:val="0"/>
          <w:marTop w:val="0"/>
          <w:marBottom w:val="0"/>
          <w:divBdr>
            <w:top w:val="none" w:sz="0" w:space="0" w:color="auto"/>
            <w:left w:val="none" w:sz="0" w:space="0" w:color="auto"/>
            <w:bottom w:val="none" w:sz="0" w:space="0" w:color="auto"/>
            <w:right w:val="none" w:sz="0" w:space="0" w:color="auto"/>
          </w:divBdr>
        </w:div>
        <w:div w:id="1713575085">
          <w:marLeft w:val="0"/>
          <w:marRight w:val="0"/>
          <w:marTop w:val="0"/>
          <w:marBottom w:val="0"/>
          <w:divBdr>
            <w:top w:val="none" w:sz="0" w:space="0" w:color="auto"/>
            <w:left w:val="none" w:sz="0" w:space="0" w:color="auto"/>
            <w:bottom w:val="none" w:sz="0" w:space="0" w:color="auto"/>
            <w:right w:val="none" w:sz="0" w:space="0" w:color="auto"/>
          </w:divBdr>
        </w:div>
        <w:div w:id="1715082751">
          <w:marLeft w:val="0"/>
          <w:marRight w:val="0"/>
          <w:marTop w:val="0"/>
          <w:marBottom w:val="0"/>
          <w:divBdr>
            <w:top w:val="none" w:sz="0" w:space="0" w:color="auto"/>
            <w:left w:val="none" w:sz="0" w:space="0" w:color="auto"/>
            <w:bottom w:val="none" w:sz="0" w:space="0" w:color="auto"/>
            <w:right w:val="none" w:sz="0" w:space="0" w:color="auto"/>
          </w:divBdr>
        </w:div>
        <w:div w:id="1716544166">
          <w:marLeft w:val="0"/>
          <w:marRight w:val="0"/>
          <w:marTop w:val="0"/>
          <w:marBottom w:val="0"/>
          <w:divBdr>
            <w:top w:val="none" w:sz="0" w:space="0" w:color="auto"/>
            <w:left w:val="none" w:sz="0" w:space="0" w:color="auto"/>
            <w:bottom w:val="none" w:sz="0" w:space="0" w:color="auto"/>
            <w:right w:val="none" w:sz="0" w:space="0" w:color="auto"/>
          </w:divBdr>
        </w:div>
        <w:div w:id="1719208875">
          <w:marLeft w:val="0"/>
          <w:marRight w:val="0"/>
          <w:marTop w:val="0"/>
          <w:marBottom w:val="0"/>
          <w:divBdr>
            <w:top w:val="none" w:sz="0" w:space="0" w:color="auto"/>
            <w:left w:val="none" w:sz="0" w:space="0" w:color="auto"/>
            <w:bottom w:val="none" w:sz="0" w:space="0" w:color="auto"/>
            <w:right w:val="none" w:sz="0" w:space="0" w:color="auto"/>
          </w:divBdr>
        </w:div>
        <w:div w:id="1731542011">
          <w:marLeft w:val="0"/>
          <w:marRight w:val="0"/>
          <w:marTop w:val="0"/>
          <w:marBottom w:val="0"/>
          <w:divBdr>
            <w:top w:val="none" w:sz="0" w:space="0" w:color="auto"/>
            <w:left w:val="none" w:sz="0" w:space="0" w:color="auto"/>
            <w:bottom w:val="none" w:sz="0" w:space="0" w:color="auto"/>
            <w:right w:val="none" w:sz="0" w:space="0" w:color="auto"/>
          </w:divBdr>
        </w:div>
        <w:div w:id="1747340849">
          <w:marLeft w:val="0"/>
          <w:marRight w:val="0"/>
          <w:marTop w:val="0"/>
          <w:marBottom w:val="0"/>
          <w:divBdr>
            <w:top w:val="none" w:sz="0" w:space="0" w:color="auto"/>
            <w:left w:val="none" w:sz="0" w:space="0" w:color="auto"/>
            <w:bottom w:val="none" w:sz="0" w:space="0" w:color="auto"/>
            <w:right w:val="none" w:sz="0" w:space="0" w:color="auto"/>
          </w:divBdr>
        </w:div>
        <w:div w:id="1751611298">
          <w:marLeft w:val="0"/>
          <w:marRight w:val="0"/>
          <w:marTop w:val="0"/>
          <w:marBottom w:val="0"/>
          <w:divBdr>
            <w:top w:val="none" w:sz="0" w:space="0" w:color="auto"/>
            <w:left w:val="none" w:sz="0" w:space="0" w:color="auto"/>
            <w:bottom w:val="none" w:sz="0" w:space="0" w:color="auto"/>
            <w:right w:val="none" w:sz="0" w:space="0" w:color="auto"/>
          </w:divBdr>
        </w:div>
        <w:div w:id="1753578991">
          <w:marLeft w:val="0"/>
          <w:marRight w:val="0"/>
          <w:marTop w:val="0"/>
          <w:marBottom w:val="0"/>
          <w:divBdr>
            <w:top w:val="none" w:sz="0" w:space="0" w:color="auto"/>
            <w:left w:val="none" w:sz="0" w:space="0" w:color="auto"/>
            <w:bottom w:val="none" w:sz="0" w:space="0" w:color="auto"/>
            <w:right w:val="none" w:sz="0" w:space="0" w:color="auto"/>
          </w:divBdr>
        </w:div>
        <w:div w:id="1759015132">
          <w:marLeft w:val="0"/>
          <w:marRight w:val="0"/>
          <w:marTop w:val="0"/>
          <w:marBottom w:val="0"/>
          <w:divBdr>
            <w:top w:val="none" w:sz="0" w:space="0" w:color="auto"/>
            <w:left w:val="none" w:sz="0" w:space="0" w:color="auto"/>
            <w:bottom w:val="none" w:sz="0" w:space="0" w:color="auto"/>
            <w:right w:val="none" w:sz="0" w:space="0" w:color="auto"/>
          </w:divBdr>
        </w:div>
        <w:div w:id="1763524076">
          <w:marLeft w:val="0"/>
          <w:marRight w:val="0"/>
          <w:marTop w:val="0"/>
          <w:marBottom w:val="0"/>
          <w:divBdr>
            <w:top w:val="none" w:sz="0" w:space="0" w:color="auto"/>
            <w:left w:val="none" w:sz="0" w:space="0" w:color="auto"/>
            <w:bottom w:val="none" w:sz="0" w:space="0" w:color="auto"/>
            <w:right w:val="none" w:sz="0" w:space="0" w:color="auto"/>
          </w:divBdr>
        </w:div>
        <w:div w:id="1776826387">
          <w:marLeft w:val="0"/>
          <w:marRight w:val="0"/>
          <w:marTop w:val="0"/>
          <w:marBottom w:val="0"/>
          <w:divBdr>
            <w:top w:val="none" w:sz="0" w:space="0" w:color="auto"/>
            <w:left w:val="none" w:sz="0" w:space="0" w:color="auto"/>
            <w:bottom w:val="none" w:sz="0" w:space="0" w:color="auto"/>
            <w:right w:val="none" w:sz="0" w:space="0" w:color="auto"/>
          </w:divBdr>
        </w:div>
        <w:div w:id="1781335129">
          <w:marLeft w:val="0"/>
          <w:marRight w:val="0"/>
          <w:marTop w:val="0"/>
          <w:marBottom w:val="0"/>
          <w:divBdr>
            <w:top w:val="none" w:sz="0" w:space="0" w:color="auto"/>
            <w:left w:val="none" w:sz="0" w:space="0" w:color="auto"/>
            <w:bottom w:val="none" w:sz="0" w:space="0" w:color="auto"/>
            <w:right w:val="none" w:sz="0" w:space="0" w:color="auto"/>
          </w:divBdr>
        </w:div>
        <w:div w:id="1794589558">
          <w:marLeft w:val="0"/>
          <w:marRight w:val="0"/>
          <w:marTop w:val="0"/>
          <w:marBottom w:val="0"/>
          <w:divBdr>
            <w:top w:val="none" w:sz="0" w:space="0" w:color="auto"/>
            <w:left w:val="none" w:sz="0" w:space="0" w:color="auto"/>
            <w:bottom w:val="none" w:sz="0" w:space="0" w:color="auto"/>
            <w:right w:val="none" w:sz="0" w:space="0" w:color="auto"/>
          </w:divBdr>
        </w:div>
        <w:div w:id="1808739527">
          <w:marLeft w:val="0"/>
          <w:marRight w:val="0"/>
          <w:marTop w:val="0"/>
          <w:marBottom w:val="0"/>
          <w:divBdr>
            <w:top w:val="none" w:sz="0" w:space="0" w:color="auto"/>
            <w:left w:val="none" w:sz="0" w:space="0" w:color="auto"/>
            <w:bottom w:val="none" w:sz="0" w:space="0" w:color="auto"/>
            <w:right w:val="none" w:sz="0" w:space="0" w:color="auto"/>
          </w:divBdr>
        </w:div>
        <w:div w:id="1815369731">
          <w:marLeft w:val="0"/>
          <w:marRight w:val="0"/>
          <w:marTop w:val="0"/>
          <w:marBottom w:val="0"/>
          <w:divBdr>
            <w:top w:val="none" w:sz="0" w:space="0" w:color="auto"/>
            <w:left w:val="none" w:sz="0" w:space="0" w:color="auto"/>
            <w:bottom w:val="none" w:sz="0" w:space="0" w:color="auto"/>
            <w:right w:val="none" w:sz="0" w:space="0" w:color="auto"/>
          </w:divBdr>
        </w:div>
        <w:div w:id="1828091754">
          <w:marLeft w:val="0"/>
          <w:marRight w:val="0"/>
          <w:marTop w:val="0"/>
          <w:marBottom w:val="0"/>
          <w:divBdr>
            <w:top w:val="none" w:sz="0" w:space="0" w:color="auto"/>
            <w:left w:val="none" w:sz="0" w:space="0" w:color="auto"/>
            <w:bottom w:val="none" w:sz="0" w:space="0" w:color="auto"/>
            <w:right w:val="none" w:sz="0" w:space="0" w:color="auto"/>
          </w:divBdr>
        </w:div>
        <w:div w:id="1830048921">
          <w:marLeft w:val="0"/>
          <w:marRight w:val="0"/>
          <w:marTop w:val="0"/>
          <w:marBottom w:val="0"/>
          <w:divBdr>
            <w:top w:val="none" w:sz="0" w:space="0" w:color="auto"/>
            <w:left w:val="none" w:sz="0" w:space="0" w:color="auto"/>
            <w:bottom w:val="none" w:sz="0" w:space="0" w:color="auto"/>
            <w:right w:val="none" w:sz="0" w:space="0" w:color="auto"/>
          </w:divBdr>
        </w:div>
        <w:div w:id="1834030630">
          <w:marLeft w:val="0"/>
          <w:marRight w:val="0"/>
          <w:marTop w:val="0"/>
          <w:marBottom w:val="0"/>
          <w:divBdr>
            <w:top w:val="none" w:sz="0" w:space="0" w:color="auto"/>
            <w:left w:val="none" w:sz="0" w:space="0" w:color="auto"/>
            <w:bottom w:val="none" w:sz="0" w:space="0" w:color="auto"/>
            <w:right w:val="none" w:sz="0" w:space="0" w:color="auto"/>
          </w:divBdr>
        </w:div>
        <w:div w:id="1848132682">
          <w:marLeft w:val="0"/>
          <w:marRight w:val="0"/>
          <w:marTop w:val="0"/>
          <w:marBottom w:val="0"/>
          <w:divBdr>
            <w:top w:val="none" w:sz="0" w:space="0" w:color="auto"/>
            <w:left w:val="none" w:sz="0" w:space="0" w:color="auto"/>
            <w:bottom w:val="none" w:sz="0" w:space="0" w:color="auto"/>
            <w:right w:val="none" w:sz="0" w:space="0" w:color="auto"/>
          </w:divBdr>
        </w:div>
        <w:div w:id="1854487928">
          <w:marLeft w:val="0"/>
          <w:marRight w:val="0"/>
          <w:marTop w:val="0"/>
          <w:marBottom w:val="0"/>
          <w:divBdr>
            <w:top w:val="none" w:sz="0" w:space="0" w:color="auto"/>
            <w:left w:val="none" w:sz="0" w:space="0" w:color="auto"/>
            <w:bottom w:val="none" w:sz="0" w:space="0" w:color="auto"/>
            <w:right w:val="none" w:sz="0" w:space="0" w:color="auto"/>
          </w:divBdr>
        </w:div>
        <w:div w:id="1854997224">
          <w:marLeft w:val="0"/>
          <w:marRight w:val="0"/>
          <w:marTop w:val="0"/>
          <w:marBottom w:val="0"/>
          <w:divBdr>
            <w:top w:val="none" w:sz="0" w:space="0" w:color="auto"/>
            <w:left w:val="none" w:sz="0" w:space="0" w:color="auto"/>
            <w:bottom w:val="none" w:sz="0" w:space="0" w:color="auto"/>
            <w:right w:val="none" w:sz="0" w:space="0" w:color="auto"/>
          </w:divBdr>
        </w:div>
        <w:div w:id="1859848812">
          <w:marLeft w:val="0"/>
          <w:marRight w:val="0"/>
          <w:marTop w:val="0"/>
          <w:marBottom w:val="0"/>
          <w:divBdr>
            <w:top w:val="none" w:sz="0" w:space="0" w:color="auto"/>
            <w:left w:val="none" w:sz="0" w:space="0" w:color="auto"/>
            <w:bottom w:val="none" w:sz="0" w:space="0" w:color="auto"/>
            <w:right w:val="none" w:sz="0" w:space="0" w:color="auto"/>
          </w:divBdr>
        </w:div>
        <w:div w:id="1902666382">
          <w:marLeft w:val="0"/>
          <w:marRight w:val="0"/>
          <w:marTop w:val="0"/>
          <w:marBottom w:val="0"/>
          <w:divBdr>
            <w:top w:val="none" w:sz="0" w:space="0" w:color="auto"/>
            <w:left w:val="none" w:sz="0" w:space="0" w:color="auto"/>
            <w:bottom w:val="none" w:sz="0" w:space="0" w:color="auto"/>
            <w:right w:val="none" w:sz="0" w:space="0" w:color="auto"/>
          </w:divBdr>
        </w:div>
        <w:div w:id="1908609089">
          <w:marLeft w:val="0"/>
          <w:marRight w:val="0"/>
          <w:marTop w:val="0"/>
          <w:marBottom w:val="0"/>
          <w:divBdr>
            <w:top w:val="none" w:sz="0" w:space="0" w:color="auto"/>
            <w:left w:val="none" w:sz="0" w:space="0" w:color="auto"/>
            <w:bottom w:val="none" w:sz="0" w:space="0" w:color="auto"/>
            <w:right w:val="none" w:sz="0" w:space="0" w:color="auto"/>
          </w:divBdr>
        </w:div>
        <w:div w:id="1912040147">
          <w:marLeft w:val="0"/>
          <w:marRight w:val="0"/>
          <w:marTop w:val="0"/>
          <w:marBottom w:val="0"/>
          <w:divBdr>
            <w:top w:val="none" w:sz="0" w:space="0" w:color="auto"/>
            <w:left w:val="none" w:sz="0" w:space="0" w:color="auto"/>
            <w:bottom w:val="none" w:sz="0" w:space="0" w:color="auto"/>
            <w:right w:val="none" w:sz="0" w:space="0" w:color="auto"/>
          </w:divBdr>
        </w:div>
        <w:div w:id="1923761201">
          <w:marLeft w:val="0"/>
          <w:marRight w:val="0"/>
          <w:marTop w:val="0"/>
          <w:marBottom w:val="0"/>
          <w:divBdr>
            <w:top w:val="none" w:sz="0" w:space="0" w:color="auto"/>
            <w:left w:val="none" w:sz="0" w:space="0" w:color="auto"/>
            <w:bottom w:val="none" w:sz="0" w:space="0" w:color="auto"/>
            <w:right w:val="none" w:sz="0" w:space="0" w:color="auto"/>
          </w:divBdr>
        </w:div>
        <w:div w:id="1944916265">
          <w:marLeft w:val="0"/>
          <w:marRight w:val="0"/>
          <w:marTop w:val="0"/>
          <w:marBottom w:val="0"/>
          <w:divBdr>
            <w:top w:val="none" w:sz="0" w:space="0" w:color="auto"/>
            <w:left w:val="none" w:sz="0" w:space="0" w:color="auto"/>
            <w:bottom w:val="none" w:sz="0" w:space="0" w:color="auto"/>
            <w:right w:val="none" w:sz="0" w:space="0" w:color="auto"/>
          </w:divBdr>
        </w:div>
        <w:div w:id="1962957880">
          <w:marLeft w:val="0"/>
          <w:marRight w:val="0"/>
          <w:marTop w:val="0"/>
          <w:marBottom w:val="0"/>
          <w:divBdr>
            <w:top w:val="none" w:sz="0" w:space="0" w:color="auto"/>
            <w:left w:val="none" w:sz="0" w:space="0" w:color="auto"/>
            <w:bottom w:val="none" w:sz="0" w:space="0" w:color="auto"/>
            <w:right w:val="none" w:sz="0" w:space="0" w:color="auto"/>
          </w:divBdr>
        </w:div>
        <w:div w:id="1971011601">
          <w:marLeft w:val="0"/>
          <w:marRight w:val="0"/>
          <w:marTop w:val="0"/>
          <w:marBottom w:val="0"/>
          <w:divBdr>
            <w:top w:val="none" w:sz="0" w:space="0" w:color="auto"/>
            <w:left w:val="none" w:sz="0" w:space="0" w:color="auto"/>
            <w:bottom w:val="none" w:sz="0" w:space="0" w:color="auto"/>
            <w:right w:val="none" w:sz="0" w:space="0" w:color="auto"/>
          </w:divBdr>
        </w:div>
        <w:div w:id="1982030576">
          <w:marLeft w:val="0"/>
          <w:marRight w:val="0"/>
          <w:marTop w:val="0"/>
          <w:marBottom w:val="0"/>
          <w:divBdr>
            <w:top w:val="none" w:sz="0" w:space="0" w:color="auto"/>
            <w:left w:val="none" w:sz="0" w:space="0" w:color="auto"/>
            <w:bottom w:val="none" w:sz="0" w:space="0" w:color="auto"/>
            <w:right w:val="none" w:sz="0" w:space="0" w:color="auto"/>
          </w:divBdr>
        </w:div>
        <w:div w:id="2014214902">
          <w:marLeft w:val="0"/>
          <w:marRight w:val="0"/>
          <w:marTop w:val="0"/>
          <w:marBottom w:val="0"/>
          <w:divBdr>
            <w:top w:val="none" w:sz="0" w:space="0" w:color="auto"/>
            <w:left w:val="none" w:sz="0" w:space="0" w:color="auto"/>
            <w:bottom w:val="none" w:sz="0" w:space="0" w:color="auto"/>
            <w:right w:val="none" w:sz="0" w:space="0" w:color="auto"/>
          </w:divBdr>
        </w:div>
        <w:div w:id="2023121873">
          <w:marLeft w:val="0"/>
          <w:marRight w:val="0"/>
          <w:marTop w:val="0"/>
          <w:marBottom w:val="0"/>
          <w:divBdr>
            <w:top w:val="none" w:sz="0" w:space="0" w:color="auto"/>
            <w:left w:val="none" w:sz="0" w:space="0" w:color="auto"/>
            <w:bottom w:val="none" w:sz="0" w:space="0" w:color="auto"/>
            <w:right w:val="none" w:sz="0" w:space="0" w:color="auto"/>
          </w:divBdr>
        </w:div>
        <w:div w:id="2024816731">
          <w:marLeft w:val="0"/>
          <w:marRight w:val="0"/>
          <w:marTop w:val="0"/>
          <w:marBottom w:val="0"/>
          <w:divBdr>
            <w:top w:val="none" w:sz="0" w:space="0" w:color="auto"/>
            <w:left w:val="none" w:sz="0" w:space="0" w:color="auto"/>
            <w:bottom w:val="none" w:sz="0" w:space="0" w:color="auto"/>
            <w:right w:val="none" w:sz="0" w:space="0" w:color="auto"/>
          </w:divBdr>
        </w:div>
        <w:div w:id="2084839287">
          <w:marLeft w:val="0"/>
          <w:marRight w:val="0"/>
          <w:marTop w:val="0"/>
          <w:marBottom w:val="0"/>
          <w:divBdr>
            <w:top w:val="none" w:sz="0" w:space="0" w:color="auto"/>
            <w:left w:val="none" w:sz="0" w:space="0" w:color="auto"/>
            <w:bottom w:val="none" w:sz="0" w:space="0" w:color="auto"/>
            <w:right w:val="none" w:sz="0" w:space="0" w:color="auto"/>
          </w:divBdr>
        </w:div>
        <w:div w:id="2086412894">
          <w:marLeft w:val="0"/>
          <w:marRight w:val="0"/>
          <w:marTop w:val="0"/>
          <w:marBottom w:val="0"/>
          <w:divBdr>
            <w:top w:val="none" w:sz="0" w:space="0" w:color="auto"/>
            <w:left w:val="none" w:sz="0" w:space="0" w:color="auto"/>
            <w:bottom w:val="none" w:sz="0" w:space="0" w:color="auto"/>
            <w:right w:val="none" w:sz="0" w:space="0" w:color="auto"/>
          </w:divBdr>
        </w:div>
        <w:div w:id="2126845571">
          <w:marLeft w:val="0"/>
          <w:marRight w:val="0"/>
          <w:marTop w:val="0"/>
          <w:marBottom w:val="0"/>
          <w:divBdr>
            <w:top w:val="none" w:sz="0" w:space="0" w:color="auto"/>
            <w:left w:val="none" w:sz="0" w:space="0" w:color="auto"/>
            <w:bottom w:val="none" w:sz="0" w:space="0" w:color="auto"/>
            <w:right w:val="none" w:sz="0" w:space="0" w:color="auto"/>
          </w:divBdr>
        </w:div>
        <w:div w:id="2133749449">
          <w:marLeft w:val="0"/>
          <w:marRight w:val="0"/>
          <w:marTop w:val="0"/>
          <w:marBottom w:val="0"/>
          <w:divBdr>
            <w:top w:val="none" w:sz="0" w:space="0" w:color="auto"/>
            <w:left w:val="none" w:sz="0" w:space="0" w:color="auto"/>
            <w:bottom w:val="none" w:sz="0" w:space="0" w:color="auto"/>
            <w:right w:val="none" w:sz="0" w:space="0" w:color="auto"/>
          </w:divBdr>
        </w:div>
        <w:div w:id="2142840501">
          <w:marLeft w:val="0"/>
          <w:marRight w:val="0"/>
          <w:marTop w:val="0"/>
          <w:marBottom w:val="0"/>
          <w:divBdr>
            <w:top w:val="none" w:sz="0" w:space="0" w:color="auto"/>
            <w:left w:val="none" w:sz="0" w:space="0" w:color="auto"/>
            <w:bottom w:val="none" w:sz="0" w:space="0" w:color="auto"/>
            <w:right w:val="none" w:sz="0" w:space="0" w:color="auto"/>
          </w:divBdr>
        </w:div>
      </w:divsChild>
    </w:div>
    <w:div w:id="1148286165">
      <w:bodyDiv w:val="1"/>
      <w:marLeft w:val="0"/>
      <w:marRight w:val="0"/>
      <w:marTop w:val="0"/>
      <w:marBottom w:val="0"/>
      <w:divBdr>
        <w:top w:val="none" w:sz="0" w:space="0" w:color="auto"/>
        <w:left w:val="none" w:sz="0" w:space="0" w:color="auto"/>
        <w:bottom w:val="none" w:sz="0" w:space="0" w:color="auto"/>
        <w:right w:val="none" w:sz="0" w:space="0" w:color="auto"/>
      </w:divBdr>
    </w:div>
    <w:div w:id="1162161780">
      <w:bodyDiv w:val="1"/>
      <w:marLeft w:val="0"/>
      <w:marRight w:val="0"/>
      <w:marTop w:val="0"/>
      <w:marBottom w:val="0"/>
      <w:divBdr>
        <w:top w:val="none" w:sz="0" w:space="0" w:color="auto"/>
        <w:left w:val="none" w:sz="0" w:space="0" w:color="auto"/>
        <w:bottom w:val="none" w:sz="0" w:space="0" w:color="auto"/>
        <w:right w:val="none" w:sz="0" w:space="0" w:color="auto"/>
      </w:divBdr>
    </w:div>
    <w:div w:id="1162698710">
      <w:bodyDiv w:val="1"/>
      <w:marLeft w:val="0"/>
      <w:marRight w:val="0"/>
      <w:marTop w:val="0"/>
      <w:marBottom w:val="0"/>
      <w:divBdr>
        <w:top w:val="none" w:sz="0" w:space="0" w:color="auto"/>
        <w:left w:val="none" w:sz="0" w:space="0" w:color="auto"/>
        <w:bottom w:val="none" w:sz="0" w:space="0" w:color="auto"/>
        <w:right w:val="none" w:sz="0" w:space="0" w:color="auto"/>
      </w:divBdr>
    </w:div>
    <w:div w:id="1212617696">
      <w:bodyDiv w:val="1"/>
      <w:marLeft w:val="0"/>
      <w:marRight w:val="0"/>
      <w:marTop w:val="0"/>
      <w:marBottom w:val="0"/>
      <w:divBdr>
        <w:top w:val="none" w:sz="0" w:space="0" w:color="auto"/>
        <w:left w:val="none" w:sz="0" w:space="0" w:color="auto"/>
        <w:bottom w:val="none" w:sz="0" w:space="0" w:color="auto"/>
        <w:right w:val="none" w:sz="0" w:space="0" w:color="auto"/>
      </w:divBdr>
      <w:divsChild>
        <w:div w:id="6253821">
          <w:marLeft w:val="0"/>
          <w:marRight w:val="0"/>
          <w:marTop w:val="0"/>
          <w:marBottom w:val="0"/>
          <w:divBdr>
            <w:top w:val="none" w:sz="0" w:space="0" w:color="auto"/>
            <w:left w:val="none" w:sz="0" w:space="0" w:color="auto"/>
            <w:bottom w:val="none" w:sz="0" w:space="0" w:color="auto"/>
            <w:right w:val="none" w:sz="0" w:space="0" w:color="auto"/>
          </w:divBdr>
        </w:div>
        <w:div w:id="17511073">
          <w:marLeft w:val="0"/>
          <w:marRight w:val="0"/>
          <w:marTop w:val="0"/>
          <w:marBottom w:val="0"/>
          <w:divBdr>
            <w:top w:val="none" w:sz="0" w:space="0" w:color="auto"/>
            <w:left w:val="none" w:sz="0" w:space="0" w:color="auto"/>
            <w:bottom w:val="none" w:sz="0" w:space="0" w:color="auto"/>
            <w:right w:val="none" w:sz="0" w:space="0" w:color="auto"/>
          </w:divBdr>
        </w:div>
        <w:div w:id="17895136">
          <w:marLeft w:val="0"/>
          <w:marRight w:val="0"/>
          <w:marTop w:val="0"/>
          <w:marBottom w:val="0"/>
          <w:divBdr>
            <w:top w:val="none" w:sz="0" w:space="0" w:color="auto"/>
            <w:left w:val="none" w:sz="0" w:space="0" w:color="auto"/>
            <w:bottom w:val="none" w:sz="0" w:space="0" w:color="auto"/>
            <w:right w:val="none" w:sz="0" w:space="0" w:color="auto"/>
          </w:divBdr>
        </w:div>
        <w:div w:id="29500527">
          <w:marLeft w:val="0"/>
          <w:marRight w:val="0"/>
          <w:marTop w:val="0"/>
          <w:marBottom w:val="0"/>
          <w:divBdr>
            <w:top w:val="none" w:sz="0" w:space="0" w:color="auto"/>
            <w:left w:val="none" w:sz="0" w:space="0" w:color="auto"/>
            <w:bottom w:val="none" w:sz="0" w:space="0" w:color="auto"/>
            <w:right w:val="none" w:sz="0" w:space="0" w:color="auto"/>
          </w:divBdr>
        </w:div>
        <w:div w:id="62994388">
          <w:marLeft w:val="0"/>
          <w:marRight w:val="0"/>
          <w:marTop w:val="0"/>
          <w:marBottom w:val="0"/>
          <w:divBdr>
            <w:top w:val="none" w:sz="0" w:space="0" w:color="auto"/>
            <w:left w:val="none" w:sz="0" w:space="0" w:color="auto"/>
            <w:bottom w:val="none" w:sz="0" w:space="0" w:color="auto"/>
            <w:right w:val="none" w:sz="0" w:space="0" w:color="auto"/>
          </w:divBdr>
        </w:div>
        <w:div w:id="68309434">
          <w:marLeft w:val="0"/>
          <w:marRight w:val="0"/>
          <w:marTop w:val="0"/>
          <w:marBottom w:val="0"/>
          <w:divBdr>
            <w:top w:val="none" w:sz="0" w:space="0" w:color="auto"/>
            <w:left w:val="none" w:sz="0" w:space="0" w:color="auto"/>
            <w:bottom w:val="none" w:sz="0" w:space="0" w:color="auto"/>
            <w:right w:val="none" w:sz="0" w:space="0" w:color="auto"/>
          </w:divBdr>
        </w:div>
        <w:div w:id="79832563">
          <w:marLeft w:val="0"/>
          <w:marRight w:val="0"/>
          <w:marTop w:val="0"/>
          <w:marBottom w:val="0"/>
          <w:divBdr>
            <w:top w:val="none" w:sz="0" w:space="0" w:color="auto"/>
            <w:left w:val="none" w:sz="0" w:space="0" w:color="auto"/>
            <w:bottom w:val="none" w:sz="0" w:space="0" w:color="auto"/>
            <w:right w:val="none" w:sz="0" w:space="0" w:color="auto"/>
          </w:divBdr>
        </w:div>
        <w:div w:id="86275902">
          <w:marLeft w:val="0"/>
          <w:marRight w:val="0"/>
          <w:marTop w:val="0"/>
          <w:marBottom w:val="0"/>
          <w:divBdr>
            <w:top w:val="none" w:sz="0" w:space="0" w:color="auto"/>
            <w:left w:val="none" w:sz="0" w:space="0" w:color="auto"/>
            <w:bottom w:val="none" w:sz="0" w:space="0" w:color="auto"/>
            <w:right w:val="none" w:sz="0" w:space="0" w:color="auto"/>
          </w:divBdr>
        </w:div>
        <w:div w:id="97526556">
          <w:marLeft w:val="0"/>
          <w:marRight w:val="0"/>
          <w:marTop w:val="0"/>
          <w:marBottom w:val="0"/>
          <w:divBdr>
            <w:top w:val="none" w:sz="0" w:space="0" w:color="auto"/>
            <w:left w:val="none" w:sz="0" w:space="0" w:color="auto"/>
            <w:bottom w:val="none" w:sz="0" w:space="0" w:color="auto"/>
            <w:right w:val="none" w:sz="0" w:space="0" w:color="auto"/>
          </w:divBdr>
        </w:div>
        <w:div w:id="106392008">
          <w:marLeft w:val="0"/>
          <w:marRight w:val="0"/>
          <w:marTop w:val="0"/>
          <w:marBottom w:val="0"/>
          <w:divBdr>
            <w:top w:val="none" w:sz="0" w:space="0" w:color="auto"/>
            <w:left w:val="none" w:sz="0" w:space="0" w:color="auto"/>
            <w:bottom w:val="none" w:sz="0" w:space="0" w:color="auto"/>
            <w:right w:val="none" w:sz="0" w:space="0" w:color="auto"/>
          </w:divBdr>
        </w:div>
        <w:div w:id="123425174">
          <w:marLeft w:val="0"/>
          <w:marRight w:val="0"/>
          <w:marTop w:val="0"/>
          <w:marBottom w:val="0"/>
          <w:divBdr>
            <w:top w:val="none" w:sz="0" w:space="0" w:color="auto"/>
            <w:left w:val="none" w:sz="0" w:space="0" w:color="auto"/>
            <w:bottom w:val="none" w:sz="0" w:space="0" w:color="auto"/>
            <w:right w:val="none" w:sz="0" w:space="0" w:color="auto"/>
          </w:divBdr>
        </w:div>
        <w:div w:id="138692036">
          <w:marLeft w:val="0"/>
          <w:marRight w:val="0"/>
          <w:marTop w:val="0"/>
          <w:marBottom w:val="0"/>
          <w:divBdr>
            <w:top w:val="none" w:sz="0" w:space="0" w:color="auto"/>
            <w:left w:val="none" w:sz="0" w:space="0" w:color="auto"/>
            <w:bottom w:val="none" w:sz="0" w:space="0" w:color="auto"/>
            <w:right w:val="none" w:sz="0" w:space="0" w:color="auto"/>
          </w:divBdr>
        </w:div>
        <w:div w:id="145245877">
          <w:marLeft w:val="0"/>
          <w:marRight w:val="0"/>
          <w:marTop w:val="0"/>
          <w:marBottom w:val="0"/>
          <w:divBdr>
            <w:top w:val="none" w:sz="0" w:space="0" w:color="auto"/>
            <w:left w:val="none" w:sz="0" w:space="0" w:color="auto"/>
            <w:bottom w:val="none" w:sz="0" w:space="0" w:color="auto"/>
            <w:right w:val="none" w:sz="0" w:space="0" w:color="auto"/>
          </w:divBdr>
        </w:div>
        <w:div w:id="163908285">
          <w:marLeft w:val="0"/>
          <w:marRight w:val="0"/>
          <w:marTop w:val="0"/>
          <w:marBottom w:val="0"/>
          <w:divBdr>
            <w:top w:val="none" w:sz="0" w:space="0" w:color="auto"/>
            <w:left w:val="none" w:sz="0" w:space="0" w:color="auto"/>
            <w:bottom w:val="none" w:sz="0" w:space="0" w:color="auto"/>
            <w:right w:val="none" w:sz="0" w:space="0" w:color="auto"/>
          </w:divBdr>
        </w:div>
        <w:div w:id="178129600">
          <w:marLeft w:val="0"/>
          <w:marRight w:val="0"/>
          <w:marTop w:val="0"/>
          <w:marBottom w:val="0"/>
          <w:divBdr>
            <w:top w:val="none" w:sz="0" w:space="0" w:color="auto"/>
            <w:left w:val="none" w:sz="0" w:space="0" w:color="auto"/>
            <w:bottom w:val="none" w:sz="0" w:space="0" w:color="auto"/>
            <w:right w:val="none" w:sz="0" w:space="0" w:color="auto"/>
          </w:divBdr>
        </w:div>
        <w:div w:id="184635445">
          <w:marLeft w:val="0"/>
          <w:marRight w:val="0"/>
          <w:marTop w:val="0"/>
          <w:marBottom w:val="0"/>
          <w:divBdr>
            <w:top w:val="none" w:sz="0" w:space="0" w:color="auto"/>
            <w:left w:val="none" w:sz="0" w:space="0" w:color="auto"/>
            <w:bottom w:val="none" w:sz="0" w:space="0" w:color="auto"/>
            <w:right w:val="none" w:sz="0" w:space="0" w:color="auto"/>
          </w:divBdr>
        </w:div>
        <w:div w:id="194276204">
          <w:marLeft w:val="0"/>
          <w:marRight w:val="0"/>
          <w:marTop w:val="0"/>
          <w:marBottom w:val="0"/>
          <w:divBdr>
            <w:top w:val="none" w:sz="0" w:space="0" w:color="auto"/>
            <w:left w:val="none" w:sz="0" w:space="0" w:color="auto"/>
            <w:bottom w:val="none" w:sz="0" w:space="0" w:color="auto"/>
            <w:right w:val="none" w:sz="0" w:space="0" w:color="auto"/>
          </w:divBdr>
        </w:div>
        <w:div w:id="235012762">
          <w:marLeft w:val="0"/>
          <w:marRight w:val="0"/>
          <w:marTop w:val="0"/>
          <w:marBottom w:val="0"/>
          <w:divBdr>
            <w:top w:val="none" w:sz="0" w:space="0" w:color="auto"/>
            <w:left w:val="none" w:sz="0" w:space="0" w:color="auto"/>
            <w:bottom w:val="none" w:sz="0" w:space="0" w:color="auto"/>
            <w:right w:val="none" w:sz="0" w:space="0" w:color="auto"/>
          </w:divBdr>
        </w:div>
        <w:div w:id="243149974">
          <w:marLeft w:val="0"/>
          <w:marRight w:val="0"/>
          <w:marTop w:val="0"/>
          <w:marBottom w:val="0"/>
          <w:divBdr>
            <w:top w:val="none" w:sz="0" w:space="0" w:color="auto"/>
            <w:left w:val="none" w:sz="0" w:space="0" w:color="auto"/>
            <w:bottom w:val="none" w:sz="0" w:space="0" w:color="auto"/>
            <w:right w:val="none" w:sz="0" w:space="0" w:color="auto"/>
          </w:divBdr>
        </w:div>
        <w:div w:id="252982252">
          <w:marLeft w:val="0"/>
          <w:marRight w:val="0"/>
          <w:marTop w:val="0"/>
          <w:marBottom w:val="0"/>
          <w:divBdr>
            <w:top w:val="none" w:sz="0" w:space="0" w:color="auto"/>
            <w:left w:val="none" w:sz="0" w:space="0" w:color="auto"/>
            <w:bottom w:val="none" w:sz="0" w:space="0" w:color="auto"/>
            <w:right w:val="none" w:sz="0" w:space="0" w:color="auto"/>
          </w:divBdr>
        </w:div>
        <w:div w:id="270011226">
          <w:marLeft w:val="0"/>
          <w:marRight w:val="0"/>
          <w:marTop w:val="0"/>
          <w:marBottom w:val="0"/>
          <w:divBdr>
            <w:top w:val="none" w:sz="0" w:space="0" w:color="auto"/>
            <w:left w:val="none" w:sz="0" w:space="0" w:color="auto"/>
            <w:bottom w:val="none" w:sz="0" w:space="0" w:color="auto"/>
            <w:right w:val="none" w:sz="0" w:space="0" w:color="auto"/>
          </w:divBdr>
        </w:div>
        <w:div w:id="284771903">
          <w:marLeft w:val="0"/>
          <w:marRight w:val="0"/>
          <w:marTop w:val="0"/>
          <w:marBottom w:val="0"/>
          <w:divBdr>
            <w:top w:val="none" w:sz="0" w:space="0" w:color="auto"/>
            <w:left w:val="none" w:sz="0" w:space="0" w:color="auto"/>
            <w:bottom w:val="none" w:sz="0" w:space="0" w:color="auto"/>
            <w:right w:val="none" w:sz="0" w:space="0" w:color="auto"/>
          </w:divBdr>
        </w:div>
        <w:div w:id="300966049">
          <w:marLeft w:val="0"/>
          <w:marRight w:val="0"/>
          <w:marTop w:val="0"/>
          <w:marBottom w:val="0"/>
          <w:divBdr>
            <w:top w:val="none" w:sz="0" w:space="0" w:color="auto"/>
            <w:left w:val="none" w:sz="0" w:space="0" w:color="auto"/>
            <w:bottom w:val="none" w:sz="0" w:space="0" w:color="auto"/>
            <w:right w:val="none" w:sz="0" w:space="0" w:color="auto"/>
          </w:divBdr>
        </w:div>
        <w:div w:id="310981729">
          <w:marLeft w:val="0"/>
          <w:marRight w:val="0"/>
          <w:marTop w:val="0"/>
          <w:marBottom w:val="0"/>
          <w:divBdr>
            <w:top w:val="none" w:sz="0" w:space="0" w:color="auto"/>
            <w:left w:val="none" w:sz="0" w:space="0" w:color="auto"/>
            <w:bottom w:val="none" w:sz="0" w:space="0" w:color="auto"/>
            <w:right w:val="none" w:sz="0" w:space="0" w:color="auto"/>
          </w:divBdr>
        </w:div>
        <w:div w:id="334305046">
          <w:marLeft w:val="0"/>
          <w:marRight w:val="0"/>
          <w:marTop w:val="0"/>
          <w:marBottom w:val="0"/>
          <w:divBdr>
            <w:top w:val="none" w:sz="0" w:space="0" w:color="auto"/>
            <w:left w:val="none" w:sz="0" w:space="0" w:color="auto"/>
            <w:bottom w:val="none" w:sz="0" w:space="0" w:color="auto"/>
            <w:right w:val="none" w:sz="0" w:space="0" w:color="auto"/>
          </w:divBdr>
        </w:div>
        <w:div w:id="367922216">
          <w:marLeft w:val="0"/>
          <w:marRight w:val="0"/>
          <w:marTop w:val="0"/>
          <w:marBottom w:val="0"/>
          <w:divBdr>
            <w:top w:val="none" w:sz="0" w:space="0" w:color="auto"/>
            <w:left w:val="none" w:sz="0" w:space="0" w:color="auto"/>
            <w:bottom w:val="none" w:sz="0" w:space="0" w:color="auto"/>
            <w:right w:val="none" w:sz="0" w:space="0" w:color="auto"/>
          </w:divBdr>
        </w:div>
        <w:div w:id="370224610">
          <w:marLeft w:val="0"/>
          <w:marRight w:val="0"/>
          <w:marTop w:val="0"/>
          <w:marBottom w:val="0"/>
          <w:divBdr>
            <w:top w:val="none" w:sz="0" w:space="0" w:color="auto"/>
            <w:left w:val="none" w:sz="0" w:space="0" w:color="auto"/>
            <w:bottom w:val="none" w:sz="0" w:space="0" w:color="auto"/>
            <w:right w:val="none" w:sz="0" w:space="0" w:color="auto"/>
          </w:divBdr>
        </w:div>
        <w:div w:id="401175749">
          <w:marLeft w:val="0"/>
          <w:marRight w:val="0"/>
          <w:marTop w:val="0"/>
          <w:marBottom w:val="0"/>
          <w:divBdr>
            <w:top w:val="none" w:sz="0" w:space="0" w:color="auto"/>
            <w:left w:val="none" w:sz="0" w:space="0" w:color="auto"/>
            <w:bottom w:val="none" w:sz="0" w:space="0" w:color="auto"/>
            <w:right w:val="none" w:sz="0" w:space="0" w:color="auto"/>
          </w:divBdr>
        </w:div>
        <w:div w:id="420417483">
          <w:marLeft w:val="0"/>
          <w:marRight w:val="0"/>
          <w:marTop w:val="0"/>
          <w:marBottom w:val="0"/>
          <w:divBdr>
            <w:top w:val="none" w:sz="0" w:space="0" w:color="auto"/>
            <w:left w:val="none" w:sz="0" w:space="0" w:color="auto"/>
            <w:bottom w:val="none" w:sz="0" w:space="0" w:color="auto"/>
            <w:right w:val="none" w:sz="0" w:space="0" w:color="auto"/>
          </w:divBdr>
        </w:div>
        <w:div w:id="429400131">
          <w:marLeft w:val="0"/>
          <w:marRight w:val="0"/>
          <w:marTop w:val="0"/>
          <w:marBottom w:val="0"/>
          <w:divBdr>
            <w:top w:val="none" w:sz="0" w:space="0" w:color="auto"/>
            <w:left w:val="none" w:sz="0" w:space="0" w:color="auto"/>
            <w:bottom w:val="none" w:sz="0" w:space="0" w:color="auto"/>
            <w:right w:val="none" w:sz="0" w:space="0" w:color="auto"/>
          </w:divBdr>
        </w:div>
        <w:div w:id="476844782">
          <w:marLeft w:val="0"/>
          <w:marRight w:val="0"/>
          <w:marTop w:val="0"/>
          <w:marBottom w:val="0"/>
          <w:divBdr>
            <w:top w:val="none" w:sz="0" w:space="0" w:color="auto"/>
            <w:left w:val="none" w:sz="0" w:space="0" w:color="auto"/>
            <w:bottom w:val="none" w:sz="0" w:space="0" w:color="auto"/>
            <w:right w:val="none" w:sz="0" w:space="0" w:color="auto"/>
          </w:divBdr>
        </w:div>
        <w:div w:id="537358929">
          <w:marLeft w:val="0"/>
          <w:marRight w:val="0"/>
          <w:marTop w:val="0"/>
          <w:marBottom w:val="0"/>
          <w:divBdr>
            <w:top w:val="none" w:sz="0" w:space="0" w:color="auto"/>
            <w:left w:val="none" w:sz="0" w:space="0" w:color="auto"/>
            <w:bottom w:val="none" w:sz="0" w:space="0" w:color="auto"/>
            <w:right w:val="none" w:sz="0" w:space="0" w:color="auto"/>
          </w:divBdr>
        </w:div>
        <w:div w:id="540020455">
          <w:marLeft w:val="0"/>
          <w:marRight w:val="0"/>
          <w:marTop w:val="0"/>
          <w:marBottom w:val="0"/>
          <w:divBdr>
            <w:top w:val="none" w:sz="0" w:space="0" w:color="auto"/>
            <w:left w:val="none" w:sz="0" w:space="0" w:color="auto"/>
            <w:bottom w:val="none" w:sz="0" w:space="0" w:color="auto"/>
            <w:right w:val="none" w:sz="0" w:space="0" w:color="auto"/>
          </w:divBdr>
        </w:div>
        <w:div w:id="545140485">
          <w:marLeft w:val="0"/>
          <w:marRight w:val="0"/>
          <w:marTop w:val="0"/>
          <w:marBottom w:val="0"/>
          <w:divBdr>
            <w:top w:val="none" w:sz="0" w:space="0" w:color="auto"/>
            <w:left w:val="none" w:sz="0" w:space="0" w:color="auto"/>
            <w:bottom w:val="none" w:sz="0" w:space="0" w:color="auto"/>
            <w:right w:val="none" w:sz="0" w:space="0" w:color="auto"/>
          </w:divBdr>
        </w:div>
        <w:div w:id="574321192">
          <w:marLeft w:val="0"/>
          <w:marRight w:val="0"/>
          <w:marTop w:val="0"/>
          <w:marBottom w:val="0"/>
          <w:divBdr>
            <w:top w:val="none" w:sz="0" w:space="0" w:color="auto"/>
            <w:left w:val="none" w:sz="0" w:space="0" w:color="auto"/>
            <w:bottom w:val="none" w:sz="0" w:space="0" w:color="auto"/>
            <w:right w:val="none" w:sz="0" w:space="0" w:color="auto"/>
          </w:divBdr>
        </w:div>
        <w:div w:id="585769013">
          <w:marLeft w:val="0"/>
          <w:marRight w:val="0"/>
          <w:marTop w:val="0"/>
          <w:marBottom w:val="0"/>
          <w:divBdr>
            <w:top w:val="none" w:sz="0" w:space="0" w:color="auto"/>
            <w:left w:val="none" w:sz="0" w:space="0" w:color="auto"/>
            <w:bottom w:val="none" w:sz="0" w:space="0" w:color="auto"/>
            <w:right w:val="none" w:sz="0" w:space="0" w:color="auto"/>
          </w:divBdr>
        </w:div>
        <w:div w:id="587538002">
          <w:marLeft w:val="0"/>
          <w:marRight w:val="0"/>
          <w:marTop w:val="0"/>
          <w:marBottom w:val="0"/>
          <w:divBdr>
            <w:top w:val="none" w:sz="0" w:space="0" w:color="auto"/>
            <w:left w:val="none" w:sz="0" w:space="0" w:color="auto"/>
            <w:bottom w:val="none" w:sz="0" w:space="0" w:color="auto"/>
            <w:right w:val="none" w:sz="0" w:space="0" w:color="auto"/>
          </w:divBdr>
        </w:div>
        <w:div w:id="634414108">
          <w:marLeft w:val="0"/>
          <w:marRight w:val="0"/>
          <w:marTop w:val="0"/>
          <w:marBottom w:val="0"/>
          <w:divBdr>
            <w:top w:val="none" w:sz="0" w:space="0" w:color="auto"/>
            <w:left w:val="none" w:sz="0" w:space="0" w:color="auto"/>
            <w:bottom w:val="none" w:sz="0" w:space="0" w:color="auto"/>
            <w:right w:val="none" w:sz="0" w:space="0" w:color="auto"/>
          </w:divBdr>
        </w:div>
        <w:div w:id="678772208">
          <w:marLeft w:val="0"/>
          <w:marRight w:val="0"/>
          <w:marTop w:val="0"/>
          <w:marBottom w:val="0"/>
          <w:divBdr>
            <w:top w:val="none" w:sz="0" w:space="0" w:color="auto"/>
            <w:left w:val="none" w:sz="0" w:space="0" w:color="auto"/>
            <w:bottom w:val="none" w:sz="0" w:space="0" w:color="auto"/>
            <w:right w:val="none" w:sz="0" w:space="0" w:color="auto"/>
          </w:divBdr>
        </w:div>
        <w:div w:id="683628269">
          <w:marLeft w:val="0"/>
          <w:marRight w:val="0"/>
          <w:marTop w:val="0"/>
          <w:marBottom w:val="0"/>
          <w:divBdr>
            <w:top w:val="none" w:sz="0" w:space="0" w:color="auto"/>
            <w:left w:val="none" w:sz="0" w:space="0" w:color="auto"/>
            <w:bottom w:val="none" w:sz="0" w:space="0" w:color="auto"/>
            <w:right w:val="none" w:sz="0" w:space="0" w:color="auto"/>
          </w:divBdr>
        </w:div>
        <w:div w:id="686175988">
          <w:marLeft w:val="0"/>
          <w:marRight w:val="0"/>
          <w:marTop w:val="0"/>
          <w:marBottom w:val="0"/>
          <w:divBdr>
            <w:top w:val="none" w:sz="0" w:space="0" w:color="auto"/>
            <w:left w:val="none" w:sz="0" w:space="0" w:color="auto"/>
            <w:bottom w:val="none" w:sz="0" w:space="0" w:color="auto"/>
            <w:right w:val="none" w:sz="0" w:space="0" w:color="auto"/>
          </w:divBdr>
        </w:div>
        <w:div w:id="733432056">
          <w:marLeft w:val="0"/>
          <w:marRight w:val="0"/>
          <w:marTop w:val="0"/>
          <w:marBottom w:val="0"/>
          <w:divBdr>
            <w:top w:val="none" w:sz="0" w:space="0" w:color="auto"/>
            <w:left w:val="none" w:sz="0" w:space="0" w:color="auto"/>
            <w:bottom w:val="none" w:sz="0" w:space="0" w:color="auto"/>
            <w:right w:val="none" w:sz="0" w:space="0" w:color="auto"/>
          </w:divBdr>
        </w:div>
        <w:div w:id="749353067">
          <w:marLeft w:val="0"/>
          <w:marRight w:val="0"/>
          <w:marTop w:val="0"/>
          <w:marBottom w:val="0"/>
          <w:divBdr>
            <w:top w:val="none" w:sz="0" w:space="0" w:color="auto"/>
            <w:left w:val="none" w:sz="0" w:space="0" w:color="auto"/>
            <w:bottom w:val="none" w:sz="0" w:space="0" w:color="auto"/>
            <w:right w:val="none" w:sz="0" w:space="0" w:color="auto"/>
          </w:divBdr>
        </w:div>
        <w:div w:id="749422483">
          <w:marLeft w:val="0"/>
          <w:marRight w:val="0"/>
          <w:marTop w:val="0"/>
          <w:marBottom w:val="0"/>
          <w:divBdr>
            <w:top w:val="none" w:sz="0" w:space="0" w:color="auto"/>
            <w:left w:val="none" w:sz="0" w:space="0" w:color="auto"/>
            <w:bottom w:val="none" w:sz="0" w:space="0" w:color="auto"/>
            <w:right w:val="none" w:sz="0" w:space="0" w:color="auto"/>
          </w:divBdr>
        </w:div>
        <w:div w:id="750347436">
          <w:marLeft w:val="0"/>
          <w:marRight w:val="0"/>
          <w:marTop w:val="0"/>
          <w:marBottom w:val="0"/>
          <w:divBdr>
            <w:top w:val="none" w:sz="0" w:space="0" w:color="auto"/>
            <w:left w:val="none" w:sz="0" w:space="0" w:color="auto"/>
            <w:bottom w:val="none" w:sz="0" w:space="0" w:color="auto"/>
            <w:right w:val="none" w:sz="0" w:space="0" w:color="auto"/>
          </w:divBdr>
        </w:div>
        <w:div w:id="766509745">
          <w:marLeft w:val="0"/>
          <w:marRight w:val="0"/>
          <w:marTop w:val="0"/>
          <w:marBottom w:val="0"/>
          <w:divBdr>
            <w:top w:val="none" w:sz="0" w:space="0" w:color="auto"/>
            <w:left w:val="none" w:sz="0" w:space="0" w:color="auto"/>
            <w:bottom w:val="none" w:sz="0" w:space="0" w:color="auto"/>
            <w:right w:val="none" w:sz="0" w:space="0" w:color="auto"/>
          </w:divBdr>
        </w:div>
        <w:div w:id="768309626">
          <w:marLeft w:val="0"/>
          <w:marRight w:val="0"/>
          <w:marTop w:val="0"/>
          <w:marBottom w:val="0"/>
          <w:divBdr>
            <w:top w:val="none" w:sz="0" w:space="0" w:color="auto"/>
            <w:left w:val="none" w:sz="0" w:space="0" w:color="auto"/>
            <w:bottom w:val="none" w:sz="0" w:space="0" w:color="auto"/>
            <w:right w:val="none" w:sz="0" w:space="0" w:color="auto"/>
          </w:divBdr>
        </w:div>
        <w:div w:id="771631115">
          <w:marLeft w:val="0"/>
          <w:marRight w:val="0"/>
          <w:marTop w:val="0"/>
          <w:marBottom w:val="0"/>
          <w:divBdr>
            <w:top w:val="none" w:sz="0" w:space="0" w:color="auto"/>
            <w:left w:val="none" w:sz="0" w:space="0" w:color="auto"/>
            <w:bottom w:val="none" w:sz="0" w:space="0" w:color="auto"/>
            <w:right w:val="none" w:sz="0" w:space="0" w:color="auto"/>
          </w:divBdr>
        </w:div>
        <w:div w:id="780608993">
          <w:marLeft w:val="0"/>
          <w:marRight w:val="0"/>
          <w:marTop w:val="0"/>
          <w:marBottom w:val="0"/>
          <w:divBdr>
            <w:top w:val="none" w:sz="0" w:space="0" w:color="auto"/>
            <w:left w:val="none" w:sz="0" w:space="0" w:color="auto"/>
            <w:bottom w:val="none" w:sz="0" w:space="0" w:color="auto"/>
            <w:right w:val="none" w:sz="0" w:space="0" w:color="auto"/>
          </w:divBdr>
        </w:div>
        <w:div w:id="788931531">
          <w:marLeft w:val="0"/>
          <w:marRight w:val="0"/>
          <w:marTop w:val="0"/>
          <w:marBottom w:val="0"/>
          <w:divBdr>
            <w:top w:val="none" w:sz="0" w:space="0" w:color="auto"/>
            <w:left w:val="none" w:sz="0" w:space="0" w:color="auto"/>
            <w:bottom w:val="none" w:sz="0" w:space="0" w:color="auto"/>
            <w:right w:val="none" w:sz="0" w:space="0" w:color="auto"/>
          </w:divBdr>
        </w:div>
        <w:div w:id="799568740">
          <w:marLeft w:val="0"/>
          <w:marRight w:val="0"/>
          <w:marTop w:val="0"/>
          <w:marBottom w:val="0"/>
          <w:divBdr>
            <w:top w:val="none" w:sz="0" w:space="0" w:color="auto"/>
            <w:left w:val="none" w:sz="0" w:space="0" w:color="auto"/>
            <w:bottom w:val="none" w:sz="0" w:space="0" w:color="auto"/>
            <w:right w:val="none" w:sz="0" w:space="0" w:color="auto"/>
          </w:divBdr>
        </w:div>
        <w:div w:id="800146337">
          <w:marLeft w:val="0"/>
          <w:marRight w:val="0"/>
          <w:marTop w:val="0"/>
          <w:marBottom w:val="0"/>
          <w:divBdr>
            <w:top w:val="none" w:sz="0" w:space="0" w:color="auto"/>
            <w:left w:val="none" w:sz="0" w:space="0" w:color="auto"/>
            <w:bottom w:val="none" w:sz="0" w:space="0" w:color="auto"/>
            <w:right w:val="none" w:sz="0" w:space="0" w:color="auto"/>
          </w:divBdr>
        </w:div>
        <w:div w:id="806703208">
          <w:marLeft w:val="0"/>
          <w:marRight w:val="0"/>
          <w:marTop w:val="0"/>
          <w:marBottom w:val="0"/>
          <w:divBdr>
            <w:top w:val="none" w:sz="0" w:space="0" w:color="auto"/>
            <w:left w:val="none" w:sz="0" w:space="0" w:color="auto"/>
            <w:bottom w:val="none" w:sz="0" w:space="0" w:color="auto"/>
            <w:right w:val="none" w:sz="0" w:space="0" w:color="auto"/>
          </w:divBdr>
        </w:div>
        <w:div w:id="811168517">
          <w:marLeft w:val="0"/>
          <w:marRight w:val="0"/>
          <w:marTop w:val="0"/>
          <w:marBottom w:val="0"/>
          <w:divBdr>
            <w:top w:val="none" w:sz="0" w:space="0" w:color="auto"/>
            <w:left w:val="none" w:sz="0" w:space="0" w:color="auto"/>
            <w:bottom w:val="none" w:sz="0" w:space="0" w:color="auto"/>
            <w:right w:val="none" w:sz="0" w:space="0" w:color="auto"/>
          </w:divBdr>
        </w:div>
        <w:div w:id="833840507">
          <w:marLeft w:val="0"/>
          <w:marRight w:val="0"/>
          <w:marTop w:val="0"/>
          <w:marBottom w:val="0"/>
          <w:divBdr>
            <w:top w:val="none" w:sz="0" w:space="0" w:color="auto"/>
            <w:left w:val="none" w:sz="0" w:space="0" w:color="auto"/>
            <w:bottom w:val="none" w:sz="0" w:space="0" w:color="auto"/>
            <w:right w:val="none" w:sz="0" w:space="0" w:color="auto"/>
          </w:divBdr>
        </w:div>
        <w:div w:id="865752893">
          <w:marLeft w:val="0"/>
          <w:marRight w:val="0"/>
          <w:marTop w:val="0"/>
          <w:marBottom w:val="0"/>
          <w:divBdr>
            <w:top w:val="none" w:sz="0" w:space="0" w:color="auto"/>
            <w:left w:val="none" w:sz="0" w:space="0" w:color="auto"/>
            <w:bottom w:val="none" w:sz="0" w:space="0" w:color="auto"/>
            <w:right w:val="none" w:sz="0" w:space="0" w:color="auto"/>
          </w:divBdr>
        </w:div>
        <w:div w:id="867448579">
          <w:marLeft w:val="0"/>
          <w:marRight w:val="0"/>
          <w:marTop w:val="0"/>
          <w:marBottom w:val="0"/>
          <w:divBdr>
            <w:top w:val="none" w:sz="0" w:space="0" w:color="auto"/>
            <w:left w:val="none" w:sz="0" w:space="0" w:color="auto"/>
            <w:bottom w:val="none" w:sz="0" w:space="0" w:color="auto"/>
            <w:right w:val="none" w:sz="0" w:space="0" w:color="auto"/>
          </w:divBdr>
        </w:div>
        <w:div w:id="876509951">
          <w:marLeft w:val="0"/>
          <w:marRight w:val="0"/>
          <w:marTop w:val="0"/>
          <w:marBottom w:val="0"/>
          <w:divBdr>
            <w:top w:val="none" w:sz="0" w:space="0" w:color="auto"/>
            <w:left w:val="none" w:sz="0" w:space="0" w:color="auto"/>
            <w:bottom w:val="none" w:sz="0" w:space="0" w:color="auto"/>
            <w:right w:val="none" w:sz="0" w:space="0" w:color="auto"/>
          </w:divBdr>
        </w:div>
        <w:div w:id="897058700">
          <w:marLeft w:val="0"/>
          <w:marRight w:val="0"/>
          <w:marTop w:val="0"/>
          <w:marBottom w:val="0"/>
          <w:divBdr>
            <w:top w:val="none" w:sz="0" w:space="0" w:color="auto"/>
            <w:left w:val="none" w:sz="0" w:space="0" w:color="auto"/>
            <w:bottom w:val="none" w:sz="0" w:space="0" w:color="auto"/>
            <w:right w:val="none" w:sz="0" w:space="0" w:color="auto"/>
          </w:divBdr>
        </w:div>
        <w:div w:id="904339961">
          <w:marLeft w:val="0"/>
          <w:marRight w:val="0"/>
          <w:marTop w:val="0"/>
          <w:marBottom w:val="0"/>
          <w:divBdr>
            <w:top w:val="none" w:sz="0" w:space="0" w:color="auto"/>
            <w:left w:val="none" w:sz="0" w:space="0" w:color="auto"/>
            <w:bottom w:val="none" w:sz="0" w:space="0" w:color="auto"/>
            <w:right w:val="none" w:sz="0" w:space="0" w:color="auto"/>
          </w:divBdr>
        </w:div>
        <w:div w:id="926814659">
          <w:marLeft w:val="0"/>
          <w:marRight w:val="0"/>
          <w:marTop w:val="0"/>
          <w:marBottom w:val="0"/>
          <w:divBdr>
            <w:top w:val="none" w:sz="0" w:space="0" w:color="auto"/>
            <w:left w:val="none" w:sz="0" w:space="0" w:color="auto"/>
            <w:bottom w:val="none" w:sz="0" w:space="0" w:color="auto"/>
            <w:right w:val="none" w:sz="0" w:space="0" w:color="auto"/>
          </w:divBdr>
        </w:div>
        <w:div w:id="930088501">
          <w:marLeft w:val="0"/>
          <w:marRight w:val="0"/>
          <w:marTop w:val="0"/>
          <w:marBottom w:val="0"/>
          <w:divBdr>
            <w:top w:val="none" w:sz="0" w:space="0" w:color="auto"/>
            <w:left w:val="none" w:sz="0" w:space="0" w:color="auto"/>
            <w:bottom w:val="none" w:sz="0" w:space="0" w:color="auto"/>
            <w:right w:val="none" w:sz="0" w:space="0" w:color="auto"/>
          </w:divBdr>
        </w:div>
        <w:div w:id="932199779">
          <w:marLeft w:val="0"/>
          <w:marRight w:val="0"/>
          <w:marTop w:val="0"/>
          <w:marBottom w:val="0"/>
          <w:divBdr>
            <w:top w:val="none" w:sz="0" w:space="0" w:color="auto"/>
            <w:left w:val="none" w:sz="0" w:space="0" w:color="auto"/>
            <w:bottom w:val="none" w:sz="0" w:space="0" w:color="auto"/>
            <w:right w:val="none" w:sz="0" w:space="0" w:color="auto"/>
          </w:divBdr>
        </w:div>
        <w:div w:id="932324969">
          <w:marLeft w:val="0"/>
          <w:marRight w:val="0"/>
          <w:marTop w:val="0"/>
          <w:marBottom w:val="0"/>
          <w:divBdr>
            <w:top w:val="none" w:sz="0" w:space="0" w:color="auto"/>
            <w:left w:val="none" w:sz="0" w:space="0" w:color="auto"/>
            <w:bottom w:val="none" w:sz="0" w:space="0" w:color="auto"/>
            <w:right w:val="none" w:sz="0" w:space="0" w:color="auto"/>
          </w:divBdr>
        </w:div>
        <w:div w:id="983200836">
          <w:marLeft w:val="0"/>
          <w:marRight w:val="0"/>
          <w:marTop w:val="0"/>
          <w:marBottom w:val="0"/>
          <w:divBdr>
            <w:top w:val="none" w:sz="0" w:space="0" w:color="auto"/>
            <w:left w:val="none" w:sz="0" w:space="0" w:color="auto"/>
            <w:bottom w:val="none" w:sz="0" w:space="0" w:color="auto"/>
            <w:right w:val="none" w:sz="0" w:space="0" w:color="auto"/>
          </w:divBdr>
        </w:div>
        <w:div w:id="1011298719">
          <w:marLeft w:val="0"/>
          <w:marRight w:val="0"/>
          <w:marTop w:val="0"/>
          <w:marBottom w:val="0"/>
          <w:divBdr>
            <w:top w:val="none" w:sz="0" w:space="0" w:color="auto"/>
            <w:left w:val="none" w:sz="0" w:space="0" w:color="auto"/>
            <w:bottom w:val="none" w:sz="0" w:space="0" w:color="auto"/>
            <w:right w:val="none" w:sz="0" w:space="0" w:color="auto"/>
          </w:divBdr>
        </w:div>
        <w:div w:id="1013727102">
          <w:marLeft w:val="0"/>
          <w:marRight w:val="0"/>
          <w:marTop w:val="0"/>
          <w:marBottom w:val="0"/>
          <w:divBdr>
            <w:top w:val="none" w:sz="0" w:space="0" w:color="auto"/>
            <w:left w:val="none" w:sz="0" w:space="0" w:color="auto"/>
            <w:bottom w:val="none" w:sz="0" w:space="0" w:color="auto"/>
            <w:right w:val="none" w:sz="0" w:space="0" w:color="auto"/>
          </w:divBdr>
        </w:div>
        <w:div w:id="1015231576">
          <w:marLeft w:val="0"/>
          <w:marRight w:val="0"/>
          <w:marTop w:val="0"/>
          <w:marBottom w:val="0"/>
          <w:divBdr>
            <w:top w:val="none" w:sz="0" w:space="0" w:color="auto"/>
            <w:left w:val="none" w:sz="0" w:space="0" w:color="auto"/>
            <w:bottom w:val="none" w:sz="0" w:space="0" w:color="auto"/>
            <w:right w:val="none" w:sz="0" w:space="0" w:color="auto"/>
          </w:divBdr>
        </w:div>
        <w:div w:id="1017468484">
          <w:marLeft w:val="0"/>
          <w:marRight w:val="0"/>
          <w:marTop w:val="0"/>
          <w:marBottom w:val="0"/>
          <w:divBdr>
            <w:top w:val="none" w:sz="0" w:space="0" w:color="auto"/>
            <w:left w:val="none" w:sz="0" w:space="0" w:color="auto"/>
            <w:bottom w:val="none" w:sz="0" w:space="0" w:color="auto"/>
            <w:right w:val="none" w:sz="0" w:space="0" w:color="auto"/>
          </w:divBdr>
        </w:div>
        <w:div w:id="1017536082">
          <w:marLeft w:val="0"/>
          <w:marRight w:val="0"/>
          <w:marTop w:val="0"/>
          <w:marBottom w:val="0"/>
          <w:divBdr>
            <w:top w:val="none" w:sz="0" w:space="0" w:color="auto"/>
            <w:left w:val="none" w:sz="0" w:space="0" w:color="auto"/>
            <w:bottom w:val="none" w:sz="0" w:space="0" w:color="auto"/>
            <w:right w:val="none" w:sz="0" w:space="0" w:color="auto"/>
          </w:divBdr>
        </w:div>
        <w:div w:id="1019307986">
          <w:marLeft w:val="0"/>
          <w:marRight w:val="0"/>
          <w:marTop w:val="0"/>
          <w:marBottom w:val="0"/>
          <w:divBdr>
            <w:top w:val="none" w:sz="0" w:space="0" w:color="auto"/>
            <w:left w:val="none" w:sz="0" w:space="0" w:color="auto"/>
            <w:bottom w:val="none" w:sz="0" w:space="0" w:color="auto"/>
            <w:right w:val="none" w:sz="0" w:space="0" w:color="auto"/>
          </w:divBdr>
        </w:div>
        <w:div w:id="1022589267">
          <w:marLeft w:val="0"/>
          <w:marRight w:val="0"/>
          <w:marTop w:val="0"/>
          <w:marBottom w:val="0"/>
          <w:divBdr>
            <w:top w:val="none" w:sz="0" w:space="0" w:color="auto"/>
            <w:left w:val="none" w:sz="0" w:space="0" w:color="auto"/>
            <w:bottom w:val="none" w:sz="0" w:space="0" w:color="auto"/>
            <w:right w:val="none" w:sz="0" w:space="0" w:color="auto"/>
          </w:divBdr>
        </w:div>
        <w:div w:id="1035808394">
          <w:marLeft w:val="0"/>
          <w:marRight w:val="0"/>
          <w:marTop w:val="0"/>
          <w:marBottom w:val="0"/>
          <w:divBdr>
            <w:top w:val="none" w:sz="0" w:space="0" w:color="auto"/>
            <w:left w:val="none" w:sz="0" w:space="0" w:color="auto"/>
            <w:bottom w:val="none" w:sz="0" w:space="0" w:color="auto"/>
            <w:right w:val="none" w:sz="0" w:space="0" w:color="auto"/>
          </w:divBdr>
        </w:div>
        <w:div w:id="1054505645">
          <w:marLeft w:val="0"/>
          <w:marRight w:val="0"/>
          <w:marTop w:val="0"/>
          <w:marBottom w:val="0"/>
          <w:divBdr>
            <w:top w:val="none" w:sz="0" w:space="0" w:color="auto"/>
            <w:left w:val="none" w:sz="0" w:space="0" w:color="auto"/>
            <w:bottom w:val="none" w:sz="0" w:space="0" w:color="auto"/>
            <w:right w:val="none" w:sz="0" w:space="0" w:color="auto"/>
          </w:divBdr>
        </w:div>
        <w:div w:id="1055397684">
          <w:marLeft w:val="0"/>
          <w:marRight w:val="0"/>
          <w:marTop w:val="0"/>
          <w:marBottom w:val="0"/>
          <w:divBdr>
            <w:top w:val="none" w:sz="0" w:space="0" w:color="auto"/>
            <w:left w:val="none" w:sz="0" w:space="0" w:color="auto"/>
            <w:bottom w:val="none" w:sz="0" w:space="0" w:color="auto"/>
            <w:right w:val="none" w:sz="0" w:space="0" w:color="auto"/>
          </w:divBdr>
        </w:div>
        <w:div w:id="1060207925">
          <w:marLeft w:val="0"/>
          <w:marRight w:val="0"/>
          <w:marTop w:val="0"/>
          <w:marBottom w:val="0"/>
          <w:divBdr>
            <w:top w:val="none" w:sz="0" w:space="0" w:color="auto"/>
            <w:left w:val="none" w:sz="0" w:space="0" w:color="auto"/>
            <w:bottom w:val="none" w:sz="0" w:space="0" w:color="auto"/>
            <w:right w:val="none" w:sz="0" w:space="0" w:color="auto"/>
          </w:divBdr>
        </w:div>
        <w:div w:id="1068648765">
          <w:marLeft w:val="0"/>
          <w:marRight w:val="0"/>
          <w:marTop w:val="0"/>
          <w:marBottom w:val="0"/>
          <w:divBdr>
            <w:top w:val="none" w:sz="0" w:space="0" w:color="auto"/>
            <w:left w:val="none" w:sz="0" w:space="0" w:color="auto"/>
            <w:bottom w:val="none" w:sz="0" w:space="0" w:color="auto"/>
            <w:right w:val="none" w:sz="0" w:space="0" w:color="auto"/>
          </w:divBdr>
        </w:div>
        <w:div w:id="1068697279">
          <w:marLeft w:val="0"/>
          <w:marRight w:val="0"/>
          <w:marTop w:val="0"/>
          <w:marBottom w:val="0"/>
          <w:divBdr>
            <w:top w:val="none" w:sz="0" w:space="0" w:color="auto"/>
            <w:left w:val="none" w:sz="0" w:space="0" w:color="auto"/>
            <w:bottom w:val="none" w:sz="0" w:space="0" w:color="auto"/>
            <w:right w:val="none" w:sz="0" w:space="0" w:color="auto"/>
          </w:divBdr>
        </w:div>
        <w:div w:id="1072041337">
          <w:marLeft w:val="0"/>
          <w:marRight w:val="0"/>
          <w:marTop w:val="0"/>
          <w:marBottom w:val="0"/>
          <w:divBdr>
            <w:top w:val="none" w:sz="0" w:space="0" w:color="auto"/>
            <w:left w:val="none" w:sz="0" w:space="0" w:color="auto"/>
            <w:bottom w:val="none" w:sz="0" w:space="0" w:color="auto"/>
            <w:right w:val="none" w:sz="0" w:space="0" w:color="auto"/>
          </w:divBdr>
        </w:div>
        <w:div w:id="1103920460">
          <w:marLeft w:val="0"/>
          <w:marRight w:val="0"/>
          <w:marTop w:val="0"/>
          <w:marBottom w:val="0"/>
          <w:divBdr>
            <w:top w:val="none" w:sz="0" w:space="0" w:color="auto"/>
            <w:left w:val="none" w:sz="0" w:space="0" w:color="auto"/>
            <w:bottom w:val="none" w:sz="0" w:space="0" w:color="auto"/>
            <w:right w:val="none" w:sz="0" w:space="0" w:color="auto"/>
          </w:divBdr>
        </w:div>
        <w:div w:id="1117602563">
          <w:marLeft w:val="0"/>
          <w:marRight w:val="0"/>
          <w:marTop w:val="0"/>
          <w:marBottom w:val="0"/>
          <w:divBdr>
            <w:top w:val="none" w:sz="0" w:space="0" w:color="auto"/>
            <w:left w:val="none" w:sz="0" w:space="0" w:color="auto"/>
            <w:bottom w:val="none" w:sz="0" w:space="0" w:color="auto"/>
            <w:right w:val="none" w:sz="0" w:space="0" w:color="auto"/>
          </w:divBdr>
        </w:div>
        <w:div w:id="1124806429">
          <w:marLeft w:val="0"/>
          <w:marRight w:val="0"/>
          <w:marTop w:val="0"/>
          <w:marBottom w:val="0"/>
          <w:divBdr>
            <w:top w:val="none" w:sz="0" w:space="0" w:color="auto"/>
            <w:left w:val="none" w:sz="0" w:space="0" w:color="auto"/>
            <w:bottom w:val="none" w:sz="0" w:space="0" w:color="auto"/>
            <w:right w:val="none" w:sz="0" w:space="0" w:color="auto"/>
          </w:divBdr>
        </w:div>
        <w:div w:id="1166633273">
          <w:marLeft w:val="0"/>
          <w:marRight w:val="0"/>
          <w:marTop w:val="0"/>
          <w:marBottom w:val="0"/>
          <w:divBdr>
            <w:top w:val="none" w:sz="0" w:space="0" w:color="auto"/>
            <w:left w:val="none" w:sz="0" w:space="0" w:color="auto"/>
            <w:bottom w:val="none" w:sz="0" w:space="0" w:color="auto"/>
            <w:right w:val="none" w:sz="0" w:space="0" w:color="auto"/>
          </w:divBdr>
        </w:div>
        <w:div w:id="1180002720">
          <w:marLeft w:val="0"/>
          <w:marRight w:val="0"/>
          <w:marTop w:val="0"/>
          <w:marBottom w:val="0"/>
          <w:divBdr>
            <w:top w:val="none" w:sz="0" w:space="0" w:color="auto"/>
            <w:left w:val="none" w:sz="0" w:space="0" w:color="auto"/>
            <w:bottom w:val="none" w:sz="0" w:space="0" w:color="auto"/>
            <w:right w:val="none" w:sz="0" w:space="0" w:color="auto"/>
          </w:divBdr>
        </w:div>
        <w:div w:id="1230112682">
          <w:marLeft w:val="0"/>
          <w:marRight w:val="0"/>
          <w:marTop w:val="0"/>
          <w:marBottom w:val="0"/>
          <w:divBdr>
            <w:top w:val="none" w:sz="0" w:space="0" w:color="auto"/>
            <w:left w:val="none" w:sz="0" w:space="0" w:color="auto"/>
            <w:bottom w:val="none" w:sz="0" w:space="0" w:color="auto"/>
            <w:right w:val="none" w:sz="0" w:space="0" w:color="auto"/>
          </w:divBdr>
        </w:div>
        <w:div w:id="1250776085">
          <w:marLeft w:val="0"/>
          <w:marRight w:val="0"/>
          <w:marTop w:val="0"/>
          <w:marBottom w:val="0"/>
          <w:divBdr>
            <w:top w:val="none" w:sz="0" w:space="0" w:color="auto"/>
            <w:left w:val="none" w:sz="0" w:space="0" w:color="auto"/>
            <w:bottom w:val="none" w:sz="0" w:space="0" w:color="auto"/>
            <w:right w:val="none" w:sz="0" w:space="0" w:color="auto"/>
          </w:divBdr>
        </w:div>
        <w:div w:id="1252397627">
          <w:marLeft w:val="0"/>
          <w:marRight w:val="0"/>
          <w:marTop w:val="0"/>
          <w:marBottom w:val="0"/>
          <w:divBdr>
            <w:top w:val="none" w:sz="0" w:space="0" w:color="auto"/>
            <w:left w:val="none" w:sz="0" w:space="0" w:color="auto"/>
            <w:bottom w:val="none" w:sz="0" w:space="0" w:color="auto"/>
            <w:right w:val="none" w:sz="0" w:space="0" w:color="auto"/>
          </w:divBdr>
        </w:div>
        <w:div w:id="1282960623">
          <w:marLeft w:val="0"/>
          <w:marRight w:val="0"/>
          <w:marTop w:val="0"/>
          <w:marBottom w:val="0"/>
          <w:divBdr>
            <w:top w:val="none" w:sz="0" w:space="0" w:color="auto"/>
            <w:left w:val="none" w:sz="0" w:space="0" w:color="auto"/>
            <w:bottom w:val="none" w:sz="0" w:space="0" w:color="auto"/>
            <w:right w:val="none" w:sz="0" w:space="0" w:color="auto"/>
          </w:divBdr>
        </w:div>
        <w:div w:id="1308045922">
          <w:marLeft w:val="0"/>
          <w:marRight w:val="0"/>
          <w:marTop w:val="0"/>
          <w:marBottom w:val="0"/>
          <w:divBdr>
            <w:top w:val="none" w:sz="0" w:space="0" w:color="auto"/>
            <w:left w:val="none" w:sz="0" w:space="0" w:color="auto"/>
            <w:bottom w:val="none" w:sz="0" w:space="0" w:color="auto"/>
            <w:right w:val="none" w:sz="0" w:space="0" w:color="auto"/>
          </w:divBdr>
        </w:div>
        <w:div w:id="1315767096">
          <w:marLeft w:val="0"/>
          <w:marRight w:val="0"/>
          <w:marTop w:val="0"/>
          <w:marBottom w:val="0"/>
          <w:divBdr>
            <w:top w:val="none" w:sz="0" w:space="0" w:color="auto"/>
            <w:left w:val="none" w:sz="0" w:space="0" w:color="auto"/>
            <w:bottom w:val="none" w:sz="0" w:space="0" w:color="auto"/>
            <w:right w:val="none" w:sz="0" w:space="0" w:color="auto"/>
          </w:divBdr>
        </w:div>
        <w:div w:id="1324820371">
          <w:marLeft w:val="0"/>
          <w:marRight w:val="0"/>
          <w:marTop w:val="0"/>
          <w:marBottom w:val="0"/>
          <w:divBdr>
            <w:top w:val="none" w:sz="0" w:space="0" w:color="auto"/>
            <w:left w:val="none" w:sz="0" w:space="0" w:color="auto"/>
            <w:bottom w:val="none" w:sz="0" w:space="0" w:color="auto"/>
            <w:right w:val="none" w:sz="0" w:space="0" w:color="auto"/>
          </w:divBdr>
        </w:div>
        <w:div w:id="1330913934">
          <w:marLeft w:val="0"/>
          <w:marRight w:val="0"/>
          <w:marTop w:val="0"/>
          <w:marBottom w:val="0"/>
          <w:divBdr>
            <w:top w:val="none" w:sz="0" w:space="0" w:color="auto"/>
            <w:left w:val="none" w:sz="0" w:space="0" w:color="auto"/>
            <w:bottom w:val="none" w:sz="0" w:space="0" w:color="auto"/>
            <w:right w:val="none" w:sz="0" w:space="0" w:color="auto"/>
          </w:divBdr>
        </w:div>
        <w:div w:id="1333951290">
          <w:marLeft w:val="0"/>
          <w:marRight w:val="0"/>
          <w:marTop w:val="0"/>
          <w:marBottom w:val="0"/>
          <w:divBdr>
            <w:top w:val="none" w:sz="0" w:space="0" w:color="auto"/>
            <w:left w:val="none" w:sz="0" w:space="0" w:color="auto"/>
            <w:bottom w:val="none" w:sz="0" w:space="0" w:color="auto"/>
            <w:right w:val="none" w:sz="0" w:space="0" w:color="auto"/>
          </w:divBdr>
        </w:div>
        <w:div w:id="1334184062">
          <w:marLeft w:val="0"/>
          <w:marRight w:val="0"/>
          <w:marTop w:val="0"/>
          <w:marBottom w:val="0"/>
          <w:divBdr>
            <w:top w:val="none" w:sz="0" w:space="0" w:color="auto"/>
            <w:left w:val="none" w:sz="0" w:space="0" w:color="auto"/>
            <w:bottom w:val="none" w:sz="0" w:space="0" w:color="auto"/>
            <w:right w:val="none" w:sz="0" w:space="0" w:color="auto"/>
          </w:divBdr>
        </w:div>
        <w:div w:id="1341395724">
          <w:marLeft w:val="0"/>
          <w:marRight w:val="0"/>
          <w:marTop w:val="0"/>
          <w:marBottom w:val="0"/>
          <w:divBdr>
            <w:top w:val="none" w:sz="0" w:space="0" w:color="auto"/>
            <w:left w:val="none" w:sz="0" w:space="0" w:color="auto"/>
            <w:bottom w:val="none" w:sz="0" w:space="0" w:color="auto"/>
            <w:right w:val="none" w:sz="0" w:space="0" w:color="auto"/>
          </w:divBdr>
        </w:div>
        <w:div w:id="1351682795">
          <w:marLeft w:val="0"/>
          <w:marRight w:val="0"/>
          <w:marTop w:val="0"/>
          <w:marBottom w:val="0"/>
          <w:divBdr>
            <w:top w:val="none" w:sz="0" w:space="0" w:color="auto"/>
            <w:left w:val="none" w:sz="0" w:space="0" w:color="auto"/>
            <w:bottom w:val="none" w:sz="0" w:space="0" w:color="auto"/>
            <w:right w:val="none" w:sz="0" w:space="0" w:color="auto"/>
          </w:divBdr>
        </w:div>
        <w:div w:id="1355770016">
          <w:marLeft w:val="0"/>
          <w:marRight w:val="0"/>
          <w:marTop w:val="0"/>
          <w:marBottom w:val="0"/>
          <w:divBdr>
            <w:top w:val="none" w:sz="0" w:space="0" w:color="auto"/>
            <w:left w:val="none" w:sz="0" w:space="0" w:color="auto"/>
            <w:bottom w:val="none" w:sz="0" w:space="0" w:color="auto"/>
            <w:right w:val="none" w:sz="0" w:space="0" w:color="auto"/>
          </w:divBdr>
        </w:div>
        <w:div w:id="1385830192">
          <w:marLeft w:val="0"/>
          <w:marRight w:val="0"/>
          <w:marTop w:val="0"/>
          <w:marBottom w:val="0"/>
          <w:divBdr>
            <w:top w:val="none" w:sz="0" w:space="0" w:color="auto"/>
            <w:left w:val="none" w:sz="0" w:space="0" w:color="auto"/>
            <w:bottom w:val="none" w:sz="0" w:space="0" w:color="auto"/>
            <w:right w:val="none" w:sz="0" w:space="0" w:color="auto"/>
          </w:divBdr>
        </w:div>
        <w:div w:id="1398548728">
          <w:marLeft w:val="0"/>
          <w:marRight w:val="0"/>
          <w:marTop w:val="0"/>
          <w:marBottom w:val="0"/>
          <w:divBdr>
            <w:top w:val="none" w:sz="0" w:space="0" w:color="auto"/>
            <w:left w:val="none" w:sz="0" w:space="0" w:color="auto"/>
            <w:bottom w:val="none" w:sz="0" w:space="0" w:color="auto"/>
            <w:right w:val="none" w:sz="0" w:space="0" w:color="auto"/>
          </w:divBdr>
        </w:div>
        <w:div w:id="1400522550">
          <w:marLeft w:val="0"/>
          <w:marRight w:val="0"/>
          <w:marTop w:val="0"/>
          <w:marBottom w:val="0"/>
          <w:divBdr>
            <w:top w:val="none" w:sz="0" w:space="0" w:color="auto"/>
            <w:left w:val="none" w:sz="0" w:space="0" w:color="auto"/>
            <w:bottom w:val="none" w:sz="0" w:space="0" w:color="auto"/>
            <w:right w:val="none" w:sz="0" w:space="0" w:color="auto"/>
          </w:divBdr>
        </w:div>
        <w:div w:id="1419134402">
          <w:marLeft w:val="0"/>
          <w:marRight w:val="0"/>
          <w:marTop w:val="0"/>
          <w:marBottom w:val="0"/>
          <w:divBdr>
            <w:top w:val="none" w:sz="0" w:space="0" w:color="auto"/>
            <w:left w:val="none" w:sz="0" w:space="0" w:color="auto"/>
            <w:bottom w:val="none" w:sz="0" w:space="0" w:color="auto"/>
            <w:right w:val="none" w:sz="0" w:space="0" w:color="auto"/>
          </w:divBdr>
        </w:div>
        <w:div w:id="1447508451">
          <w:marLeft w:val="0"/>
          <w:marRight w:val="0"/>
          <w:marTop w:val="0"/>
          <w:marBottom w:val="0"/>
          <w:divBdr>
            <w:top w:val="none" w:sz="0" w:space="0" w:color="auto"/>
            <w:left w:val="none" w:sz="0" w:space="0" w:color="auto"/>
            <w:bottom w:val="none" w:sz="0" w:space="0" w:color="auto"/>
            <w:right w:val="none" w:sz="0" w:space="0" w:color="auto"/>
          </w:divBdr>
        </w:div>
        <w:div w:id="1465123712">
          <w:marLeft w:val="0"/>
          <w:marRight w:val="0"/>
          <w:marTop w:val="0"/>
          <w:marBottom w:val="0"/>
          <w:divBdr>
            <w:top w:val="none" w:sz="0" w:space="0" w:color="auto"/>
            <w:left w:val="none" w:sz="0" w:space="0" w:color="auto"/>
            <w:bottom w:val="none" w:sz="0" w:space="0" w:color="auto"/>
            <w:right w:val="none" w:sz="0" w:space="0" w:color="auto"/>
          </w:divBdr>
        </w:div>
        <w:div w:id="1495101469">
          <w:marLeft w:val="0"/>
          <w:marRight w:val="0"/>
          <w:marTop w:val="0"/>
          <w:marBottom w:val="0"/>
          <w:divBdr>
            <w:top w:val="none" w:sz="0" w:space="0" w:color="auto"/>
            <w:left w:val="none" w:sz="0" w:space="0" w:color="auto"/>
            <w:bottom w:val="none" w:sz="0" w:space="0" w:color="auto"/>
            <w:right w:val="none" w:sz="0" w:space="0" w:color="auto"/>
          </w:divBdr>
        </w:div>
        <w:div w:id="1501506486">
          <w:marLeft w:val="0"/>
          <w:marRight w:val="0"/>
          <w:marTop w:val="0"/>
          <w:marBottom w:val="0"/>
          <w:divBdr>
            <w:top w:val="none" w:sz="0" w:space="0" w:color="auto"/>
            <w:left w:val="none" w:sz="0" w:space="0" w:color="auto"/>
            <w:bottom w:val="none" w:sz="0" w:space="0" w:color="auto"/>
            <w:right w:val="none" w:sz="0" w:space="0" w:color="auto"/>
          </w:divBdr>
        </w:div>
        <w:div w:id="1539661599">
          <w:marLeft w:val="0"/>
          <w:marRight w:val="0"/>
          <w:marTop w:val="0"/>
          <w:marBottom w:val="0"/>
          <w:divBdr>
            <w:top w:val="none" w:sz="0" w:space="0" w:color="auto"/>
            <w:left w:val="none" w:sz="0" w:space="0" w:color="auto"/>
            <w:bottom w:val="none" w:sz="0" w:space="0" w:color="auto"/>
            <w:right w:val="none" w:sz="0" w:space="0" w:color="auto"/>
          </w:divBdr>
        </w:div>
        <w:div w:id="1551766616">
          <w:marLeft w:val="0"/>
          <w:marRight w:val="0"/>
          <w:marTop w:val="0"/>
          <w:marBottom w:val="0"/>
          <w:divBdr>
            <w:top w:val="none" w:sz="0" w:space="0" w:color="auto"/>
            <w:left w:val="none" w:sz="0" w:space="0" w:color="auto"/>
            <w:bottom w:val="none" w:sz="0" w:space="0" w:color="auto"/>
            <w:right w:val="none" w:sz="0" w:space="0" w:color="auto"/>
          </w:divBdr>
        </w:div>
        <w:div w:id="1580556509">
          <w:marLeft w:val="0"/>
          <w:marRight w:val="0"/>
          <w:marTop w:val="0"/>
          <w:marBottom w:val="0"/>
          <w:divBdr>
            <w:top w:val="none" w:sz="0" w:space="0" w:color="auto"/>
            <w:left w:val="none" w:sz="0" w:space="0" w:color="auto"/>
            <w:bottom w:val="none" w:sz="0" w:space="0" w:color="auto"/>
            <w:right w:val="none" w:sz="0" w:space="0" w:color="auto"/>
          </w:divBdr>
        </w:div>
        <w:div w:id="1581598726">
          <w:marLeft w:val="0"/>
          <w:marRight w:val="0"/>
          <w:marTop w:val="0"/>
          <w:marBottom w:val="0"/>
          <w:divBdr>
            <w:top w:val="none" w:sz="0" w:space="0" w:color="auto"/>
            <w:left w:val="none" w:sz="0" w:space="0" w:color="auto"/>
            <w:bottom w:val="none" w:sz="0" w:space="0" w:color="auto"/>
            <w:right w:val="none" w:sz="0" w:space="0" w:color="auto"/>
          </w:divBdr>
        </w:div>
        <w:div w:id="1603760804">
          <w:marLeft w:val="0"/>
          <w:marRight w:val="0"/>
          <w:marTop w:val="0"/>
          <w:marBottom w:val="0"/>
          <w:divBdr>
            <w:top w:val="none" w:sz="0" w:space="0" w:color="auto"/>
            <w:left w:val="none" w:sz="0" w:space="0" w:color="auto"/>
            <w:bottom w:val="none" w:sz="0" w:space="0" w:color="auto"/>
            <w:right w:val="none" w:sz="0" w:space="0" w:color="auto"/>
          </w:divBdr>
        </w:div>
        <w:div w:id="1603763359">
          <w:marLeft w:val="0"/>
          <w:marRight w:val="0"/>
          <w:marTop w:val="0"/>
          <w:marBottom w:val="0"/>
          <w:divBdr>
            <w:top w:val="none" w:sz="0" w:space="0" w:color="auto"/>
            <w:left w:val="none" w:sz="0" w:space="0" w:color="auto"/>
            <w:bottom w:val="none" w:sz="0" w:space="0" w:color="auto"/>
            <w:right w:val="none" w:sz="0" w:space="0" w:color="auto"/>
          </w:divBdr>
        </w:div>
        <w:div w:id="1615988657">
          <w:marLeft w:val="0"/>
          <w:marRight w:val="0"/>
          <w:marTop w:val="0"/>
          <w:marBottom w:val="0"/>
          <w:divBdr>
            <w:top w:val="none" w:sz="0" w:space="0" w:color="auto"/>
            <w:left w:val="none" w:sz="0" w:space="0" w:color="auto"/>
            <w:bottom w:val="none" w:sz="0" w:space="0" w:color="auto"/>
            <w:right w:val="none" w:sz="0" w:space="0" w:color="auto"/>
          </w:divBdr>
        </w:div>
        <w:div w:id="1643270376">
          <w:marLeft w:val="0"/>
          <w:marRight w:val="0"/>
          <w:marTop w:val="0"/>
          <w:marBottom w:val="0"/>
          <w:divBdr>
            <w:top w:val="none" w:sz="0" w:space="0" w:color="auto"/>
            <w:left w:val="none" w:sz="0" w:space="0" w:color="auto"/>
            <w:bottom w:val="none" w:sz="0" w:space="0" w:color="auto"/>
            <w:right w:val="none" w:sz="0" w:space="0" w:color="auto"/>
          </w:divBdr>
        </w:div>
        <w:div w:id="1643805099">
          <w:marLeft w:val="0"/>
          <w:marRight w:val="0"/>
          <w:marTop w:val="0"/>
          <w:marBottom w:val="0"/>
          <w:divBdr>
            <w:top w:val="none" w:sz="0" w:space="0" w:color="auto"/>
            <w:left w:val="none" w:sz="0" w:space="0" w:color="auto"/>
            <w:bottom w:val="none" w:sz="0" w:space="0" w:color="auto"/>
            <w:right w:val="none" w:sz="0" w:space="0" w:color="auto"/>
          </w:divBdr>
        </w:div>
        <w:div w:id="1691644362">
          <w:marLeft w:val="0"/>
          <w:marRight w:val="0"/>
          <w:marTop w:val="0"/>
          <w:marBottom w:val="0"/>
          <w:divBdr>
            <w:top w:val="none" w:sz="0" w:space="0" w:color="auto"/>
            <w:left w:val="none" w:sz="0" w:space="0" w:color="auto"/>
            <w:bottom w:val="none" w:sz="0" w:space="0" w:color="auto"/>
            <w:right w:val="none" w:sz="0" w:space="0" w:color="auto"/>
          </w:divBdr>
        </w:div>
        <w:div w:id="1703745685">
          <w:marLeft w:val="0"/>
          <w:marRight w:val="0"/>
          <w:marTop w:val="0"/>
          <w:marBottom w:val="0"/>
          <w:divBdr>
            <w:top w:val="none" w:sz="0" w:space="0" w:color="auto"/>
            <w:left w:val="none" w:sz="0" w:space="0" w:color="auto"/>
            <w:bottom w:val="none" w:sz="0" w:space="0" w:color="auto"/>
            <w:right w:val="none" w:sz="0" w:space="0" w:color="auto"/>
          </w:divBdr>
        </w:div>
        <w:div w:id="1727993934">
          <w:marLeft w:val="0"/>
          <w:marRight w:val="0"/>
          <w:marTop w:val="0"/>
          <w:marBottom w:val="0"/>
          <w:divBdr>
            <w:top w:val="none" w:sz="0" w:space="0" w:color="auto"/>
            <w:left w:val="none" w:sz="0" w:space="0" w:color="auto"/>
            <w:bottom w:val="none" w:sz="0" w:space="0" w:color="auto"/>
            <w:right w:val="none" w:sz="0" w:space="0" w:color="auto"/>
          </w:divBdr>
        </w:div>
        <w:div w:id="1743789484">
          <w:marLeft w:val="0"/>
          <w:marRight w:val="0"/>
          <w:marTop w:val="0"/>
          <w:marBottom w:val="0"/>
          <w:divBdr>
            <w:top w:val="none" w:sz="0" w:space="0" w:color="auto"/>
            <w:left w:val="none" w:sz="0" w:space="0" w:color="auto"/>
            <w:bottom w:val="none" w:sz="0" w:space="0" w:color="auto"/>
            <w:right w:val="none" w:sz="0" w:space="0" w:color="auto"/>
          </w:divBdr>
        </w:div>
        <w:div w:id="1765757107">
          <w:marLeft w:val="0"/>
          <w:marRight w:val="0"/>
          <w:marTop w:val="0"/>
          <w:marBottom w:val="0"/>
          <w:divBdr>
            <w:top w:val="none" w:sz="0" w:space="0" w:color="auto"/>
            <w:left w:val="none" w:sz="0" w:space="0" w:color="auto"/>
            <w:bottom w:val="none" w:sz="0" w:space="0" w:color="auto"/>
            <w:right w:val="none" w:sz="0" w:space="0" w:color="auto"/>
          </w:divBdr>
        </w:div>
        <w:div w:id="1819102753">
          <w:marLeft w:val="0"/>
          <w:marRight w:val="0"/>
          <w:marTop w:val="0"/>
          <w:marBottom w:val="0"/>
          <w:divBdr>
            <w:top w:val="none" w:sz="0" w:space="0" w:color="auto"/>
            <w:left w:val="none" w:sz="0" w:space="0" w:color="auto"/>
            <w:bottom w:val="none" w:sz="0" w:space="0" w:color="auto"/>
            <w:right w:val="none" w:sz="0" w:space="0" w:color="auto"/>
          </w:divBdr>
        </w:div>
        <w:div w:id="1823695860">
          <w:marLeft w:val="0"/>
          <w:marRight w:val="0"/>
          <w:marTop w:val="0"/>
          <w:marBottom w:val="0"/>
          <w:divBdr>
            <w:top w:val="none" w:sz="0" w:space="0" w:color="auto"/>
            <w:left w:val="none" w:sz="0" w:space="0" w:color="auto"/>
            <w:bottom w:val="none" w:sz="0" w:space="0" w:color="auto"/>
            <w:right w:val="none" w:sz="0" w:space="0" w:color="auto"/>
          </w:divBdr>
        </w:div>
        <w:div w:id="1861972171">
          <w:marLeft w:val="0"/>
          <w:marRight w:val="0"/>
          <w:marTop w:val="0"/>
          <w:marBottom w:val="0"/>
          <w:divBdr>
            <w:top w:val="none" w:sz="0" w:space="0" w:color="auto"/>
            <w:left w:val="none" w:sz="0" w:space="0" w:color="auto"/>
            <w:bottom w:val="none" w:sz="0" w:space="0" w:color="auto"/>
            <w:right w:val="none" w:sz="0" w:space="0" w:color="auto"/>
          </w:divBdr>
        </w:div>
        <w:div w:id="1863057882">
          <w:marLeft w:val="0"/>
          <w:marRight w:val="0"/>
          <w:marTop w:val="0"/>
          <w:marBottom w:val="0"/>
          <w:divBdr>
            <w:top w:val="none" w:sz="0" w:space="0" w:color="auto"/>
            <w:left w:val="none" w:sz="0" w:space="0" w:color="auto"/>
            <w:bottom w:val="none" w:sz="0" w:space="0" w:color="auto"/>
            <w:right w:val="none" w:sz="0" w:space="0" w:color="auto"/>
          </w:divBdr>
        </w:div>
        <w:div w:id="1871992772">
          <w:marLeft w:val="0"/>
          <w:marRight w:val="0"/>
          <w:marTop w:val="0"/>
          <w:marBottom w:val="0"/>
          <w:divBdr>
            <w:top w:val="none" w:sz="0" w:space="0" w:color="auto"/>
            <w:left w:val="none" w:sz="0" w:space="0" w:color="auto"/>
            <w:bottom w:val="none" w:sz="0" w:space="0" w:color="auto"/>
            <w:right w:val="none" w:sz="0" w:space="0" w:color="auto"/>
          </w:divBdr>
        </w:div>
        <w:div w:id="1878815709">
          <w:marLeft w:val="0"/>
          <w:marRight w:val="0"/>
          <w:marTop w:val="0"/>
          <w:marBottom w:val="0"/>
          <w:divBdr>
            <w:top w:val="none" w:sz="0" w:space="0" w:color="auto"/>
            <w:left w:val="none" w:sz="0" w:space="0" w:color="auto"/>
            <w:bottom w:val="none" w:sz="0" w:space="0" w:color="auto"/>
            <w:right w:val="none" w:sz="0" w:space="0" w:color="auto"/>
          </w:divBdr>
        </w:div>
        <w:div w:id="1894266683">
          <w:marLeft w:val="0"/>
          <w:marRight w:val="0"/>
          <w:marTop w:val="0"/>
          <w:marBottom w:val="0"/>
          <w:divBdr>
            <w:top w:val="none" w:sz="0" w:space="0" w:color="auto"/>
            <w:left w:val="none" w:sz="0" w:space="0" w:color="auto"/>
            <w:bottom w:val="none" w:sz="0" w:space="0" w:color="auto"/>
            <w:right w:val="none" w:sz="0" w:space="0" w:color="auto"/>
          </w:divBdr>
        </w:div>
        <w:div w:id="1908569558">
          <w:marLeft w:val="0"/>
          <w:marRight w:val="0"/>
          <w:marTop w:val="0"/>
          <w:marBottom w:val="0"/>
          <w:divBdr>
            <w:top w:val="none" w:sz="0" w:space="0" w:color="auto"/>
            <w:left w:val="none" w:sz="0" w:space="0" w:color="auto"/>
            <w:bottom w:val="none" w:sz="0" w:space="0" w:color="auto"/>
            <w:right w:val="none" w:sz="0" w:space="0" w:color="auto"/>
          </w:divBdr>
        </w:div>
        <w:div w:id="1910799815">
          <w:marLeft w:val="0"/>
          <w:marRight w:val="0"/>
          <w:marTop w:val="0"/>
          <w:marBottom w:val="0"/>
          <w:divBdr>
            <w:top w:val="none" w:sz="0" w:space="0" w:color="auto"/>
            <w:left w:val="none" w:sz="0" w:space="0" w:color="auto"/>
            <w:bottom w:val="none" w:sz="0" w:space="0" w:color="auto"/>
            <w:right w:val="none" w:sz="0" w:space="0" w:color="auto"/>
          </w:divBdr>
        </w:div>
        <w:div w:id="1913153093">
          <w:marLeft w:val="0"/>
          <w:marRight w:val="0"/>
          <w:marTop w:val="0"/>
          <w:marBottom w:val="0"/>
          <w:divBdr>
            <w:top w:val="none" w:sz="0" w:space="0" w:color="auto"/>
            <w:left w:val="none" w:sz="0" w:space="0" w:color="auto"/>
            <w:bottom w:val="none" w:sz="0" w:space="0" w:color="auto"/>
            <w:right w:val="none" w:sz="0" w:space="0" w:color="auto"/>
          </w:divBdr>
        </w:div>
        <w:div w:id="1915116982">
          <w:marLeft w:val="0"/>
          <w:marRight w:val="0"/>
          <w:marTop w:val="0"/>
          <w:marBottom w:val="0"/>
          <w:divBdr>
            <w:top w:val="none" w:sz="0" w:space="0" w:color="auto"/>
            <w:left w:val="none" w:sz="0" w:space="0" w:color="auto"/>
            <w:bottom w:val="none" w:sz="0" w:space="0" w:color="auto"/>
            <w:right w:val="none" w:sz="0" w:space="0" w:color="auto"/>
          </w:divBdr>
        </w:div>
        <w:div w:id="1915355849">
          <w:marLeft w:val="0"/>
          <w:marRight w:val="0"/>
          <w:marTop w:val="0"/>
          <w:marBottom w:val="0"/>
          <w:divBdr>
            <w:top w:val="none" w:sz="0" w:space="0" w:color="auto"/>
            <w:left w:val="none" w:sz="0" w:space="0" w:color="auto"/>
            <w:bottom w:val="none" w:sz="0" w:space="0" w:color="auto"/>
            <w:right w:val="none" w:sz="0" w:space="0" w:color="auto"/>
          </w:divBdr>
        </w:div>
        <w:div w:id="1991060261">
          <w:marLeft w:val="0"/>
          <w:marRight w:val="0"/>
          <w:marTop w:val="0"/>
          <w:marBottom w:val="0"/>
          <w:divBdr>
            <w:top w:val="none" w:sz="0" w:space="0" w:color="auto"/>
            <w:left w:val="none" w:sz="0" w:space="0" w:color="auto"/>
            <w:bottom w:val="none" w:sz="0" w:space="0" w:color="auto"/>
            <w:right w:val="none" w:sz="0" w:space="0" w:color="auto"/>
          </w:divBdr>
        </w:div>
        <w:div w:id="1994405263">
          <w:marLeft w:val="0"/>
          <w:marRight w:val="0"/>
          <w:marTop w:val="0"/>
          <w:marBottom w:val="0"/>
          <w:divBdr>
            <w:top w:val="none" w:sz="0" w:space="0" w:color="auto"/>
            <w:left w:val="none" w:sz="0" w:space="0" w:color="auto"/>
            <w:bottom w:val="none" w:sz="0" w:space="0" w:color="auto"/>
            <w:right w:val="none" w:sz="0" w:space="0" w:color="auto"/>
          </w:divBdr>
        </w:div>
        <w:div w:id="2011372687">
          <w:marLeft w:val="0"/>
          <w:marRight w:val="0"/>
          <w:marTop w:val="0"/>
          <w:marBottom w:val="0"/>
          <w:divBdr>
            <w:top w:val="none" w:sz="0" w:space="0" w:color="auto"/>
            <w:left w:val="none" w:sz="0" w:space="0" w:color="auto"/>
            <w:bottom w:val="none" w:sz="0" w:space="0" w:color="auto"/>
            <w:right w:val="none" w:sz="0" w:space="0" w:color="auto"/>
          </w:divBdr>
        </w:div>
        <w:div w:id="2015649095">
          <w:marLeft w:val="0"/>
          <w:marRight w:val="0"/>
          <w:marTop w:val="0"/>
          <w:marBottom w:val="0"/>
          <w:divBdr>
            <w:top w:val="none" w:sz="0" w:space="0" w:color="auto"/>
            <w:left w:val="none" w:sz="0" w:space="0" w:color="auto"/>
            <w:bottom w:val="none" w:sz="0" w:space="0" w:color="auto"/>
            <w:right w:val="none" w:sz="0" w:space="0" w:color="auto"/>
          </w:divBdr>
        </w:div>
        <w:div w:id="2046909040">
          <w:marLeft w:val="0"/>
          <w:marRight w:val="0"/>
          <w:marTop w:val="0"/>
          <w:marBottom w:val="0"/>
          <w:divBdr>
            <w:top w:val="none" w:sz="0" w:space="0" w:color="auto"/>
            <w:left w:val="none" w:sz="0" w:space="0" w:color="auto"/>
            <w:bottom w:val="none" w:sz="0" w:space="0" w:color="auto"/>
            <w:right w:val="none" w:sz="0" w:space="0" w:color="auto"/>
          </w:divBdr>
        </w:div>
        <w:div w:id="2079588807">
          <w:marLeft w:val="0"/>
          <w:marRight w:val="0"/>
          <w:marTop w:val="0"/>
          <w:marBottom w:val="0"/>
          <w:divBdr>
            <w:top w:val="none" w:sz="0" w:space="0" w:color="auto"/>
            <w:left w:val="none" w:sz="0" w:space="0" w:color="auto"/>
            <w:bottom w:val="none" w:sz="0" w:space="0" w:color="auto"/>
            <w:right w:val="none" w:sz="0" w:space="0" w:color="auto"/>
          </w:divBdr>
        </w:div>
        <w:div w:id="2084595727">
          <w:marLeft w:val="0"/>
          <w:marRight w:val="0"/>
          <w:marTop w:val="0"/>
          <w:marBottom w:val="0"/>
          <w:divBdr>
            <w:top w:val="none" w:sz="0" w:space="0" w:color="auto"/>
            <w:left w:val="none" w:sz="0" w:space="0" w:color="auto"/>
            <w:bottom w:val="none" w:sz="0" w:space="0" w:color="auto"/>
            <w:right w:val="none" w:sz="0" w:space="0" w:color="auto"/>
          </w:divBdr>
        </w:div>
        <w:div w:id="2089494164">
          <w:marLeft w:val="0"/>
          <w:marRight w:val="0"/>
          <w:marTop w:val="0"/>
          <w:marBottom w:val="0"/>
          <w:divBdr>
            <w:top w:val="none" w:sz="0" w:space="0" w:color="auto"/>
            <w:left w:val="none" w:sz="0" w:space="0" w:color="auto"/>
            <w:bottom w:val="none" w:sz="0" w:space="0" w:color="auto"/>
            <w:right w:val="none" w:sz="0" w:space="0" w:color="auto"/>
          </w:divBdr>
        </w:div>
        <w:div w:id="2140495080">
          <w:marLeft w:val="0"/>
          <w:marRight w:val="0"/>
          <w:marTop w:val="0"/>
          <w:marBottom w:val="0"/>
          <w:divBdr>
            <w:top w:val="none" w:sz="0" w:space="0" w:color="auto"/>
            <w:left w:val="none" w:sz="0" w:space="0" w:color="auto"/>
            <w:bottom w:val="none" w:sz="0" w:space="0" w:color="auto"/>
            <w:right w:val="none" w:sz="0" w:space="0" w:color="auto"/>
          </w:divBdr>
        </w:div>
      </w:divsChild>
    </w:div>
    <w:div w:id="1258177096">
      <w:bodyDiv w:val="1"/>
      <w:marLeft w:val="0"/>
      <w:marRight w:val="0"/>
      <w:marTop w:val="0"/>
      <w:marBottom w:val="0"/>
      <w:divBdr>
        <w:top w:val="none" w:sz="0" w:space="0" w:color="auto"/>
        <w:left w:val="none" w:sz="0" w:space="0" w:color="auto"/>
        <w:bottom w:val="none" w:sz="0" w:space="0" w:color="auto"/>
        <w:right w:val="none" w:sz="0" w:space="0" w:color="auto"/>
      </w:divBdr>
    </w:div>
    <w:div w:id="1276325593">
      <w:bodyDiv w:val="1"/>
      <w:marLeft w:val="0"/>
      <w:marRight w:val="0"/>
      <w:marTop w:val="0"/>
      <w:marBottom w:val="0"/>
      <w:divBdr>
        <w:top w:val="none" w:sz="0" w:space="0" w:color="auto"/>
        <w:left w:val="none" w:sz="0" w:space="0" w:color="auto"/>
        <w:bottom w:val="none" w:sz="0" w:space="0" w:color="auto"/>
        <w:right w:val="none" w:sz="0" w:space="0" w:color="auto"/>
      </w:divBdr>
    </w:div>
    <w:div w:id="1303653742">
      <w:bodyDiv w:val="1"/>
      <w:marLeft w:val="0"/>
      <w:marRight w:val="0"/>
      <w:marTop w:val="0"/>
      <w:marBottom w:val="0"/>
      <w:divBdr>
        <w:top w:val="none" w:sz="0" w:space="0" w:color="auto"/>
        <w:left w:val="none" w:sz="0" w:space="0" w:color="auto"/>
        <w:bottom w:val="none" w:sz="0" w:space="0" w:color="auto"/>
        <w:right w:val="none" w:sz="0" w:space="0" w:color="auto"/>
      </w:divBdr>
    </w:div>
    <w:div w:id="1321617065">
      <w:bodyDiv w:val="1"/>
      <w:marLeft w:val="0"/>
      <w:marRight w:val="0"/>
      <w:marTop w:val="0"/>
      <w:marBottom w:val="0"/>
      <w:divBdr>
        <w:top w:val="none" w:sz="0" w:space="0" w:color="auto"/>
        <w:left w:val="none" w:sz="0" w:space="0" w:color="auto"/>
        <w:bottom w:val="none" w:sz="0" w:space="0" w:color="auto"/>
        <w:right w:val="none" w:sz="0" w:space="0" w:color="auto"/>
      </w:divBdr>
    </w:div>
    <w:div w:id="1339190440">
      <w:bodyDiv w:val="1"/>
      <w:marLeft w:val="0"/>
      <w:marRight w:val="0"/>
      <w:marTop w:val="0"/>
      <w:marBottom w:val="0"/>
      <w:divBdr>
        <w:top w:val="none" w:sz="0" w:space="0" w:color="auto"/>
        <w:left w:val="none" w:sz="0" w:space="0" w:color="auto"/>
        <w:bottom w:val="none" w:sz="0" w:space="0" w:color="auto"/>
        <w:right w:val="none" w:sz="0" w:space="0" w:color="auto"/>
      </w:divBdr>
      <w:divsChild>
        <w:div w:id="468977173">
          <w:marLeft w:val="0"/>
          <w:marRight w:val="0"/>
          <w:marTop w:val="0"/>
          <w:marBottom w:val="0"/>
          <w:divBdr>
            <w:top w:val="none" w:sz="0" w:space="0" w:color="auto"/>
            <w:left w:val="none" w:sz="0" w:space="0" w:color="auto"/>
            <w:bottom w:val="none" w:sz="0" w:space="0" w:color="auto"/>
            <w:right w:val="none" w:sz="0" w:space="0" w:color="auto"/>
          </w:divBdr>
          <w:divsChild>
            <w:div w:id="2020963757">
              <w:marLeft w:val="0"/>
              <w:marRight w:val="0"/>
              <w:marTop w:val="0"/>
              <w:marBottom w:val="0"/>
              <w:divBdr>
                <w:top w:val="none" w:sz="0" w:space="0" w:color="auto"/>
                <w:left w:val="none" w:sz="0" w:space="0" w:color="auto"/>
                <w:bottom w:val="none" w:sz="0" w:space="0" w:color="auto"/>
                <w:right w:val="none" w:sz="0" w:space="0" w:color="auto"/>
              </w:divBdr>
              <w:divsChild>
                <w:div w:id="2040737988">
                  <w:marLeft w:val="0"/>
                  <w:marRight w:val="0"/>
                  <w:marTop w:val="0"/>
                  <w:marBottom w:val="0"/>
                  <w:divBdr>
                    <w:top w:val="none" w:sz="0" w:space="0" w:color="auto"/>
                    <w:left w:val="none" w:sz="0" w:space="0" w:color="auto"/>
                    <w:bottom w:val="none" w:sz="0" w:space="0" w:color="auto"/>
                    <w:right w:val="none" w:sz="0" w:space="0" w:color="auto"/>
                  </w:divBdr>
                  <w:divsChild>
                    <w:div w:id="681400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729541">
      <w:bodyDiv w:val="1"/>
      <w:marLeft w:val="0"/>
      <w:marRight w:val="0"/>
      <w:marTop w:val="0"/>
      <w:marBottom w:val="0"/>
      <w:divBdr>
        <w:top w:val="none" w:sz="0" w:space="0" w:color="auto"/>
        <w:left w:val="none" w:sz="0" w:space="0" w:color="auto"/>
        <w:bottom w:val="none" w:sz="0" w:space="0" w:color="auto"/>
        <w:right w:val="none" w:sz="0" w:space="0" w:color="auto"/>
      </w:divBdr>
    </w:div>
    <w:div w:id="1385523822">
      <w:bodyDiv w:val="1"/>
      <w:marLeft w:val="0"/>
      <w:marRight w:val="0"/>
      <w:marTop w:val="0"/>
      <w:marBottom w:val="0"/>
      <w:divBdr>
        <w:top w:val="none" w:sz="0" w:space="0" w:color="auto"/>
        <w:left w:val="none" w:sz="0" w:space="0" w:color="auto"/>
        <w:bottom w:val="none" w:sz="0" w:space="0" w:color="auto"/>
        <w:right w:val="none" w:sz="0" w:space="0" w:color="auto"/>
      </w:divBdr>
    </w:div>
    <w:div w:id="1389569504">
      <w:bodyDiv w:val="1"/>
      <w:marLeft w:val="0"/>
      <w:marRight w:val="0"/>
      <w:marTop w:val="0"/>
      <w:marBottom w:val="0"/>
      <w:divBdr>
        <w:top w:val="none" w:sz="0" w:space="0" w:color="auto"/>
        <w:left w:val="none" w:sz="0" w:space="0" w:color="auto"/>
        <w:bottom w:val="none" w:sz="0" w:space="0" w:color="auto"/>
        <w:right w:val="none" w:sz="0" w:space="0" w:color="auto"/>
      </w:divBdr>
    </w:div>
    <w:div w:id="1397242683">
      <w:bodyDiv w:val="1"/>
      <w:marLeft w:val="0"/>
      <w:marRight w:val="0"/>
      <w:marTop w:val="0"/>
      <w:marBottom w:val="0"/>
      <w:divBdr>
        <w:top w:val="none" w:sz="0" w:space="0" w:color="auto"/>
        <w:left w:val="none" w:sz="0" w:space="0" w:color="auto"/>
        <w:bottom w:val="none" w:sz="0" w:space="0" w:color="auto"/>
        <w:right w:val="none" w:sz="0" w:space="0" w:color="auto"/>
      </w:divBdr>
    </w:div>
    <w:div w:id="1398359612">
      <w:bodyDiv w:val="1"/>
      <w:marLeft w:val="0"/>
      <w:marRight w:val="0"/>
      <w:marTop w:val="0"/>
      <w:marBottom w:val="0"/>
      <w:divBdr>
        <w:top w:val="none" w:sz="0" w:space="0" w:color="auto"/>
        <w:left w:val="none" w:sz="0" w:space="0" w:color="auto"/>
        <w:bottom w:val="none" w:sz="0" w:space="0" w:color="auto"/>
        <w:right w:val="none" w:sz="0" w:space="0" w:color="auto"/>
      </w:divBdr>
    </w:div>
    <w:div w:id="1475487607">
      <w:bodyDiv w:val="1"/>
      <w:marLeft w:val="0"/>
      <w:marRight w:val="0"/>
      <w:marTop w:val="0"/>
      <w:marBottom w:val="0"/>
      <w:divBdr>
        <w:top w:val="none" w:sz="0" w:space="0" w:color="auto"/>
        <w:left w:val="none" w:sz="0" w:space="0" w:color="auto"/>
        <w:bottom w:val="none" w:sz="0" w:space="0" w:color="auto"/>
        <w:right w:val="none" w:sz="0" w:space="0" w:color="auto"/>
      </w:divBdr>
    </w:div>
    <w:div w:id="1485664814">
      <w:bodyDiv w:val="1"/>
      <w:marLeft w:val="0"/>
      <w:marRight w:val="0"/>
      <w:marTop w:val="0"/>
      <w:marBottom w:val="0"/>
      <w:divBdr>
        <w:top w:val="none" w:sz="0" w:space="0" w:color="auto"/>
        <w:left w:val="none" w:sz="0" w:space="0" w:color="auto"/>
        <w:bottom w:val="none" w:sz="0" w:space="0" w:color="auto"/>
        <w:right w:val="none" w:sz="0" w:space="0" w:color="auto"/>
      </w:divBdr>
    </w:div>
    <w:div w:id="1514419039">
      <w:bodyDiv w:val="1"/>
      <w:marLeft w:val="0"/>
      <w:marRight w:val="0"/>
      <w:marTop w:val="0"/>
      <w:marBottom w:val="0"/>
      <w:divBdr>
        <w:top w:val="none" w:sz="0" w:space="0" w:color="auto"/>
        <w:left w:val="none" w:sz="0" w:space="0" w:color="auto"/>
        <w:bottom w:val="none" w:sz="0" w:space="0" w:color="auto"/>
        <w:right w:val="none" w:sz="0" w:space="0" w:color="auto"/>
      </w:divBdr>
      <w:divsChild>
        <w:div w:id="904880501">
          <w:marLeft w:val="0"/>
          <w:marRight w:val="0"/>
          <w:marTop w:val="0"/>
          <w:marBottom w:val="0"/>
          <w:divBdr>
            <w:top w:val="none" w:sz="0" w:space="0" w:color="auto"/>
            <w:left w:val="none" w:sz="0" w:space="0" w:color="auto"/>
            <w:bottom w:val="none" w:sz="0" w:space="0" w:color="auto"/>
            <w:right w:val="none" w:sz="0" w:space="0" w:color="auto"/>
          </w:divBdr>
        </w:div>
        <w:div w:id="946156012">
          <w:marLeft w:val="0"/>
          <w:marRight w:val="0"/>
          <w:marTop w:val="0"/>
          <w:marBottom w:val="0"/>
          <w:divBdr>
            <w:top w:val="none" w:sz="0" w:space="0" w:color="auto"/>
            <w:left w:val="none" w:sz="0" w:space="0" w:color="auto"/>
            <w:bottom w:val="none" w:sz="0" w:space="0" w:color="auto"/>
            <w:right w:val="none" w:sz="0" w:space="0" w:color="auto"/>
          </w:divBdr>
        </w:div>
        <w:div w:id="1269972931">
          <w:marLeft w:val="0"/>
          <w:marRight w:val="0"/>
          <w:marTop w:val="0"/>
          <w:marBottom w:val="0"/>
          <w:divBdr>
            <w:top w:val="none" w:sz="0" w:space="0" w:color="auto"/>
            <w:left w:val="none" w:sz="0" w:space="0" w:color="auto"/>
            <w:bottom w:val="none" w:sz="0" w:space="0" w:color="auto"/>
            <w:right w:val="none" w:sz="0" w:space="0" w:color="auto"/>
          </w:divBdr>
        </w:div>
      </w:divsChild>
    </w:div>
    <w:div w:id="1528711879">
      <w:bodyDiv w:val="1"/>
      <w:marLeft w:val="0"/>
      <w:marRight w:val="0"/>
      <w:marTop w:val="0"/>
      <w:marBottom w:val="0"/>
      <w:divBdr>
        <w:top w:val="none" w:sz="0" w:space="0" w:color="auto"/>
        <w:left w:val="none" w:sz="0" w:space="0" w:color="auto"/>
        <w:bottom w:val="none" w:sz="0" w:space="0" w:color="auto"/>
        <w:right w:val="none" w:sz="0" w:space="0" w:color="auto"/>
      </w:divBdr>
      <w:divsChild>
        <w:div w:id="69666474">
          <w:marLeft w:val="0"/>
          <w:marRight w:val="0"/>
          <w:marTop w:val="0"/>
          <w:marBottom w:val="0"/>
          <w:divBdr>
            <w:top w:val="none" w:sz="0" w:space="0" w:color="auto"/>
            <w:left w:val="none" w:sz="0" w:space="0" w:color="auto"/>
            <w:bottom w:val="none" w:sz="0" w:space="0" w:color="auto"/>
            <w:right w:val="none" w:sz="0" w:space="0" w:color="auto"/>
          </w:divBdr>
        </w:div>
        <w:div w:id="91821947">
          <w:marLeft w:val="0"/>
          <w:marRight w:val="0"/>
          <w:marTop w:val="0"/>
          <w:marBottom w:val="0"/>
          <w:divBdr>
            <w:top w:val="none" w:sz="0" w:space="0" w:color="auto"/>
            <w:left w:val="none" w:sz="0" w:space="0" w:color="auto"/>
            <w:bottom w:val="none" w:sz="0" w:space="0" w:color="auto"/>
            <w:right w:val="none" w:sz="0" w:space="0" w:color="auto"/>
          </w:divBdr>
        </w:div>
        <w:div w:id="405228197">
          <w:marLeft w:val="0"/>
          <w:marRight w:val="0"/>
          <w:marTop w:val="0"/>
          <w:marBottom w:val="0"/>
          <w:divBdr>
            <w:top w:val="none" w:sz="0" w:space="0" w:color="auto"/>
            <w:left w:val="none" w:sz="0" w:space="0" w:color="auto"/>
            <w:bottom w:val="none" w:sz="0" w:space="0" w:color="auto"/>
            <w:right w:val="none" w:sz="0" w:space="0" w:color="auto"/>
          </w:divBdr>
        </w:div>
        <w:div w:id="784348080">
          <w:marLeft w:val="0"/>
          <w:marRight w:val="0"/>
          <w:marTop w:val="0"/>
          <w:marBottom w:val="0"/>
          <w:divBdr>
            <w:top w:val="none" w:sz="0" w:space="0" w:color="auto"/>
            <w:left w:val="none" w:sz="0" w:space="0" w:color="auto"/>
            <w:bottom w:val="none" w:sz="0" w:space="0" w:color="auto"/>
            <w:right w:val="none" w:sz="0" w:space="0" w:color="auto"/>
          </w:divBdr>
        </w:div>
        <w:div w:id="998654289">
          <w:marLeft w:val="0"/>
          <w:marRight w:val="0"/>
          <w:marTop w:val="0"/>
          <w:marBottom w:val="0"/>
          <w:divBdr>
            <w:top w:val="none" w:sz="0" w:space="0" w:color="auto"/>
            <w:left w:val="none" w:sz="0" w:space="0" w:color="auto"/>
            <w:bottom w:val="none" w:sz="0" w:space="0" w:color="auto"/>
            <w:right w:val="none" w:sz="0" w:space="0" w:color="auto"/>
          </w:divBdr>
        </w:div>
        <w:div w:id="1632634253">
          <w:marLeft w:val="0"/>
          <w:marRight w:val="0"/>
          <w:marTop w:val="0"/>
          <w:marBottom w:val="0"/>
          <w:divBdr>
            <w:top w:val="none" w:sz="0" w:space="0" w:color="auto"/>
            <w:left w:val="none" w:sz="0" w:space="0" w:color="auto"/>
            <w:bottom w:val="none" w:sz="0" w:space="0" w:color="auto"/>
            <w:right w:val="none" w:sz="0" w:space="0" w:color="auto"/>
          </w:divBdr>
        </w:div>
        <w:div w:id="1810242718">
          <w:marLeft w:val="0"/>
          <w:marRight w:val="0"/>
          <w:marTop w:val="0"/>
          <w:marBottom w:val="0"/>
          <w:divBdr>
            <w:top w:val="none" w:sz="0" w:space="0" w:color="auto"/>
            <w:left w:val="none" w:sz="0" w:space="0" w:color="auto"/>
            <w:bottom w:val="none" w:sz="0" w:space="0" w:color="auto"/>
            <w:right w:val="none" w:sz="0" w:space="0" w:color="auto"/>
          </w:divBdr>
        </w:div>
        <w:div w:id="1951620733">
          <w:marLeft w:val="0"/>
          <w:marRight w:val="0"/>
          <w:marTop w:val="0"/>
          <w:marBottom w:val="0"/>
          <w:divBdr>
            <w:top w:val="none" w:sz="0" w:space="0" w:color="auto"/>
            <w:left w:val="none" w:sz="0" w:space="0" w:color="auto"/>
            <w:bottom w:val="none" w:sz="0" w:space="0" w:color="auto"/>
            <w:right w:val="none" w:sz="0" w:space="0" w:color="auto"/>
          </w:divBdr>
        </w:div>
        <w:div w:id="1989822892">
          <w:marLeft w:val="0"/>
          <w:marRight w:val="0"/>
          <w:marTop w:val="0"/>
          <w:marBottom w:val="0"/>
          <w:divBdr>
            <w:top w:val="none" w:sz="0" w:space="0" w:color="auto"/>
            <w:left w:val="none" w:sz="0" w:space="0" w:color="auto"/>
            <w:bottom w:val="none" w:sz="0" w:space="0" w:color="auto"/>
            <w:right w:val="none" w:sz="0" w:space="0" w:color="auto"/>
          </w:divBdr>
        </w:div>
      </w:divsChild>
    </w:div>
    <w:div w:id="1533299276">
      <w:bodyDiv w:val="1"/>
      <w:marLeft w:val="0"/>
      <w:marRight w:val="0"/>
      <w:marTop w:val="0"/>
      <w:marBottom w:val="0"/>
      <w:divBdr>
        <w:top w:val="none" w:sz="0" w:space="0" w:color="auto"/>
        <w:left w:val="none" w:sz="0" w:space="0" w:color="auto"/>
        <w:bottom w:val="none" w:sz="0" w:space="0" w:color="auto"/>
        <w:right w:val="none" w:sz="0" w:space="0" w:color="auto"/>
      </w:divBdr>
    </w:div>
    <w:div w:id="1542211794">
      <w:bodyDiv w:val="1"/>
      <w:marLeft w:val="0"/>
      <w:marRight w:val="0"/>
      <w:marTop w:val="0"/>
      <w:marBottom w:val="0"/>
      <w:divBdr>
        <w:top w:val="none" w:sz="0" w:space="0" w:color="auto"/>
        <w:left w:val="none" w:sz="0" w:space="0" w:color="auto"/>
        <w:bottom w:val="none" w:sz="0" w:space="0" w:color="auto"/>
        <w:right w:val="none" w:sz="0" w:space="0" w:color="auto"/>
      </w:divBdr>
      <w:divsChild>
        <w:div w:id="856939">
          <w:marLeft w:val="0"/>
          <w:marRight w:val="0"/>
          <w:marTop w:val="0"/>
          <w:marBottom w:val="0"/>
          <w:divBdr>
            <w:top w:val="none" w:sz="0" w:space="0" w:color="auto"/>
            <w:left w:val="none" w:sz="0" w:space="0" w:color="auto"/>
            <w:bottom w:val="none" w:sz="0" w:space="0" w:color="auto"/>
            <w:right w:val="none" w:sz="0" w:space="0" w:color="auto"/>
          </w:divBdr>
        </w:div>
        <w:div w:id="391972578">
          <w:marLeft w:val="0"/>
          <w:marRight w:val="0"/>
          <w:marTop w:val="0"/>
          <w:marBottom w:val="0"/>
          <w:divBdr>
            <w:top w:val="none" w:sz="0" w:space="0" w:color="auto"/>
            <w:left w:val="none" w:sz="0" w:space="0" w:color="auto"/>
            <w:bottom w:val="none" w:sz="0" w:space="0" w:color="auto"/>
            <w:right w:val="none" w:sz="0" w:space="0" w:color="auto"/>
          </w:divBdr>
        </w:div>
        <w:div w:id="471024651">
          <w:marLeft w:val="0"/>
          <w:marRight w:val="0"/>
          <w:marTop w:val="0"/>
          <w:marBottom w:val="0"/>
          <w:divBdr>
            <w:top w:val="none" w:sz="0" w:space="0" w:color="auto"/>
            <w:left w:val="none" w:sz="0" w:space="0" w:color="auto"/>
            <w:bottom w:val="none" w:sz="0" w:space="0" w:color="auto"/>
            <w:right w:val="none" w:sz="0" w:space="0" w:color="auto"/>
          </w:divBdr>
        </w:div>
        <w:div w:id="662124772">
          <w:marLeft w:val="0"/>
          <w:marRight w:val="0"/>
          <w:marTop w:val="0"/>
          <w:marBottom w:val="0"/>
          <w:divBdr>
            <w:top w:val="none" w:sz="0" w:space="0" w:color="auto"/>
            <w:left w:val="none" w:sz="0" w:space="0" w:color="auto"/>
            <w:bottom w:val="none" w:sz="0" w:space="0" w:color="auto"/>
            <w:right w:val="none" w:sz="0" w:space="0" w:color="auto"/>
          </w:divBdr>
        </w:div>
        <w:div w:id="783230716">
          <w:marLeft w:val="0"/>
          <w:marRight w:val="0"/>
          <w:marTop w:val="0"/>
          <w:marBottom w:val="0"/>
          <w:divBdr>
            <w:top w:val="none" w:sz="0" w:space="0" w:color="auto"/>
            <w:left w:val="none" w:sz="0" w:space="0" w:color="auto"/>
            <w:bottom w:val="none" w:sz="0" w:space="0" w:color="auto"/>
            <w:right w:val="none" w:sz="0" w:space="0" w:color="auto"/>
          </w:divBdr>
        </w:div>
        <w:div w:id="795104758">
          <w:marLeft w:val="0"/>
          <w:marRight w:val="0"/>
          <w:marTop w:val="0"/>
          <w:marBottom w:val="0"/>
          <w:divBdr>
            <w:top w:val="none" w:sz="0" w:space="0" w:color="auto"/>
            <w:left w:val="none" w:sz="0" w:space="0" w:color="auto"/>
            <w:bottom w:val="none" w:sz="0" w:space="0" w:color="auto"/>
            <w:right w:val="none" w:sz="0" w:space="0" w:color="auto"/>
          </w:divBdr>
        </w:div>
        <w:div w:id="940835808">
          <w:marLeft w:val="0"/>
          <w:marRight w:val="0"/>
          <w:marTop w:val="0"/>
          <w:marBottom w:val="0"/>
          <w:divBdr>
            <w:top w:val="none" w:sz="0" w:space="0" w:color="auto"/>
            <w:left w:val="none" w:sz="0" w:space="0" w:color="auto"/>
            <w:bottom w:val="none" w:sz="0" w:space="0" w:color="auto"/>
            <w:right w:val="none" w:sz="0" w:space="0" w:color="auto"/>
          </w:divBdr>
        </w:div>
        <w:div w:id="1450970581">
          <w:marLeft w:val="0"/>
          <w:marRight w:val="0"/>
          <w:marTop w:val="0"/>
          <w:marBottom w:val="0"/>
          <w:divBdr>
            <w:top w:val="none" w:sz="0" w:space="0" w:color="auto"/>
            <w:left w:val="none" w:sz="0" w:space="0" w:color="auto"/>
            <w:bottom w:val="none" w:sz="0" w:space="0" w:color="auto"/>
            <w:right w:val="none" w:sz="0" w:space="0" w:color="auto"/>
          </w:divBdr>
        </w:div>
        <w:div w:id="1915695906">
          <w:marLeft w:val="0"/>
          <w:marRight w:val="0"/>
          <w:marTop w:val="0"/>
          <w:marBottom w:val="0"/>
          <w:divBdr>
            <w:top w:val="none" w:sz="0" w:space="0" w:color="auto"/>
            <w:left w:val="none" w:sz="0" w:space="0" w:color="auto"/>
            <w:bottom w:val="none" w:sz="0" w:space="0" w:color="auto"/>
            <w:right w:val="none" w:sz="0" w:space="0" w:color="auto"/>
          </w:divBdr>
        </w:div>
      </w:divsChild>
    </w:div>
    <w:div w:id="1555581430">
      <w:bodyDiv w:val="1"/>
      <w:marLeft w:val="0"/>
      <w:marRight w:val="0"/>
      <w:marTop w:val="0"/>
      <w:marBottom w:val="0"/>
      <w:divBdr>
        <w:top w:val="none" w:sz="0" w:space="0" w:color="auto"/>
        <w:left w:val="none" w:sz="0" w:space="0" w:color="auto"/>
        <w:bottom w:val="none" w:sz="0" w:space="0" w:color="auto"/>
        <w:right w:val="none" w:sz="0" w:space="0" w:color="auto"/>
      </w:divBdr>
    </w:div>
    <w:div w:id="1601066088">
      <w:bodyDiv w:val="1"/>
      <w:marLeft w:val="0"/>
      <w:marRight w:val="0"/>
      <w:marTop w:val="0"/>
      <w:marBottom w:val="0"/>
      <w:divBdr>
        <w:top w:val="none" w:sz="0" w:space="0" w:color="auto"/>
        <w:left w:val="none" w:sz="0" w:space="0" w:color="auto"/>
        <w:bottom w:val="none" w:sz="0" w:space="0" w:color="auto"/>
        <w:right w:val="none" w:sz="0" w:space="0" w:color="auto"/>
      </w:divBdr>
    </w:div>
    <w:div w:id="1631746369">
      <w:bodyDiv w:val="1"/>
      <w:marLeft w:val="0"/>
      <w:marRight w:val="0"/>
      <w:marTop w:val="0"/>
      <w:marBottom w:val="0"/>
      <w:divBdr>
        <w:top w:val="none" w:sz="0" w:space="0" w:color="auto"/>
        <w:left w:val="none" w:sz="0" w:space="0" w:color="auto"/>
        <w:bottom w:val="none" w:sz="0" w:space="0" w:color="auto"/>
        <w:right w:val="none" w:sz="0" w:space="0" w:color="auto"/>
      </w:divBdr>
    </w:div>
    <w:div w:id="1648195341">
      <w:bodyDiv w:val="1"/>
      <w:marLeft w:val="0"/>
      <w:marRight w:val="0"/>
      <w:marTop w:val="0"/>
      <w:marBottom w:val="0"/>
      <w:divBdr>
        <w:top w:val="none" w:sz="0" w:space="0" w:color="auto"/>
        <w:left w:val="none" w:sz="0" w:space="0" w:color="auto"/>
        <w:bottom w:val="none" w:sz="0" w:space="0" w:color="auto"/>
        <w:right w:val="none" w:sz="0" w:space="0" w:color="auto"/>
      </w:divBdr>
    </w:div>
    <w:div w:id="1668046884">
      <w:bodyDiv w:val="1"/>
      <w:marLeft w:val="0"/>
      <w:marRight w:val="0"/>
      <w:marTop w:val="0"/>
      <w:marBottom w:val="0"/>
      <w:divBdr>
        <w:top w:val="none" w:sz="0" w:space="0" w:color="auto"/>
        <w:left w:val="none" w:sz="0" w:space="0" w:color="auto"/>
        <w:bottom w:val="none" w:sz="0" w:space="0" w:color="auto"/>
        <w:right w:val="none" w:sz="0" w:space="0" w:color="auto"/>
      </w:divBdr>
    </w:div>
    <w:div w:id="1676419731">
      <w:bodyDiv w:val="1"/>
      <w:marLeft w:val="0"/>
      <w:marRight w:val="0"/>
      <w:marTop w:val="0"/>
      <w:marBottom w:val="0"/>
      <w:divBdr>
        <w:top w:val="none" w:sz="0" w:space="0" w:color="auto"/>
        <w:left w:val="none" w:sz="0" w:space="0" w:color="auto"/>
        <w:bottom w:val="none" w:sz="0" w:space="0" w:color="auto"/>
        <w:right w:val="none" w:sz="0" w:space="0" w:color="auto"/>
      </w:divBdr>
    </w:div>
    <w:div w:id="1703170534">
      <w:bodyDiv w:val="1"/>
      <w:marLeft w:val="0"/>
      <w:marRight w:val="0"/>
      <w:marTop w:val="0"/>
      <w:marBottom w:val="0"/>
      <w:divBdr>
        <w:top w:val="none" w:sz="0" w:space="0" w:color="auto"/>
        <w:left w:val="none" w:sz="0" w:space="0" w:color="auto"/>
        <w:bottom w:val="none" w:sz="0" w:space="0" w:color="auto"/>
        <w:right w:val="none" w:sz="0" w:space="0" w:color="auto"/>
      </w:divBdr>
    </w:div>
    <w:div w:id="1704011294">
      <w:bodyDiv w:val="1"/>
      <w:marLeft w:val="0"/>
      <w:marRight w:val="0"/>
      <w:marTop w:val="0"/>
      <w:marBottom w:val="0"/>
      <w:divBdr>
        <w:top w:val="none" w:sz="0" w:space="0" w:color="auto"/>
        <w:left w:val="none" w:sz="0" w:space="0" w:color="auto"/>
        <w:bottom w:val="none" w:sz="0" w:space="0" w:color="auto"/>
        <w:right w:val="none" w:sz="0" w:space="0" w:color="auto"/>
      </w:divBdr>
    </w:div>
    <w:div w:id="1713187479">
      <w:bodyDiv w:val="1"/>
      <w:marLeft w:val="0"/>
      <w:marRight w:val="0"/>
      <w:marTop w:val="0"/>
      <w:marBottom w:val="0"/>
      <w:divBdr>
        <w:top w:val="none" w:sz="0" w:space="0" w:color="auto"/>
        <w:left w:val="none" w:sz="0" w:space="0" w:color="auto"/>
        <w:bottom w:val="none" w:sz="0" w:space="0" w:color="auto"/>
        <w:right w:val="none" w:sz="0" w:space="0" w:color="auto"/>
      </w:divBdr>
    </w:div>
    <w:div w:id="1739547212">
      <w:bodyDiv w:val="1"/>
      <w:marLeft w:val="0"/>
      <w:marRight w:val="0"/>
      <w:marTop w:val="0"/>
      <w:marBottom w:val="0"/>
      <w:divBdr>
        <w:top w:val="none" w:sz="0" w:space="0" w:color="auto"/>
        <w:left w:val="none" w:sz="0" w:space="0" w:color="auto"/>
        <w:bottom w:val="none" w:sz="0" w:space="0" w:color="auto"/>
        <w:right w:val="none" w:sz="0" w:space="0" w:color="auto"/>
      </w:divBdr>
    </w:div>
    <w:div w:id="1776359873">
      <w:bodyDiv w:val="1"/>
      <w:marLeft w:val="0"/>
      <w:marRight w:val="0"/>
      <w:marTop w:val="0"/>
      <w:marBottom w:val="0"/>
      <w:divBdr>
        <w:top w:val="none" w:sz="0" w:space="0" w:color="auto"/>
        <w:left w:val="none" w:sz="0" w:space="0" w:color="auto"/>
        <w:bottom w:val="none" w:sz="0" w:space="0" w:color="auto"/>
        <w:right w:val="none" w:sz="0" w:space="0" w:color="auto"/>
      </w:divBdr>
    </w:div>
    <w:div w:id="1801848703">
      <w:bodyDiv w:val="1"/>
      <w:marLeft w:val="0"/>
      <w:marRight w:val="0"/>
      <w:marTop w:val="0"/>
      <w:marBottom w:val="0"/>
      <w:divBdr>
        <w:top w:val="none" w:sz="0" w:space="0" w:color="auto"/>
        <w:left w:val="none" w:sz="0" w:space="0" w:color="auto"/>
        <w:bottom w:val="none" w:sz="0" w:space="0" w:color="auto"/>
        <w:right w:val="none" w:sz="0" w:space="0" w:color="auto"/>
      </w:divBdr>
    </w:div>
    <w:div w:id="1853957360">
      <w:bodyDiv w:val="1"/>
      <w:marLeft w:val="0"/>
      <w:marRight w:val="0"/>
      <w:marTop w:val="0"/>
      <w:marBottom w:val="0"/>
      <w:divBdr>
        <w:top w:val="none" w:sz="0" w:space="0" w:color="auto"/>
        <w:left w:val="none" w:sz="0" w:space="0" w:color="auto"/>
        <w:bottom w:val="none" w:sz="0" w:space="0" w:color="auto"/>
        <w:right w:val="none" w:sz="0" w:space="0" w:color="auto"/>
      </w:divBdr>
    </w:div>
    <w:div w:id="1862354539">
      <w:bodyDiv w:val="1"/>
      <w:marLeft w:val="0"/>
      <w:marRight w:val="0"/>
      <w:marTop w:val="0"/>
      <w:marBottom w:val="0"/>
      <w:divBdr>
        <w:top w:val="none" w:sz="0" w:space="0" w:color="auto"/>
        <w:left w:val="none" w:sz="0" w:space="0" w:color="auto"/>
        <w:bottom w:val="none" w:sz="0" w:space="0" w:color="auto"/>
        <w:right w:val="none" w:sz="0" w:space="0" w:color="auto"/>
      </w:divBdr>
    </w:div>
    <w:div w:id="1864856995">
      <w:bodyDiv w:val="1"/>
      <w:marLeft w:val="0"/>
      <w:marRight w:val="0"/>
      <w:marTop w:val="0"/>
      <w:marBottom w:val="0"/>
      <w:divBdr>
        <w:top w:val="none" w:sz="0" w:space="0" w:color="auto"/>
        <w:left w:val="none" w:sz="0" w:space="0" w:color="auto"/>
        <w:bottom w:val="none" w:sz="0" w:space="0" w:color="auto"/>
        <w:right w:val="none" w:sz="0" w:space="0" w:color="auto"/>
      </w:divBdr>
    </w:div>
    <w:div w:id="1932010090">
      <w:bodyDiv w:val="1"/>
      <w:marLeft w:val="0"/>
      <w:marRight w:val="0"/>
      <w:marTop w:val="0"/>
      <w:marBottom w:val="0"/>
      <w:divBdr>
        <w:top w:val="none" w:sz="0" w:space="0" w:color="auto"/>
        <w:left w:val="none" w:sz="0" w:space="0" w:color="auto"/>
        <w:bottom w:val="none" w:sz="0" w:space="0" w:color="auto"/>
        <w:right w:val="none" w:sz="0" w:space="0" w:color="auto"/>
      </w:divBdr>
    </w:div>
    <w:div w:id="1936745936">
      <w:bodyDiv w:val="1"/>
      <w:marLeft w:val="0"/>
      <w:marRight w:val="0"/>
      <w:marTop w:val="0"/>
      <w:marBottom w:val="0"/>
      <w:divBdr>
        <w:top w:val="none" w:sz="0" w:space="0" w:color="auto"/>
        <w:left w:val="none" w:sz="0" w:space="0" w:color="auto"/>
        <w:bottom w:val="none" w:sz="0" w:space="0" w:color="auto"/>
        <w:right w:val="none" w:sz="0" w:space="0" w:color="auto"/>
      </w:divBdr>
      <w:divsChild>
        <w:div w:id="801847936">
          <w:marLeft w:val="0"/>
          <w:marRight w:val="0"/>
          <w:marTop w:val="0"/>
          <w:marBottom w:val="0"/>
          <w:divBdr>
            <w:top w:val="none" w:sz="0" w:space="0" w:color="auto"/>
            <w:left w:val="none" w:sz="0" w:space="0" w:color="auto"/>
            <w:bottom w:val="none" w:sz="0" w:space="0" w:color="auto"/>
            <w:right w:val="none" w:sz="0" w:space="0" w:color="auto"/>
          </w:divBdr>
        </w:div>
        <w:div w:id="1521507507">
          <w:marLeft w:val="0"/>
          <w:marRight w:val="0"/>
          <w:marTop w:val="0"/>
          <w:marBottom w:val="0"/>
          <w:divBdr>
            <w:top w:val="none" w:sz="0" w:space="0" w:color="auto"/>
            <w:left w:val="none" w:sz="0" w:space="0" w:color="auto"/>
            <w:bottom w:val="none" w:sz="0" w:space="0" w:color="auto"/>
            <w:right w:val="none" w:sz="0" w:space="0" w:color="auto"/>
          </w:divBdr>
        </w:div>
      </w:divsChild>
    </w:div>
    <w:div w:id="1936815854">
      <w:bodyDiv w:val="1"/>
      <w:marLeft w:val="0"/>
      <w:marRight w:val="0"/>
      <w:marTop w:val="0"/>
      <w:marBottom w:val="0"/>
      <w:divBdr>
        <w:top w:val="none" w:sz="0" w:space="0" w:color="auto"/>
        <w:left w:val="none" w:sz="0" w:space="0" w:color="auto"/>
        <w:bottom w:val="none" w:sz="0" w:space="0" w:color="auto"/>
        <w:right w:val="none" w:sz="0" w:space="0" w:color="auto"/>
      </w:divBdr>
    </w:div>
    <w:div w:id="1983122090">
      <w:bodyDiv w:val="1"/>
      <w:marLeft w:val="0"/>
      <w:marRight w:val="0"/>
      <w:marTop w:val="0"/>
      <w:marBottom w:val="0"/>
      <w:divBdr>
        <w:top w:val="none" w:sz="0" w:space="0" w:color="auto"/>
        <w:left w:val="none" w:sz="0" w:space="0" w:color="auto"/>
        <w:bottom w:val="none" w:sz="0" w:space="0" w:color="auto"/>
        <w:right w:val="none" w:sz="0" w:space="0" w:color="auto"/>
      </w:divBdr>
    </w:div>
    <w:div w:id="2002150432">
      <w:bodyDiv w:val="1"/>
      <w:marLeft w:val="0"/>
      <w:marRight w:val="0"/>
      <w:marTop w:val="0"/>
      <w:marBottom w:val="0"/>
      <w:divBdr>
        <w:top w:val="none" w:sz="0" w:space="0" w:color="auto"/>
        <w:left w:val="none" w:sz="0" w:space="0" w:color="auto"/>
        <w:bottom w:val="none" w:sz="0" w:space="0" w:color="auto"/>
        <w:right w:val="none" w:sz="0" w:space="0" w:color="auto"/>
      </w:divBdr>
    </w:div>
    <w:div w:id="2033726237">
      <w:bodyDiv w:val="1"/>
      <w:marLeft w:val="0"/>
      <w:marRight w:val="0"/>
      <w:marTop w:val="0"/>
      <w:marBottom w:val="0"/>
      <w:divBdr>
        <w:top w:val="none" w:sz="0" w:space="0" w:color="auto"/>
        <w:left w:val="none" w:sz="0" w:space="0" w:color="auto"/>
        <w:bottom w:val="none" w:sz="0" w:space="0" w:color="auto"/>
        <w:right w:val="none" w:sz="0" w:space="0" w:color="auto"/>
      </w:divBdr>
    </w:div>
    <w:div w:id="2054108273">
      <w:bodyDiv w:val="1"/>
      <w:marLeft w:val="0"/>
      <w:marRight w:val="0"/>
      <w:marTop w:val="0"/>
      <w:marBottom w:val="0"/>
      <w:divBdr>
        <w:top w:val="none" w:sz="0" w:space="0" w:color="auto"/>
        <w:left w:val="none" w:sz="0" w:space="0" w:color="auto"/>
        <w:bottom w:val="none" w:sz="0" w:space="0" w:color="auto"/>
        <w:right w:val="none" w:sz="0" w:space="0" w:color="auto"/>
      </w:divBdr>
    </w:div>
    <w:div w:id="2093963629">
      <w:bodyDiv w:val="1"/>
      <w:marLeft w:val="0"/>
      <w:marRight w:val="0"/>
      <w:marTop w:val="0"/>
      <w:marBottom w:val="0"/>
      <w:divBdr>
        <w:top w:val="none" w:sz="0" w:space="0" w:color="auto"/>
        <w:left w:val="none" w:sz="0" w:space="0" w:color="auto"/>
        <w:bottom w:val="none" w:sz="0" w:space="0" w:color="auto"/>
        <w:right w:val="none" w:sz="0" w:space="0" w:color="auto"/>
      </w:divBdr>
    </w:div>
    <w:div w:id="2116092962">
      <w:bodyDiv w:val="1"/>
      <w:marLeft w:val="0"/>
      <w:marRight w:val="0"/>
      <w:marTop w:val="0"/>
      <w:marBottom w:val="0"/>
      <w:divBdr>
        <w:top w:val="none" w:sz="0" w:space="0" w:color="auto"/>
        <w:left w:val="none" w:sz="0" w:space="0" w:color="auto"/>
        <w:bottom w:val="none" w:sz="0" w:space="0" w:color="auto"/>
        <w:right w:val="none" w:sz="0" w:space="0" w:color="auto"/>
      </w:divBdr>
    </w:div>
    <w:div w:id="2119835310">
      <w:bodyDiv w:val="1"/>
      <w:marLeft w:val="0"/>
      <w:marRight w:val="0"/>
      <w:marTop w:val="0"/>
      <w:marBottom w:val="0"/>
      <w:divBdr>
        <w:top w:val="none" w:sz="0" w:space="0" w:color="auto"/>
        <w:left w:val="none" w:sz="0" w:space="0" w:color="auto"/>
        <w:bottom w:val="none" w:sz="0" w:space="0" w:color="auto"/>
        <w:right w:val="none" w:sz="0" w:space="0" w:color="auto"/>
      </w:divBdr>
    </w:div>
    <w:div w:id="2136560965">
      <w:bodyDiv w:val="1"/>
      <w:marLeft w:val="0"/>
      <w:marRight w:val="0"/>
      <w:marTop w:val="0"/>
      <w:marBottom w:val="0"/>
      <w:divBdr>
        <w:top w:val="none" w:sz="0" w:space="0" w:color="auto"/>
        <w:left w:val="none" w:sz="0" w:space="0" w:color="auto"/>
        <w:bottom w:val="none" w:sz="0" w:space="0" w:color="auto"/>
        <w:right w:val="none" w:sz="0" w:space="0" w:color="auto"/>
      </w:divBdr>
      <w:divsChild>
        <w:div w:id="742026464">
          <w:marLeft w:val="0"/>
          <w:marRight w:val="0"/>
          <w:marTop w:val="0"/>
          <w:marBottom w:val="0"/>
          <w:divBdr>
            <w:top w:val="none" w:sz="0" w:space="0" w:color="auto"/>
            <w:left w:val="none" w:sz="0" w:space="0" w:color="auto"/>
            <w:bottom w:val="none" w:sz="0" w:space="0" w:color="auto"/>
            <w:right w:val="none" w:sz="0" w:space="0" w:color="auto"/>
          </w:divBdr>
        </w:div>
        <w:div w:id="927301318">
          <w:marLeft w:val="0"/>
          <w:marRight w:val="0"/>
          <w:marTop w:val="0"/>
          <w:marBottom w:val="0"/>
          <w:divBdr>
            <w:top w:val="none" w:sz="0" w:space="0" w:color="auto"/>
            <w:left w:val="none" w:sz="0" w:space="0" w:color="auto"/>
            <w:bottom w:val="none" w:sz="0" w:space="0" w:color="auto"/>
            <w:right w:val="none" w:sz="0" w:space="0" w:color="auto"/>
          </w:divBdr>
        </w:div>
        <w:div w:id="166339337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abc.net.au/news/2018-07-03/very-high-chance-of-an-interest-rate-rise-next-month/9935456" TargetMode="External"/><Relationship Id="rId18" Type="http://schemas.openxmlformats.org/officeDocument/2006/relationships/hyperlink" Target="https://asic.gov.au/for-finance-professionals/credit-licensees/credit-representatives/" TargetMode="External"/><Relationship Id="rId26" Type="http://schemas.openxmlformats.org/officeDocument/2006/relationships/hyperlink" Target="https://www.aamctraining.edu.au/Members/IndividualPDPoints2.aspx?Page=kx8kA1KiZLa5tSP6wsVmyBsofbJ7aNOXnkSe8XmX8WL3etFraidNvRHne6yHz/AL" TargetMode="External"/><Relationship Id="rId3" Type="http://schemas.openxmlformats.org/officeDocument/2006/relationships/styles" Target="styles.xml"/><Relationship Id="rId21" Type="http://schemas.openxmlformats.org/officeDocument/2006/relationships/hyperlink" Target="https://asic.gov.au/for-finance-professionals/credit-licensees/credit-representatives/" TargetMode="External"/><Relationship Id="rId7" Type="http://schemas.openxmlformats.org/officeDocument/2006/relationships/endnotes" Target="endnotes.xml"/><Relationship Id="rId12" Type="http://schemas.openxmlformats.org/officeDocument/2006/relationships/hyperlink" Target="https://www.afr.com/news/economy/monetary-policy/prepare-australians-for-rate-hikes-now-mckibbin-tells-rba-20180622-h11qcy" TargetMode="External"/><Relationship Id="rId17" Type="http://schemas.openxmlformats.org/officeDocument/2006/relationships/hyperlink" Target="https://asic.gov.au/for-finance-professionals/credit-licensees/credit-representatives/" TargetMode="External"/><Relationship Id="rId25" Type="http://schemas.openxmlformats.org/officeDocument/2006/relationships/hyperlink" Target="https://download.asic.gov.au/media/4112044/rg206-published-15-december-2016.pdf" TargetMode="External"/><Relationship Id="rId2" Type="http://schemas.openxmlformats.org/officeDocument/2006/relationships/numbering" Target="numbering.xml"/><Relationship Id="rId16" Type="http://schemas.openxmlformats.org/officeDocument/2006/relationships/hyperlink" Target="https://www.inovayt.com.au/what-you-need-to-know-about-the-new-credit-reporting-laws-before-applying-for-a-home-loan/" TargetMode="External"/><Relationship Id="rId20" Type="http://schemas.openxmlformats.org/officeDocument/2006/relationships/hyperlink" Target="https://asic.gov.au/for-finance-professionals/credit-licensees/credit-representatives/" TargetMode="External"/><Relationship Id="rId29" Type="http://schemas.openxmlformats.org/officeDocument/2006/relationships/hyperlink" Target="http://astuteability.com.au/corporate-responsibilit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business.gov.au"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theadviser.com.au/features/analysis/38778-the-broker-s-guide-to-ccr" TargetMode="External"/><Relationship Id="rId23" Type="http://schemas.openxmlformats.org/officeDocument/2006/relationships/hyperlink" Target="http://www.ato.gov.au/" TargetMode="External"/><Relationship Id="rId28" Type="http://schemas.openxmlformats.org/officeDocument/2006/relationships/hyperlink" Target="https://www.nab.com.au/content/dam/nabrwd/documents/reports/corporate/sustainability-report-2017.pdf" TargetMode="External"/><Relationship Id="rId10" Type="http://schemas.openxmlformats.org/officeDocument/2006/relationships/footer" Target="footer1.xml"/><Relationship Id="rId19" Type="http://schemas.openxmlformats.org/officeDocument/2006/relationships/hyperlink" Target="https://asic.gov.au/for-finance-professionals/credit-licensees/credit-representatives/"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realestate.com.au/advice/how-to-survive-an-interest-rate-hike/" TargetMode="External"/><Relationship Id="rId22" Type="http://schemas.openxmlformats.org/officeDocument/2006/relationships/hyperlink" Target="file:///C:\Users\meremie.kingham2\AppData\Local\Microsoft\Windows\Temporary%20Internet%20Files\Content.Outlook\0X6ZIN8K\www.business.gov.au" TargetMode="External"/><Relationship Id="rId27" Type="http://schemas.openxmlformats.org/officeDocument/2006/relationships/image" Target="media/image3.png"/><Relationship Id="rId30" Type="http://schemas.openxmlformats.org/officeDocument/2006/relationships/hyperlink" Target="https://asic.gov.au/about-asic/what-we-do/our-role/other-regulators-and-organisations/the-asic-apra-relationship/"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D72B63-CD75-4FD4-9E99-F524287F23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5614</Words>
  <Characters>32000</Characters>
  <Application>Microsoft Office Word</Application>
  <DocSecurity>0</DocSecurity>
  <Lines>266</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37539</CharactersWithSpaces>
  <SharedDoc>false</SharedDoc>
  <HLinks>
    <vt:vector size="354" baseType="variant">
      <vt:variant>
        <vt:i4>8061027</vt:i4>
      </vt:variant>
      <vt:variant>
        <vt:i4>181</vt:i4>
      </vt:variant>
      <vt:variant>
        <vt:i4>0</vt:i4>
      </vt:variant>
      <vt:variant>
        <vt:i4>5</vt:i4>
      </vt:variant>
      <vt:variant>
        <vt:lpwstr>http://www.ombudsman.gov.au/pages/publications-and-media/better-practice-guides/complaint-handling.php</vt:lpwstr>
      </vt:variant>
      <vt:variant>
        <vt:lpwstr/>
      </vt:variant>
      <vt:variant>
        <vt:i4>7798826</vt:i4>
      </vt:variant>
      <vt:variant>
        <vt:i4>178</vt:i4>
      </vt:variant>
      <vt:variant>
        <vt:i4>0</vt:i4>
      </vt:variant>
      <vt:variant>
        <vt:i4>5</vt:i4>
      </vt:variant>
      <vt:variant>
        <vt:lpwstr>http://www.austrac.gov.au/</vt:lpwstr>
      </vt:variant>
      <vt:variant>
        <vt:lpwstr/>
      </vt:variant>
      <vt:variant>
        <vt:i4>6160507</vt:i4>
      </vt:variant>
      <vt:variant>
        <vt:i4>175</vt:i4>
      </vt:variant>
      <vt:variant>
        <vt:i4>0</vt:i4>
      </vt:variant>
      <vt:variant>
        <vt:i4>5</vt:i4>
      </vt:variant>
      <vt:variant>
        <vt:lpwstr>http://www.comlaw.gov.au/</vt:lpwstr>
      </vt:variant>
      <vt:variant>
        <vt:lpwstr/>
      </vt:variant>
      <vt:variant>
        <vt:i4>3735583</vt:i4>
      </vt:variant>
      <vt:variant>
        <vt:i4>172</vt:i4>
      </vt:variant>
      <vt:variant>
        <vt:i4>0</vt:i4>
      </vt:variant>
      <vt:variant>
        <vt:i4>5</vt:i4>
      </vt:variant>
      <vt:variant>
        <vt:lpwstr>http://www.asic.gov.au/</vt:lpwstr>
      </vt:variant>
      <vt:variant>
        <vt:lpwstr/>
      </vt:variant>
      <vt:variant>
        <vt:i4>2162707</vt:i4>
      </vt:variant>
      <vt:variant>
        <vt:i4>169</vt:i4>
      </vt:variant>
      <vt:variant>
        <vt:i4>0</vt:i4>
      </vt:variant>
      <vt:variant>
        <vt:i4>5</vt:i4>
      </vt:variant>
      <vt:variant>
        <vt:lpwstr>http://www.cosl.com.au/</vt:lpwstr>
      </vt:variant>
      <vt:variant>
        <vt:lpwstr/>
      </vt:variant>
      <vt:variant>
        <vt:i4>7274592</vt:i4>
      </vt:variant>
      <vt:variant>
        <vt:i4>166</vt:i4>
      </vt:variant>
      <vt:variant>
        <vt:i4>0</vt:i4>
      </vt:variant>
      <vt:variant>
        <vt:i4>5</vt:i4>
      </vt:variant>
      <vt:variant>
        <vt:lpwstr>http://www.fos.org.au/centric/home_page.jsp</vt:lpwstr>
      </vt:variant>
      <vt:variant>
        <vt:lpwstr/>
      </vt:variant>
      <vt:variant>
        <vt:i4>7929874</vt:i4>
      </vt:variant>
      <vt:variant>
        <vt:i4>163</vt:i4>
      </vt:variant>
      <vt:variant>
        <vt:i4>0</vt:i4>
      </vt:variant>
      <vt:variant>
        <vt:i4>5</vt:i4>
      </vt:variant>
      <vt:variant>
        <vt:lpwstr>http://www.asic.gov.au/asic/pdflib.nsf/LookupByFileName/rg205a.pdf/$file/rg205a.pdf</vt:lpwstr>
      </vt:variant>
      <vt:variant>
        <vt:lpwstr/>
      </vt:variant>
      <vt:variant>
        <vt:i4>1179669</vt:i4>
      </vt:variant>
      <vt:variant>
        <vt:i4>160</vt:i4>
      </vt:variant>
      <vt:variant>
        <vt:i4>0</vt:i4>
      </vt:variant>
      <vt:variant>
        <vt:i4>5</vt:i4>
      </vt:variant>
      <vt:variant>
        <vt:lpwstr>http://what/</vt:lpwstr>
      </vt:variant>
      <vt:variant>
        <vt:lpwstr/>
      </vt:variant>
      <vt:variant>
        <vt:i4>3538974</vt:i4>
      </vt:variant>
      <vt:variant>
        <vt:i4>157</vt:i4>
      </vt:variant>
      <vt:variant>
        <vt:i4>0</vt:i4>
      </vt:variant>
      <vt:variant>
        <vt:i4>5</vt:i4>
      </vt:variant>
      <vt:variant>
        <vt:lpwstr>http://www.asic.gov.au/question</vt:lpwstr>
      </vt:variant>
      <vt:variant>
        <vt:lpwstr/>
      </vt:variant>
      <vt:variant>
        <vt:i4>3735600</vt:i4>
      </vt:variant>
      <vt:variant>
        <vt:i4>154</vt:i4>
      </vt:variant>
      <vt:variant>
        <vt:i4>0</vt:i4>
      </vt:variant>
      <vt:variant>
        <vt:i4>5</vt:i4>
      </vt:variant>
      <vt:variant>
        <vt:lpwstr>http://www.asic.gov.au</vt:lpwstr>
      </vt:variant>
      <vt:variant>
        <vt:lpwstr/>
      </vt:variant>
      <vt:variant>
        <vt:i4>1114202</vt:i4>
      </vt:variant>
      <vt:variant>
        <vt:i4>151</vt:i4>
      </vt:variant>
      <vt:variant>
        <vt:i4>0</vt:i4>
      </vt:variant>
      <vt:variant>
        <vt:i4>5</vt:i4>
      </vt:variant>
      <vt:variant>
        <vt:lpwstr>http://www.mcusb.com.au/</vt:lpwstr>
      </vt:variant>
      <vt:variant>
        <vt:lpwstr/>
      </vt:variant>
      <vt:variant>
        <vt:i4>4718619</vt:i4>
      </vt:variant>
      <vt:variant>
        <vt:i4>148</vt:i4>
      </vt:variant>
      <vt:variant>
        <vt:i4>0</vt:i4>
      </vt:variant>
      <vt:variant>
        <vt:i4>5</vt:i4>
      </vt:variant>
      <vt:variant>
        <vt:lpwstr>http://www.environment.gov.au/archive/settlements/industry/finance/publications/triple-bottom/index.html</vt:lpwstr>
      </vt:variant>
      <vt:variant>
        <vt:lpwstr/>
      </vt:variant>
      <vt:variant>
        <vt:i4>5570627</vt:i4>
      </vt:variant>
      <vt:variant>
        <vt:i4>145</vt:i4>
      </vt:variant>
      <vt:variant>
        <vt:i4>0</vt:i4>
      </vt:variant>
      <vt:variant>
        <vt:i4>5</vt:i4>
      </vt:variant>
      <vt:variant>
        <vt:lpwstr>http://www.austlii.edu.au/au/legis/cth/consol_act/ca2001172/s9.html</vt:lpwstr>
      </vt:variant>
      <vt:variant>
        <vt:lpwstr>have</vt:lpwstr>
      </vt:variant>
      <vt:variant>
        <vt:i4>7405600</vt:i4>
      </vt:variant>
      <vt:variant>
        <vt:i4>142</vt:i4>
      </vt:variant>
      <vt:variant>
        <vt:i4>0</vt:i4>
      </vt:variant>
      <vt:variant>
        <vt:i4>5</vt:i4>
      </vt:variant>
      <vt:variant>
        <vt:lpwstr>http://www.austlii.edu.au/au/legis/cth/consol_act/ca2001172/s9.html</vt:lpwstr>
      </vt:variant>
      <vt:variant>
        <vt:lpwstr>financial_product</vt:lpwstr>
      </vt:variant>
      <vt:variant>
        <vt:i4>4259864</vt:i4>
      </vt:variant>
      <vt:variant>
        <vt:i4>139</vt:i4>
      </vt:variant>
      <vt:variant>
        <vt:i4>0</vt:i4>
      </vt:variant>
      <vt:variant>
        <vt:i4>5</vt:i4>
      </vt:variant>
      <vt:variant>
        <vt:lpwstr>http://www.austlii.edu.au/au/legis/cth/consol_act/ca2001172/s1443.html</vt:lpwstr>
      </vt:variant>
      <vt:variant>
        <vt:lpwstr>class</vt:lpwstr>
      </vt:variant>
      <vt:variant>
        <vt:i4>7405600</vt:i4>
      </vt:variant>
      <vt:variant>
        <vt:i4>136</vt:i4>
      </vt:variant>
      <vt:variant>
        <vt:i4>0</vt:i4>
      </vt:variant>
      <vt:variant>
        <vt:i4>5</vt:i4>
      </vt:variant>
      <vt:variant>
        <vt:lpwstr>http://www.austlii.edu.au/au/legis/cth/consol_act/ca2001172/s9.html</vt:lpwstr>
      </vt:variant>
      <vt:variant>
        <vt:lpwstr>financial_product</vt:lpwstr>
      </vt:variant>
      <vt:variant>
        <vt:i4>4915265</vt:i4>
      </vt:variant>
      <vt:variant>
        <vt:i4>133</vt:i4>
      </vt:variant>
      <vt:variant>
        <vt:i4>0</vt:i4>
      </vt:variant>
      <vt:variant>
        <vt:i4>5</vt:i4>
      </vt:variant>
      <vt:variant>
        <vt:lpwstr>http://www.austlii.edu.au/au/legis/cth/consol_act/ca2001172/s9.html</vt:lpwstr>
      </vt:variant>
      <vt:variant>
        <vt:lpwstr>interest</vt:lpwstr>
      </vt:variant>
      <vt:variant>
        <vt:i4>7405600</vt:i4>
      </vt:variant>
      <vt:variant>
        <vt:i4>130</vt:i4>
      </vt:variant>
      <vt:variant>
        <vt:i4>0</vt:i4>
      </vt:variant>
      <vt:variant>
        <vt:i4>5</vt:i4>
      </vt:variant>
      <vt:variant>
        <vt:lpwstr>http://www.austlii.edu.au/au/legis/cth/consol_act/ca2001172/s9.html</vt:lpwstr>
      </vt:variant>
      <vt:variant>
        <vt:lpwstr>financial_product</vt:lpwstr>
      </vt:variant>
      <vt:variant>
        <vt:i4>4259864</vt:i4>
      </vt:variant>
      <vt:variant>
        <vt:i4>127</vt:i4>
      </vt:variant>
      <vt:variant>
        <vt:i4>0</vt:i4>
      </vt:variant>
      <vt:variant>
        <vt:i4>5</vt:i4>
      </vt:variant>
      <vt:variant>
        <vt:lpwstr>http://www.austlii.edu.au/au/legis/cth/consol_act/ca2001172/s1443.html</vt:lpwstr>
      </vt:variant>
      <vt:variant>
        <vt:lpwstr>class</vt:lpwstr>
      </vt:variant>
      <vt:variant>
        <vt:i4>7405600</vt:i4>
      </vt:variant>
      <vt:variant>
        <vt:i4>124</vt:i4>
      </vt:variant>
      <vt:variant>
        <vt:i4>0</vt:i4>
      </vt:variant>
      <vt:variant>
        <vt:i4>5</vt:i4>
      </vt:variant>
      <vt:variant>
        <vt:lpwstr>http://www.austlii.edu.au/au/legis/cth/consol_act/ca2001172/s9.html</vt:lpwstr>
      </vt:variant>
      <vt:variant>
        <vt:lpwstr>financial_product</vt:lpwstr>
      </vt:variant>
      <vt:variant>
        <vt:i4>131138</vt:i4>
      </vt:variant>
      <vt:variant>
        <vt:i4>121</vt:i4>
      </vt:variant>
      <vt:variant>
        <vt:i4>0</vt:i4>
      </vt:variant>
      <vt:variant>
        <vt:i4>5</vt:i4>
      </vt:variant>
      <vt:variant>
        <vt:lpwstr>http://www.austlii.edu.au/au/legis/cth/consol_act/ca2001172/s1317a.html</vt:lpwstr>
      </vt:variant>
      <vt:variant>
        <vt:lpwstr>decision</vt:lpwstr>
      </vt:variant>
      <vt:variant>
        <vt:i4>2687024</vt:i4>
      </vt:variant>
      <vt:variant>
        <vt:i4>118</vt:i4>
      </vt:variant>
      <vt:variant>
        <vt:i4>0</vt:i4>
      </vt:variant>
      <vt:variant>
        <vt:i4>5</vt:i4>
      </vt:variant>
      <vt:variant>
        <vt:lpwstr>http://www.austlii.edu.au/au/legis/cth/consol_act/ca2001172/s9.html</vt:lpwstr>
      </vt:variant>
      <vt:variant>
        <vt:lpwstr>person</vt:lpwstr>
      </vt:variant>
      <vt:variant>
        <vt:i4>2687024</vt:i4>
      </vt:variant>
      <vt:variant>
        <vt:i4>115</vt:i4>
      </vt:variant>
      <vt:variant>
        <vt:i4>0</vt:i4>
      </vt:variant>
      <vt:variant>
        <vt:i4>5</vt:i4>
      </vt:variant>
      <vt:variant>
        <vt:lpwstr>http://www.austlii.edu.au/au/legis/cth/consol_act/ca2001172/s9.html</vt:lpwstr>
      </vt:variant>
      <vt:variant>
        <vt:lpwstr>person</vt:lpwstr>
      </vt:variant>
      <vt:variant>
        <vt:i4>5374011</vt:i4>
      </vt:variant>
      <vt:variant>
        <vt:i4>112</vt:i4>
      </vt:variant>
      <vt:variant>
        <vt:i4>0</vt:i4>
      </vt:variant>
      <vt:variant>
        <vt:i4>5</vt:i4>
      </vt:variant>
      <vt:variant>
        <vt:lpwstr>http://www.austlii.edu.au/au/legis/cth/consol_act/ca2001172/s9.html</vt:lpwstr>
      </vt:variant>
      <vt:variant>
        <vt:lpwstr>statement</vt:lpwstr>
      </vt:variant>
      <vt:variant>
        <vt:i4>4849712</vt:i4>
      </vt:variant>
      <vt:variant>
        <vt:i4>109</vt:i4>
      </vt:variant>
      <vt:variant>
        <vt:i4>0</vt:i4>
      </vt:variant>
      <vt:variant>
        <vt:i4>5</vt:i4>
      </vt:variant>
      <vt:variant>
        <vt:lpwstr>http://www.austlii.edu.au/au/legis/cth/consol_act/ca2001172/s761a.html</vt:lpwstr>
      </vt:variant>
      <vt:variant>
        <vt:lpwstr>financial_product_advice</vt:lpwstr>
      </vt:variant>
      <vt:variant>
        <vt:i4>4849712</vt:i4>
      </vt:variant>
      <vt:variant>
        <vt:i4>106</vt:i4>
      </vt:variant>
      <vt:variant>
        <vt:i4>0</vt:i4>
      </vt:variant>
      <vt:variant>
        <vt:i4>5</vt:i4>
      </vt:variant>
      <vt:variant>
        <vt:lpwstr>http://www.austlii.edu.au/au/legis/cth/consol_act/ca2001172/s761a.html</vt:lpwstr>
      </vt:variant>
      <vt:variant>
        <vt:lpwstr>financial_product_advice</vt:lpwstr>
      </vt:variant>
      <vt:variant>
        <vt:i4>3866657</vt:i4>
      </vt:variant>
      <vt:variant>
        <vt:i4>103</vt:i4>
      </vt:variant>
      <vt:variant>
        <vt:i4>0</vt:i4>
      </vt:variant>
      <vt:variant>
        <vt:i4>5</vt:i4>
      </vt:variant>
      <vt:variant>
        <vt:lpwstr>http://www.austlii.edu.au/au/legis/cth/consol_act/ca2001172/s200g.html</vt:lpwstr>
      </vt:variant>
      <vt:variant>
        <vt:lpwstr>payment</vt:lpwstr>
      </vt:variant>
      <vt:variant>
        <vt:i4>4128818</vt:i4>
      </vt:variant>
      <vt:variant>
        <vt:i4>100</vt:i4>
      </vt:variant>
      <vt:variant>
        <vt:i4>0</vt:i4>
      </vt:variant>
      <vt:variant>
        <vt:i4>5</vt:i4>
      </vt:variant>
      <vt:variant>
        <vt:lpwstr>http://www.austlii.edu.au/au/legis/cth/consol_act/ca2001172/s9.html</vt:lpwstr>
      </vt:variant>
      <vt:variant>
        <vt:lpwstr>investment</vt:lpwstr>
      </vt:variant>
      <vt:variant>
        <vt:i4>2687024</vt:i4>
      </vt:variant>
      <vt:variant>
        <vt:i4>97</vt:i4>
      </vt:variant>
      <vt:variant>
        <vt:i4>0</vt:i4>
      </vt:variant>
      <vt:variant>
        <vt:i4>5</vt:i4>
      </vt:variant>
      <vt:variant>
        <vt:lpwstr>http://www.austlii.edu.au/au/legis/cth/consol_act/ca2001172/s9.html</vt:lpwstr>
      </vt:variant>
      <vt:variant>
        <vt:lpwstr>person</vt:lpwstr>
      </vt:variant>
      <vt:variant>
        <vt:i4>4587558</vt:i4>
      </vt:variant>
      <vt:variant>
        <vt:i4>94</vt:i4>
      </vt:variant>
      <vt:variant>
        <vt:i4>0</vt:i4>
      </vt:variant>
      <vt:variant>
        <vt:i4>5</vt:i4>
      </vt:variant>
      <vt:variant>
        <vt:lpwstr>http://www.austlii.edu.au/au/legis/cth/consol_act/ca2001172/s762c.html</vt:lpwstr>
      </vt:variant>
      <vt:variant>
        <vt:lpwstr>facility</vt:lpwstr>
      </vt:variant>
      <vt:variant>
        <vt:i4>7405600</vt:i4>
      </vt:variant>
      <vt:variant>
        <vt:i4>91</vt:i4>
      </vt:variant>
      <vt:variant>
        <vt:i4>0</vt:i4>
      </vt:variant>
      <vt:variant>
        <vt:i4>5</vt:i4>
      </vt:variant>
      <vt:variant>
        <vt:lpwstr>http://www.austlii.edu.au/au/legis/cth/consol_act/ca2001172/s9.html</vt:lpwstr>
      </vt:variant>
      <vt:variant>
        <vt:lpwstr>financial_product</vt:lpwstr>
      </vt:variant>
      <vt:variant>
        <vt:i4>5832805</vt:i4>
      </vt:variant>
      <vt:variant>
        <vt:i4>88</vt:i4>
      </vt:variant>
      <vt:variant>
        <vt:i4>0</vt:i4>
      </vt:variant>
      <vt:variant>
        <vt:i4>5</vt:i4>
      </vt:variant>
      <vt:variant>
        <vt:lpwstr>http://www.austlii.edu.au/au/legis/cth/consol_act/ca2001172/s1371.html</vt:lpwstr>
      </vt:variant>
      <vt:variant>
        <vt:lpwstr>made</vt:lpwstr>
      </vt:variant>
      <vt:variant>
        <vt:i4>2686996</vt:i4>
      </vt:variant>
      <vt:variant>
        <vt:i4>85</vt:i4>
      </vt:variant>
      <vt:variant>
        <vt:i4>0</vt:i4>
      </vt:variant>
      <vt:variant>
        <vt:i4>5</vt:i4>
      </vt:variant>
      <vt:variant>
        <vt:lpwstr>http://www.austlii.edu.au/au/legis/cth/consol_act/ca2001172/s1363.html</vt:lpwstr>
      </vt:variant>
      <vt:variant>
        <vt:lpwstr>prescribed</vt:lpwstr>
      </vt:variant>
      <vt:variant>
        <vt:i4>5242940</vt:i4>
      </vt:variant>
      <vt:variant>
        <vt:i4>82</vt:i4>
      </vt:variant>
      <vt:variant>
        <vt:i4>0</vt:i4>
      </vt:variant>
      <vt:variant>
        <vt:i4>5</vt:i4>
      </vt:variant>
      <vt:variant>
        <vt:lpwstr>http://www.austlii.edu.au/au/legis/cth/consol_act/ca2001172/s761a.html</vt:lpwstr>
      </vt:variant>
      <vt:variant>
        <vt:lpwstr>kind</vt:lpwstr>
      </vt:variant>
      <vt:variant>
        <vt:i4>6619141</vt:i4>
      </vt:variant>
      <vt:variant>
        <vt:i4>79</vt:i4>
      </vt:variant>
      <vt:variant>
        <vt:i4>0</vt:i4>
      </vt:variant>
      <vt:variant>
        <vt:i4>5</vt:i4>
      </vt:variant>
      <vt:variant>
        <vt:lpwstr>http://www.austlii.edu.au/au/legis/cth/consol_act/ca2001172/s9.html</vt:lpwstr>
      </vt:variant>
      <vt:variant>
        <vt:lpwstr>engage_in_conduct</vt:lpwstr>
      </vt:variant>
      <vt:variant>
        <vt:i4>3997738</vt:i4>
      </vt:variant>
      <vt:variant>
        <vt:i4>76</vt:i4>
      </vt:variant>
      <vt:variant>
        <vt:i4>0</vt:i4>
      </vt:variant>
      <vt:variant>
        <vt:i4>5</vt:i4>
      </vt:variant>
      <vt:variant>
        <vt:lpwstr>http://www.austlii.edu.au/au/legis/cth/consol_act/ca2001172/s761a.html</vt:lpwstr>
      </vt:variant>
      <vt:variant>
        <vt:lpwstr>provide</vt:lpwstr>
      </vt:variant>
      <vt:variant>
        <vt:i4>4784135</vt:i4>
      </vt:variant>
      <vt:variant>
        <vt:i4>73</vt:i4>
      </vt:variant>
      <vt:variant>
        <vt:i4>0</vt:i4>
      </vt:variant>
      <vt:variant>
        <vt:i4>5</vt:i4>
      </vt:variant>
      <vt:variant>
        <vt:lpwstr>http://www.austlii.edu.au/au/legis/cth/consol_act/ca2001172/s9.html</vt:lpwstr>
      </vt:variant>
      <vt:variant>
        <vt:lpwstr>registered_scheme</vt:lpwstr>
      </vt:variant>
      <vt:variant>
        <vt:i4>7405600</vt:i4>
      </vt:variant>
      <vt:variant>
        <vt:i4>70</vt:i4>
      </vt:variant>
      <vt:variant>
        <vt:i4>0</vt:i4>
      </vt:variant>
      <vt:variant>
        <vt:i4>5</vt:i4>
      </vt:variant>
      <vt:variant>
        <vt:lpwstr>http://www.austlii.edu.au/au/legis/cth/consol_act/ca2001172/s9.html</vt:lpwstr>
      </vt:variant>
      <vt:variant>
        <vt:lpwstr>financial_product</vt:lpwstr>
      </vt:variant>
      <vt:variant>
        <vt:i4>7405600</vt:i4>
      </vt:variant>
      <vt:variant>
        <vt:i4>67</vt:i4>
      </vt:variant>
      <vt:variant>
        <vt:i4>0</vt:i4>
      </vt:variant>
      <vt:variant>
        <vt:i4>5</vt:i4>
      </vt:variant>
      <vt:variant>
        <vt:lpwstr>http://www.austlii.edu.au/au/legis/cth/consol_act/ca2001172/s9.html</vt:lpwstr>
      </vt:variant>
      <vt:variant>
        <vt:lpwstr>financial_product</vt:lpwstr>
      </vt:variant>
      <vt:variant>
        <vt:i4>5767256</vt:i4>
      </vt:variant>
      <vt:variant>
        <vt:i4>64</vt:i4>
      </vt:variant>
      <vt:variant>
        <vt:i4>0</vt:i4>
      </vt:variant>
      <vt:variant>
        <vt:i4>5</vt:i4>
      </vt:variant>
      <vt:variant>
        <vt:lpwstr>http://www.austlii.edu.au/au/legis/cth/consol_act/ca2001172/s9.html</vt:lpwstr>
      </vt:variant>
      <vt:variant>
        <vt:lpwstr>deal</vt:lpwstr>
      </vt:variant>
      <vt:variant>
        <vt:i4>4849712</vt:i4>
      </vt:variant>
      <vt:variant>
        <vt:i4>61</vt:i4>
      </vt:variant>
      <vt:variant>
        <vt:i4>0</vt:i4>
      </vt:variant>
      <vt:variant>
        <vt:i4>5</vt:i4>
      </vt:variant>
      <vt:variant>
        <vt:lpwstr>http://www.austlii.edu.au/au/legis/cth/consol_act/ca2001172/s761a.html</vt:lpwstr>
      </vt:variant>
      <vt:variant>
        <vt:lpwstr>financial_product_advice</vt:lpwstr>
      </vt:variant>
      <vt:variant>
        <vt:i4>3997738</vt:i4>
      </vt:variant>
      <vt:variant>
        <vt:i4>58</vt:i4>
      </vt:variant>
      <vt:variant>
        <vt:i4>0</vt:i4>
      </vt:variant>
      <vt:variant>
        <vt:i4>5</vt:i4>
      </vt:variant>
      <vt:variant>
        <vt:lpwstr>http://www.austlii.edu.au/au/legis/cth/consol_act/ca2001172/s761a.html</vt:lpwstr>
      </vt:variant>
      <vt:variant>
        <vt:lpwstr>provide</vt:lpwstr>
      </vt:variant>
      <vt:variant>
        <vt:i4>7602227</vt:i4>
      </vt:variant>
      <vt:variant>
        <vt:i4>55</vt:i4>
      </vt:variant>
      <vt:variant>
        <vt:i4>0</vt:i4>
      </vt:variant>
      <vt:variant>
        <vt:i4>5</vt:i4>
      </vt:variant>
      <vt:variant>
        <vt:lpwstr>http://www.austlii.edu.au/au/legis/cth/consol_act/ca2001172/s9.html</vt:lpwstr>
      </vt:variant>
      <vt:variant>
        <vt:lpwstr>financial_service</vt:lpwstr>
      </vt:variant>
      <vt:variant>
        <vt:i4>3997738</vt:i4>
      </vt:variant>
      <vt:variant>
        <vt:i4>52</vt:i4>
      </vt:variant>
      <vt:variant>
        <vt:i4>0</vt:i4>
      </vt:variant>
      <vt:variant>
        <vt:i4>5</vt:i4>
      </vt:variant>
      <vt:variant>
        <vt:lpwstr>http://www.austlii.edu.au/au/legis/cth/consol_act/ca2001172/s761a.html</vt:lpwstr>
      </vt:variant>
      <vt:variant>
        <vt:lpwstr>provide</vt:lpwstr>
      </vt:variant>
      <vt:variant>
        <vt:i4>2687024</vt:i4>
      </vt:variant>
      <vt:variant>
        <vt:i4>49</vt:i4>
      </vt:variant>
      <vt:variant>
        <vt:i4>0</vt:i4>
      </vt:variant>
      <vt:variant>
        <vt:i4>5</vt:i4>
      </vt:variant>
      <vt:variant>
        <vt:lpwstr>http://www.austlii.edu.au/au/legis/cth/consol_act/ca2001172/s9.html</vt:lpwstr>
      </vt:variant>
      <vt:variant>
        <vt:lpwstr>person</vt:lpwstr>
      </vt:variant>
      <vt:variant>
        <vt:i4>3997719</vt:i4>
      </vt:variant>
      <vt:variant>
        <vt:i4>46</vt:i4>
      </vt:variant>
      <vt:variant>
        <vt:i4>0</vt:i4>
      </vt:variant>
      <vt:variant>
        <vt:i4>5</vt:i4>
      </vt:variant>
      <vt:variant>
        <vt:lpwstr>http://www.mfaa.com.au/</vt:lpwstr>
      </vt:variant>
      <vt:variant>
        <vt:lpwstr/>
      </vt:variant>
      <vt:variant>
        <vt:i4>7143462</vt:i4>
      </vt:variant>
      <vt:variant>
        <vt:i4>43</vt:i4>
      </vt:variant>
      <vt:variant>
        <vt:i4>0</vt:i4>
      </vt:variant>
      <vt:variant>
        <vt:i4>5</vt:i4>
      </vt:variant>
      <vt:variant>
        <vt:lpwstr>http://www.fpa.asn.au/</vt:lpwstr>
      </vt:variant>
      <vt:variant>
        <vt:lpwstr/>
      </vt:variant>
      <vt:variant>
        <vt:i4>7667750</vt:i4>
      </vt:variant>
      <vt:variant>
        <vt:i4>40</vt:i4>
      </vt:variant>
      <vt:variant>
        <vt:i4>0</vt:i4>
      </vt:variant>
      <vt:variant>
        <vt:i4>5</vt:i4>
      </vt:variant>
      <vt:variant>
        <vt:lpwstr>http://www.pepperhomeloans.com.au/</vt:lpwstr>
      </vt:variant>
      <vt:variant>
        <vt:lpwstr/>
      </vt:variant>
      <vt:variant>
        <vt:i4>7995446</vt:i4>
      </vt:variant>
      <vt:variant>
        <vt:i4>37</vt:i4>
      </vt:variant>
      <vt:variant>
        <vt:i4>0</vt:i4>
      </vt:variant>
      <vt:variant>
        <vt:i4>5</vt:i4>
      </vt:variant>
      <vt:variant>
        <vt:lpwstr>http://www.peopleschoicecu.com.au/</vt:lpwstr>
      </vt:variant>
      <vt:variant>
        <vt:lpwstr/>
      </vt:variant>
      <vt:variant>
        <vt:i4>1048641</vt:i4>
      </vt:variant>
      <vt:variant>
        <vt:i4>34</vt:i4>
      </vt:variant>
      <vt:variant>
        <vt:i4>0</vt:i4>
      </vt:variant>
      <vt:variant>
        <vt:i4>5</vt:i4>
      </vt:variant>
      <vt:variant>
        <vt:lpwstr>http://www.homeloans.com.au/</vt:lpwstr>
      </vt:variant>
      <vt:variant>
        <vt:lpwstr/>
      </vt:variant>
      <vt:variant>
        <vt:i4>6750251</vt:i4>
      </vt:variant>
      <vt:variant>
        <vt:i4>31</vt:i4>
      </vt:variant>
      <vt:variant>
        <vt:i4>0</vt:i4>
      </vt:variant>
      <vt:variant>
        <vt:i4>5</vt:i4>
      </vt:variant>
      <vt:variant>
        <vt:lpwstr>http://www.nab.com.au/</vt:lpwstr>
      </vt:variant>
      <vt:variant>
        <vt:lpwstr/>
      </vt:variant>
      <vt:variant>
        <vt:i4>6946827</vt:i4>
      </vt:variant>
      <vt:variant>
        <vt:i4>28</vt:i4>
      </vt:variant>
      <vt:variant>
        <vt:i4>0</vt:i4>
      </vt:variant>
      <vt:variant>
        <vt:i4>5</vt:i4>
      </vt:variant>
      <vt:variant>
        <vt:lpwstr>http://www.ahpra.gov.au/Registration/Registration-Process/Certifying-Documents.aspx</vt:lpwstr>
      </vt:variant>
      <vt:variant>
        <vt:lpwstr/>
      </vt:variant>
      <vt:variant>
        <vt:i4>65601</vt:i4>
      </vt:variant>
      <vt:variant>
        <vt:i4>17</vt:i4>
      </vt:variant>
      <vt:variant>
        <vt:i4>0</vt:i4>
      </vt:variant>
      <vt:variant>
        <vt:i4>5</vt:i4>
      </vt:variant>
      <vt:variant>
        <vt:lpwstr>http://training.gov.au/Training/Details/FNSICIND401B</vt:lpwstr>
      </vt:variant>
      <vt:variant>
        <vt:lpwstr/>
      </vt:variant>
      <vt:variant>
        <vt:i4>1310812</vt:i4>
      </vt:variant>
      <vt:variant>
        <vt:i4>-1</vt:i4>
      </vt:variant>
      <vt:variant>
        <vt:i4>2310</vt:i4>
      </vt:variant>
      <vt:variant>
        <vt:i4>1</vt:i4>
      </vt:variant>
      <vt:variant>
        <vt:lpwstr>AAMC transparent</vt:lpwstr>
      </vt:variant>
      <vt:variant>
        <vt:lpwstr/>
      </vt:variant>
      <vt:variant>
        <vt:i4>1310812</vt:i4>
      </vt:variant>
      <vt:variant>
        <vt:i4>-1</vt:i4>
      </vt:variant>
      <vt:variant>
        <vt:i4>2311</vt:i4>
      </vt:variant>
      <vt:variant>
        <vt:i4>1</vt:i4>
      </vt:variant>
      <vt:variant>
        <vt:lpwstr>AAMC transparent</vt:lpwstr>
      </vt:variant>
      <vt:variant>
        <vt:lpwstr/>
      </vt:variant>
      <vt:variant>
        <vt:i4>1507345</vt:i4>
      </vt:variant>
      <vt:variant>
        <vt:i4>-1</vt:i4>
      </vt:variant>
      <vt:variant>
        <vt:i4>2324</vt:i4>
      </vt:variant>
      <vt:variant>
        <vt:i4>1</vt:i4>
      </vt:variant>
      <vt:variant>
        <vt:lpwstr>tree</vt:lpwstr>
      </vt:variant>
      <vt:variant>
        <vt:lpwstr/>
      </vt:variant>
      <vt:variant>
        <vt:i4>1310812</vt:i4>
      </vt:variant>
      <vt:variant>
        <vt:i4>-1</vt:i4>
      </vt:variant>
      <vt:variant>
        <vt:i4>2334</vt:i4>
      </vt:variant>
      <vt:variant>
        <vt:i4>1</vt:i4>
      </vt:variant>
      <vt:variant>
        <vt:lpwstr>AAMC transparent</vt:lpwstr>
      </vt:variant>
      <vt:variant>
        <vt:lpwstr/>
      </vt:variant>
      <vt:variant>
        <vt:i4>1310812</vt:i4>
      </vt:variant>
      <vt:variant>
        <vt:i4>-1</vt:i4>
      </vt:variant>
      <vt:variant>
        <vt:i4>2335</vt:i4>
      </vt:variant>
      <vt:variant>
        <vt:i4>1</vt:i4>
      </vt:variant>
      <vt:variant>
        <vt:lpwstr>AAMC transparent</vt:lpwstr>
      </vt:variant>
      <vt:variant>
        <vt:lpwstr/>
      </vt:variant>
      <vt:variant>
        <vt:i4>1507345</vt:i4>
      </vt:variant>
      <vt:variant>
        <vt:i4>-1</vt:i4>
      </vt:variant>
      <vt:variant>
        <vt:i4>2345</vt:i4>
      </vt:variant>
      <vt:variant>
        <vt:i4>1</vt:i4>
      </vt:variant>
      <vt:variant>
        <vt:lpwstr>tree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2017-04-21T06:33:00Z</cp:lastPrinted>
  <dcterms:created xsi:type="dcterms:W3CDTF">2021-02-03T05:57:00Z</dcterms:created>
  <dcterms:modified xsi:type="dcterms:W3CDTF">2021-02-03T05:57:00Z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ccreditationBody">
    <vt:lpwstr>&lt;State Accreditation Body&gt;</vt:lpwstr>
  </property>
  <property fmtid="{D5CDD505-2E9C-101B-9397-08002B2CF9AE}" pid="3" name="AdminEmail">
    <vt:lpwstr>&lt;Admin Email&gt;</vt:lpwstr>
  </property>
  <property fmtid="{D5CDD505-2E9C-101B-9397-08002B2CF9AE}" pid="4" name="CRICOSnumber">
    <vt:lpwstr>&lt;CRICOS Number&gt;</vt:lpwstr>
  </property>
  <property fmtid="{D5CDD505-2E9C-101B-9397-08002B2CF9AE}" pid="5" name="PhoneNumber">
    <vt:lpwstr>&lt;Phone Number&gt;</vt:lpwstr>
  </property>
  <property fmtid="{D5CDD505-2E9C-101B-9397-08002B2CF9AE}" pid="6" name="Position1">
    <vt:lpwstr>&lt;Position 1&gt;</vt:lpwstr>
  </property>
  <property fmtid="{D5CDD505-2E9C-101B-9397-08002B2CF9AE}" pid="7" name="Position2">
    <vt:lpwstr>&lt;Position 2&gt;</vt:lpwstr>
  </property>
  <property fmtid="{D5CDD505-2E9C-101B-9397-08002B2CF9AE}" pid="8" name="Position3">
    <vt:lpwstr>&lt;Position 3&gt;</vt:lpwstr>
  </property>
  <property fmtid="{D5CDD505-2E9C-101B-9397-08002B2CF9AE}" pid="9" name="Position4">
    <vt:lpwstr>&lt;Position 4&gt;</vt:lpwstr>
  </property>
  <property fmtid="{D5CDD505-2E9C-101B-9397-08002B2CF9AE}" pid="10" name="Position5">
    <vt:lpwstr>&lt;Position 5&gt;</vt:lpwstr>
  </property>
  <property fmtid="{D5CDD505-2E9C-101B-9397-08002B2CF9AE}" pid="11" name="PostCode">
    <vt:lpwstr>&lt;Post Code&gt;</vt:lpwstr>
  </property>
  <property fmtid="{D5CDD505-2E9C-101B-9397-08002B2CF9AE}" pid="12" name="RTOnumber">
    <vt:lpwstr>&lt;RTO Number&gt;</vt:lpwstr>
  </property>
  <property fmtid="{D5CDD505-2E9C-101B-9397-08002B2CF9AE}" pid="13" name="State">
    <vt:lpwstr>&lt;State&gt;</vt:lpwstr>
  </property>
  <property fmtid="{D5CDD505-2E9C-101B-9397-08002B2CF9AE}" pid="14" name="StreetAddress">
    <vt:lpwstr>&lt;Street Address&gt;</vt:lpwstr>
  </property>
  <property fmtid="{D5CDD505-2E9C-101B-9397-08002B2CF9AE}" pid="15" name="Suburb">
    <vt:lpwstr>&lt;Suburb&gt;</vt:lpwstr>
  </property>
  <property fmtid="{D5CDD505-2E9C-101B-9397-08002B2CF9AE}" pid="16" name="cmsApprovedBy">
    <vt:lpwstr>MEREMIE</vt:lpwstr>
  </property>
  <property fmtid="{D5CDD505-2E9C-101B-9397-08002B2CF9AE}" pid="17" name="cmsApprovedDate">
    <vt:lpwstr>27-01-2021</vt:lpwstr>
  </property>
  <property fmtid="{D5CDD505-2E9C-101B-9397-08002B2CF9AE}" pid="18" name="cmsDocCreatedBy">
    <vt:lpwstr>MEREMIE</vt:lpwstr>
  </property>
  <property fmtid="{D5CDD505-2E9C-101B-9397-08002B2CF9AE}" pid="19" name="cmsDocName">
    <vt:lpwstr>Financial Services Legislation &amp; Compliance Assessment</vt:lpwstr>
  </property>
  <property fmtid="{D5CDD505-2E9C-101B-9397-08002B2CF9AE}" pid="20" name="cmsDocLocation">
    <vt:lpwstr>NovaCore CMS\DMS\AAMC Qualification Courses\FINANCE BROKING\CLUSTERED UNITS OF COMPETENCY\Financial Services Legislation &amp; Compliance\\</vt:lpwstr>
  </property>
  <property fmtid="{D5CDD505-2E9C-101B-9397-08002B2CF9AE}" pid="21" name="cmsDocNumber">
    <vt:lpwstr>2637</vt:lpwstr>
  </property>
  <property fmtid="{D5CDD505-2E9C-101B-9397-08002B2CF9AE}" pid="22" name="cmsNextReviewDate">
    <vt:lpwstr>27-07-2022</vt:lpwstr>
  </property>
  <property fmtid="{D5CDD505-2E9C-101B-9397-08002B2CF9AE}" pid="23" name="cmsRevision">
    <vt:lpwstr>3.6</vt:lpwstr>
  </property>
  <property fmtid="{D5CDD505-2E9C-101B-9397-08002B2CF9AE}" pid="24" name="cmsRevisionDate">
    <vt:lpwstr>27-01-2021</vt:lpwstr>
  </property>
</Properties>
</file>